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0E" w:rsidRDefault="0060530E">
      <w:pPr>
        <w:pStyle w:val="ConsPlusTitlePage"/>
      </w:pPr>
      <w:r>
        <w:t xml:space="preserve">Документ предоставлен </w:t>
      </w:r>
      <w:hyperlink r:id="rId5" w:history="1">
        <w:r>
          <w:rPr>
            <w:color w:val="0000FF"/>
          </w:rPr>
          <w:t>КонсультантПлюс</w:t>
        </w:r>
      </w:hyperlink>
      <w:r>
        <w:br/>
      </w:r>
    </w:p>
    <w:p w:rsidR="0060530E" w:rsidRDefault="0060530E">
      <w:pPr>
        <w:pStyle w:val="ConsPlusNormal"/>
        <w:jc w:val="both"/>
        <w:outlineLvl w:val="0"/>
      </w:pPr>
    </w:p>
    <w:p w:rsidR="0060530E" w:rsidRDefault="0060530E">
      <w:pPr>
        <w:pStyle w:val="ConsPlusTitle"/>
        <w:jc w:val="center"/>
        <w:outlineLvl w:val="0"/>
      </w:pPr>
      <w:r>
        <w:t>ПРАВИТЕЛЬСТВО РЕСПУБЛИКИ ДАГЕСТАН</w:t>
      </w:r>
    </w:p>
    <w:p w:rsidR="0060530E" w:rsidRDefault="0060530E">
      <w:pPr>
        <w:pStyle w:val="ConsPlusTitle"/>
        <w:jc w:val="center"/>
      </w:pPr>
    </w:p>
    <w:p w:rsidR="0060530E" w:rsidRDefault="0060530E">
      <w:pPr>
        <w:pStyle w:val="ConsPlusTitle"/>
        <w:jc w:val="center"/>
      </w:pPr>
      <w:r>
        <w:t>ПОСТАНОВЛЕНИЕ</w:t>
      </w:r>
    </w:p>
    <w:p w:rsidR="0060530E" w:rsidRDefault="0060530E">
      <w:pPr>
        <w:pStyle w:val="ConsPlusTitle"/>
        <w:jc w:val="center"/>
      </w:pPr>
      <w:r>
        <w:t>от 7 ноября 2013 г. N 572</w:t>
      </w:r>
    </w:p>
    <w:p w:rsidR="0060530E" w:rsidRDefault="0060530E">
      <w:pPr>
        <w:pStyle w:val="ConsPlusTitle"/>
        <w:jc w:val="center"/>
      </w:pPr>
    </w:p>
    <w:p w:rsidR="0060530E" w:rsidRDefault="0060530E">
      <w:pPr>
        <w:pStyle w:val="ConsPlusTitle"/>
        <w:jc w:val="center"/>
      </w:pPr>
      <w:r>
        <w:t>ОБ УТВЕРЖДЕНИИ ГОСУДАРСТВЕННОЙ ПРОГРАММЫ</w:t>
      </w:r>
    </w:p>
    <w:p w:rsidR="0060530E" w:rsidRDefault="0060530E">
      <w:pPr>
        <w:pStyle w:val="ConsPlusTitle"/>
        <w:jc w:val="center"/>
      </w:pPr>
      <w:r>
        <w:t>РЕСПУБЛИКИ ДАГЕСТАН "СОЦИАЛЬНО-ЭКОНОМИЧЕСКОЕ РАЗВИТИЕ</w:t>
      </w:r>
    </w:p>
    <w:p w:rsidR="0060530E" w:rsidRDefault="0060530E">
      <w:pPr>
        <w:pStyle w:val="ConsPlusTitle"/>
        <w:jc w:val="center"/>
      </w:pPr>
      <w:r>
        <w:t>ГОРНЫХ ТЕРРИТОРИЙ РЕСПУБЛИКИ ДАГЕСТАН НА 2014-2018 ГОДЫ"</w:t>
      </w:r>
    </w:p>
    <w:p w:rsidR="0060530E" w:rsidRDefault="00605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30E">
        <w:trPr>
          <w:jc w:val="center"/>
        </w:trPr>
        <w:tc>
          <w:tcPr>
            <w:tcW w:w="9294" w:type="dxa"/>
            <w:tcBorders>
              <w:top w:val="nil"/>
              <w:left w:val="single" w:sz="24" w:space="0" w:color="CED3F1"/>
              <w:bottom w:val="nil"/>
              <w:right w:val="single" w:sz="24" w:space="0" w:color="F4F3F8"/>
            </w:tcBorders>
            <w:shd w:val="clear" w:color="auto" w:fill="F4F3F8"/>
          </w:tcPr>
          <w:p w:rsidR="0060530E" w:rsidRDefault="0060530E">
            <w:pPr>
              <w:pStyle w:val="ConsPlusNormal"/>
              <w:jc w:val="center"/>
            </w:pPr>
            <w:r>
              <w:rPr>
                <w:color w:val="392C69"/>
              </w:rPr>
              <w:t>Список изменяющих документов</w:t>
            </w:r>
          </w:p>
          <w:p w:rsidR="0060530E" w:rsidRDefault="0060530E">
            <w:pPr>
              <w:pStyle w:val="ConsPlusNormal"/>
              <w:jc w:val="center"/>
            </w:pPr>
            <w:r>
              <w:rPr>
                <w:color w:val="392C69"/>
              </w:rPr>
              <w:t>(в ред. Постановлений Правительства РД</w:t>
            </w:r>
          </w:p>
          <w:p w:rsidR="0060530E" w:rsidRDefault="0060530E">
            <w:pPr>
              <w:pStyle w:val="ConsPlusNormal"/>
              <w:jc w:val="center"/>
            </w:pPr>
            <w:r>
              <w:rPr>
                <w:color w:val="392C69"/>
              </w:rPr>
              <w:t xml:space="preserve">от 06.04.2016 </w:t>
            </w:r>
            <w:hyperlink r:id="rId6" w:history="1">
              <w:r>
                <w:rPr>
                  <w:color w:val="0000FF"/>
                </w:rPr>
                <w:t>N 82</w:t>
              </w:r>
            </w:hyperlink>
            <w:r>
              <w:rPr>
                <w:color w:val="392C69"/>
              </w:rPr>
              <w:t xml:space="preserve">, от 11.07.2017 </w:t>
            </w:r>
            <w:hyperlink r:id="rId7" w:history="1">
              <w:r>
                <w:rPr>
                  <w:color w:val="0000FF"/>
                </w:rPr>
                <w:t>N 150</w:t>
              </w:r>
            </w:hyperlink>
            <w:r>
              <w:rPr>
                <w:color w:val="392C69"/>
              </w:rPr>
              <w:t>)</w:t>
            </w:r>
          </w:p>
        </w:tc>
      </w:tr>
    </w:tbl>
    <w:p w:rsidR="0060530E" w:rsidRDefault="0060530E">
      <w:pPr>
        <w:pStyle w:val="ConsPlusNormal"/>
        <w:jc w:val="both"/>
      </w:pPr>
    </w:p>
    <w:p w:rsidR="0060530E" w:rsidRDefault="0060530E">
      <w:pPr>
        <w:pStyle w:val="ConsPlusNormal"/>
        <w:ind w:firstLine="540"/>
        <w:jc w:val="both"/>
      </w:pPr>
      <w:r>
        <w:t>Правительство Республики Дагестан постановляет:</w:t>
      </w:r>
    </w:p>
    <w:p w:rsidR="0060530E" w:rsidRDefault="0060530E">
      <w:pPr>
        <w:pStyle w:val="ConsPlusNormal"/>
        <w:spacing w:before="220"/>
        <w:ind w:firstLine="540"/>
        <w:jc w:val="both"/>
      </w:pPr>
      <w:r>
        <w:t xml:space="preserve">1. Утвердить прилагаемую государственную </w:t>
      </w:r>
      <w:hyperlink w:anchor="P32" w:history="1">
        <w:r>
          <w:rPr>
            <w:color w:val="0000FF"/>
          </w:rPr>
          <w:t>программу</w:t>
        </w:r>
      </w:hyperlink>
      <w:r>
        <w:t xml:space="preserve"> Республики Дагестан "Социально-экономическое развитие горных территорий Республики Дагестан на 2014-2018 годы" (далее - Программа).</w:t>
      </w:r>
    </w:p>
    <w:p w:rsidR="0060530E" w:rsidRDefault="0060530E">
      <w:pPr>
        <w:pStyle w:val="ConsPlusNormal"/>
        <w:spacing w:before="220"/>
        <w:ind w:firstLine="540"/>
        <w:jc w:val="both"/>
      </w:pPr>
      <w:r>
        <w:t xml:space="preserve">2. Министерству финансов Республики Дагестан, Министерству экономики и территориального развития Республики Дагестан ежегодно уточнять размеры средств, выделяемых на финансирование мероприятий </w:t>
      </w:r>
      <w:hyperlink w:anchor="P32" w:history="1">
        <w:r>
          <w:rPr>
            <w:color w:val="0000FF"/>
          </w:rPr>
          <w:t>Программы</w:t>
        </w:r>
      </w:hyperlink>
      <w:r>
        <w:t>, с учетом возможностей республиканского бюджета Республики Дагестан.</w:t>
      </w:r>
    </w:p>
    <w:p w:rsidR="0060530E" w:rsidRDefault="0060530E">
      <w:pPr>
        <w:pStyle w:val="ConsPlusNormal"/>
        <w:spacing w:before="220"/>
        <w:ind w:firstLine="540"/>
        <w:jc w:val="both"/>
      </w:pPr>
      <w:r>
        <w:t>3. Признать утратившим силу распоряжение Правительства Республики Дагестан от 24 июня 2013 г. N 174-р (Собрание законодательства Республики Дагестан, 2013, N 12, ст. 850).</w:t>
      </w:r>
    </w:p>
    <w:p w:rsidR="0060530E" w:rsidRDefault="0060530E">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Республики Дагестан Шарипова Ш.И.</w:t>
      </w:r>
    </w:p>
    <w:p w:rsidR="0060530E" w:rsidRDefault="0060530E">
      <w:pPr>
        <w:pStyle w:val="ConsPlusNormal"/>
        <w:jc w:val="both"/>
      </w:pPr>
    </w:p>
    <w:p w:rsidR="0060530E" w:rsidRDefault="0060530E">
      <w:pPr>
        <w:pStyle w:val="ConsPlusNormal"/>
        <w:jc w:val="right"/>
      </w:pPr>
      <w:r>
        <w:t>Председатель Правительства</w:t>
      </w:r>
    </w:p>
    <w:p w:rsidR="0060530E" w:rsidRDefault="0060530E">
      <w:pPr>
        <w:pStyle w:val="ConsPlusNormal"/>
        <w:jc w:val="right"/>
      </w:pPr>
      <w:r>
        <w:t>Республики Дагестан</w:t>
      </w:r>
    </w:p>
    <w:p w:rsidR="0060530E" w:rsidRDefault="0060530E">
      <w:pPr>
        <w:pStyle w:val="ConsPlusNormal"/>
        <w:jc w:val="right"/>
      </w:pPr>
      <w:r>
        <w:t>А.ГАМИДОВ</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0"/>
      </w:pPr>
      <w:r>
        <w:t>Утверждена</w:t>
      </w:r>
    </w:p>
    <w:p w:rsidR="0060530E" w:rsidRDefault="0060530E">
      <w:pPr>
        <w:pStyle w:val="ConsPlusNormal"/>
        <w:jc w:val="right"/>
      </w:pPr>
      <w:r>
        <w:t>постановлением Правительства</w:t>
      </w:r>
    </w:p>
    <w:p w:rsidR="0060530E" w:rsidRDefault="0060530E">
      <w:pPr>
        <w:pStyle w:val="ConsPlusNormal"/>
        <w:jc w:val="right"/>
      </w:pPr>
      <w:r>
        <w:t>Республики Дагестан</w:t>
      </w:r>
    </w:p>
    <w:p w:rsidR="0060530E" w:rsidRDefault="0060530E">
      <w:pPr>
        <w:pStyle w:val="ConsPlusNormal"/>
        <w:jc w:val="right"/>
      </w:pPr>
      <w:r>
        <w:t>от 7 ноября 2013 г. N 572</w:t>
      </w:r>
    </w:p>
    <w:p w:rsidR="0060530E" w:rsidRDefault="0060530E">
      <w:pPr>
        <w:pStyle w:val="ConsPlusNormal"/>
        <w:jc w:val="both"/>
      </w:pPr>
    </w:p>
    <w:p w:rsidR="0060530E" w:rsidRDefault="0060530E">
      <w:pPr>
        <w:pStyle w:val="ConsPlusTitle"/>
        <w:jc w:val="center"/>
      </w:pPr>
      <w:bookmarkStart w:id="0" w:name="P32"/>
      <w:bookmarkEnd w:id="0"/>
      <w:r>
        <w:t>ГОСУДАРСТВЕННАЯ ПРОГРАММА</w:t>
      </w:r>
    </w:p>
    <w:p w:rsidR="0060530E" w:rsidRDefault="0060530E">
      <w:pPr>
        <w:pStyle w:val="ConsPlusTitle"/>
        <w:jc w:val="center"/>
      </w:pPr>
      <w:r>
        <w:t>РЕСПУБЛИКИ ДАГЕСТАН "СОЦИАЛЬНО-ЭКОНОМИЧЕСКОЕ РАЗВИТИЕ</w:t>
      </w:r>
    </w:p>
    <w:p w:rsidR="0060530E" w:rsidRDefault="0060530E">
      <w:pPr>
        <w:pStyle w:val="ConsPlusTitle"/>
        <w:jc w:val="center"/>
      </w:pPr>
      <w:r>
        <w:t>ГОРНЫХ ТЕРРИТОРИЙ РЕСПУБЛИКИ ДАГЕСТАН НА 2014-2018 ГОДЫ"</w:t>
      </w:r>
    </w:p>
    <w:p w:rsidR="0060530E" w:rsidRDefault="00605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30E">
        <w:trPr>
          <w:jc w:val="center"/>
        </w:trPr>
        <w:tc>
          <w:tcPr>
            <w:tcW w:w="9294" w:type="dxa"/>
            <w:tcBorders>
              <w:top w:val="nil"/>
              <w:left w:val="single" w:sz="24" w:space="0" w:color="CED3F1"/>
              <w:bottom w:val="nil"/>
              <w:right w:val="single" w:sz="24" w:space="0" w:color="F4F3F8"/>
            </w:tcBorders>
            <w:shd w:val="clear" w:color="auto" w:fill="F4F3F8"/>
          </w:tcPr>
          <w:p w:rsidR="0060530E" w:rsidRDefault="0060530E">
            <w:pPr>
              <w:pStyle w:val="ConsPlusNormal"/>
              <w:jc w:val="center"/>
            </w:pPr>
            <w:r>
              <w:rPr>
                <w:color w:val="392C69"/>
              </w:rPr>
              <w:t>Список изменяющих документов</w:t>
            </w:r>
          </w:p>
          <w:p w:rsidR="0060530E" w:rsidRDefault="0060530E">
            <w:pPr>
              <w:pStyle w:val="ConsPlusNormal"/>
              <w:jc w:val="center"/>
            </w:pPr>
            <w:r>
              <w:rPr>
                <w:color w:val="392C69"/>
              </w:rPr>
              <w:t>(в ред. Постановлений Правительства РД</w:t>
            </w:r>
          </w:p>
          <w:p w:rsidR="0060530E" w:rsidRDefault="0060530E">
            <w:pPr>
              <w:pStyle w:val="ConsPlusNormal"/>
              <w:jc w:val="center"/>
            </w:pPr>
            <w:r>
              <w:rPr>
                <w:color w:val="392C69"/>
              </w:rPr>
              <w:t xml:space="preserve">от 06.04.2016 </w:t>
            </w:r>
            <w:hyperlink r:id="rId8" w:history="1">
              <w:r>
                <w:rPr>
                  <w:color w:val="0000FF"/>
                </w:rPr>
                <w:t>N 82</w:t>
              </w:r>
            </w:hyperlink>
            <w:r>
              <w:rPr>
                <w:color w:val="392C69"/>
              </w:rPr>
              <w:t xml:space="preserve">, от 11.07.2017 </w:t>
            </w:r>
            <w:hyperlink r:id="rId9" w:history="1">
              <w:r>
                <w:rPr>
                  <w:color w:val="0000FF"/>
                </w:rPr>
                <w:t>N 150</w:t>
              </w:r>
            </w:hyperlink>
            <w:r>
              <w:rPr>
                <w:color w:val="392C69"/>
              </w:rPr>
              <w:t>)</w:t>
            </w:r>
          </w:p>
        </w:tc>
      </w:tr>
    </w:tbl>
    <w:p w:rsidR="0060530E" w:rsidRDefault="0060530E">
      <w:pPr>
        <w:pStyle w:val="ConsPlusNormal"/>
        <w:jc w:val="both"/>
      </w:pPr>
    </w:p>
    <w:p w:rsidR="0060530E" w:rsidRDefault="0060530E">
      <w:pPr>
        <w:pStyle w:val="ConsPlusNormal"/>
        <w:jc w:val="center"/>
        <w:outlineLvl w:val="1"/>
      </w:pPr>
      <w:r>
        <w:t>ПАСПОРТ</w:t>
      </w:r>
    </w:p>
    <w:p w:rsidR="0060530E" w:rsidRDefault="00605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30E">
        <w:trPr>
          <w:jc w:val="center"/>
        </w:trPr>
        <w:tc>
          <w:tcPr>
            <w:tcW w:w="9294" w:type="dxa"/>
            <w:tcBorders>
              <w:top w:val="nil"/>
              <w:left w:val="single" w:sz="24" w:space="0" w:color="CED3F1"/>
              <w:bottom w:val="nil"/>
              <w:right w:val="single" w:sz="24" w:space="0" w:color="F4F3F8"/>
            </w:tcBorders>
            <w:shd w:val="clear" w:color="auto" w:fill="F4F3F8"/>
          </w:tcPr>
          <w:p w:rsidR="0060530E" w:rsidRDefault="0060530E">
            <w:pPr>
              <w:pStyle w:val="ConsPlusNormal"/>
              <w:jc w:val="center"/>
            </w:pPr>
            <w:r>
              <w:rPr>
                <w:color w:val="392C69"/>
              </w:rPr>
              <w:t>Список изменяющих документов</w:t>
            </w:r>
          </w:p>
          <w:p w:rsidR="0060530E" w:rsidRDefault="0060530E">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РД</w:t>
            </w:r>
          </w:p>
          <w:p w:rsidR="0060530E" w:rsidRDefault="0060530E">
            <w:pPr>
              <w:pStyle w:val="ConsPlusNormal"/>
              <w:jc w:val="center"/>
            </w:pPr>
            <w:r>
              <w:rPr>
                <w:color w:val="392C69"/>
              </w:rPr>
              <w:t>от 06.04.2016 N 82)</w:t>
            </w:r>
          </w:p>
        </w:tc>
      </w:tr>
    </w:tbl>
    <w:p w:rsidR="0060530E" w:rsidRDefault="0060530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60530E">
        <w:tc>
          <w:tcPr>
            <w:tcW w:w="567" w:type="dxa"/>
            <w:tcBorders>
              <w:top w:val="nil"/>
              <w:left w:val="nil"/>
              <w:bottom w:val="nil"/>
              <w:right w:val="nil"/>
            </w:tcBorders>
          </w:tcPr>
          <w:p w:rsidR="0060530E" w:rsidRDefault="0060530E">
            <w:pPr>
              <w:pStyle w:val="ConsPlusNormal"/>
            </w:pPr>
          </w:p>
        </w:tc>
        <w:tc>
          <w:tcPr>
            <w:tcW w:w="3515" w:type="dxa"/>
            <w:tcBorders>
              <w:top w:val="nil"/>
              <w:left w:val="nil"/>
              <w:bottom w:val="nil"/>
              <w:right w:val="nil"/>
            </w:tcBorders>
          </w:tcPr>
          <w:p w:rsidR="0060530E" w:rsidRDefault="0060530E">
            <w:pPr>
              <w:pStyle w:val="ConsPlusNormal"/>
            </w:pPr>
            <w:r>
              <w:t>Ответственный исполнитель Программы</w:t>
            </w:r>
          </w:p>
        </w:tc>
        <w:tc>
          <w:tcPr>
            <w:tcW w:w="360" w:type="dxa"/>
            <w:tcBorders>
              <w:top w:val="nil"/>
              <w:left w:val="nil"/>
              <w:bottom w:val="nil"/>
              <w:right w:val="nil"/>
            </w:tcBorders>
          </w:tcPr>
          <w:p w:rsidR="0060530E" w:rsidRDefault="0060530E">
            <w:pPr>
              <w:pStyle w:val="ConsPlusNormal"/>
              <w:jc w:val="center"/>
            </w:pPr>
            <w:r>
              <w:t>-</w:t>
            </w:r>
          </w:p>
        </w:tc>
        <w:tc>
          <w:tcPr>
            <w:tcW w:w="4535" w:type="dxa"/>
            <w:tcBorders>
              <w:top w:val="nil"/>
              <w:left w:val="nil"/>
              <w:bottom w:val="nil"/>
              <w:right w:val="nil"/>
            </w:tcBorders>
          </w:tcPr>
          <w:p w:rsidR="0060530E" w:rsidRDefault="0060530E">
            <w:pPr>
              <w:pStyle w:val="ConsPlusNormal"/>
            </w:pPr>
            <w:r>
              <w:t>Министерство экономики и территориального развития Республики Дагестан</w:t>
            </w:r>
          </w:p>
        </w:tc>
      </w:tr>
      <w:tr w:rsidR="0060530E">
        <w:tc>
          <w:tcPr>
            <w:tcW w:w="567" w:type="dxa"/>
            <w:tcBorders>
              <w:top w:val="nil"/>
              <w:left w:val="nil"/>
              <w:bottom w:val="nil"/>
              <w:right w:val="nil"/>
            </w:tcBorders>
          </w:tcPr>
          <w:p w:rsidR="0060530E" w:rsidRDefault="0060530E">
            <w:pPr>
              <w:pStyle w:val="ConsPlusNormal"/>
            </w:pPr>
          </w:p>
        </w:tc>
        <w:tc>
          <w:tcPr>
            <w:tcW w:w="3515" w:type="dxa"/>
            <w:tcBorders>
              <w:top w:val="nil"/>
              <w:left w:val="nil"/>
              <w:bottom w:val="nil"/>
              <w:right w:val="nil"/>
            </w:tcBorders>
          </w:tcPr>
          <w:p w:rsidR="0060530E" w:rsidRDefault="0060530E">
            <w:pPr>
              <w:pStyle w:val="ConsPlusNormal"/>
            </w:pPr>
            <w:r>
              <w:t>Участники Программы, соисполнители Программы</w:t>
            </w:r>
          </w:p>
        </w:tc>
        <w:tc>
          <w:tcPr>
            <w:tcW w:w="360" w:type="dxa"/>
            <w:tcBorders>
              <w:top w:val="nil"/>
              <w:left w:val="nil"/>
              <w:bottom w:val="nil"/>
              <w:right w:val="nil"/>
            </w:tcBorders>
          </w:tcPr>
          <w:p w:rsidR="0060530E" w:rsidRDefault="0060530E">
            <w:pPr>
              <w:pStyle w:val="ConsPlusNormal"/>
              <w:jc w:val="center"/>
            </w:pPr>
            <w:r>
              <w:t>-</w:t>
            </w:r>
          </w:p>
        </w:tc>
        <w:tc>
          <w:tcPr>
            <w:tcW w:w="4535" w:type="dxa"/>
            <w:tcBorders>
              <w:top w:val="nil"/>
              <w:left w:val="nil"/>
              <w:bottom w:val="nil"/>
              <w:right w:val="nil"/>
            </w:tcBorders>
          </w:tcPr>
          <w:p w:rsidR="0060530E" w:rsidRDefault="0060530E">
            <w:pPr>
              <w:pStyle w:val="ConsPlusNormal"/>
            </w:pPr>
            <w:r>
              <w:t>Министерство сельского хозяйства и продовольствия Республики Дагестан, Министерство промышленности и торговли Республики Дагестан, Министерство строительства, архитектуры и жилищно-коммунального хозяйства Республики Дагестан, Министерство природных ресурсов и экологии Республики Дагестан, Министерство транспорта, энергетики и связи Республики Дагестан, Министерство по туризму и народным художественным промыслам Республики Дагестан, Агентство по дорожному хозяйству Республики Дагестан, Агентство по предпринимательству и инвестициям Республики Дагестан, администрации муниципальных районов Республики Дагестан (по согласованию)</w:t>
            </w:r>
          </w:p>
        </w:tc>
      </w:tr>
      <w:tr w:rsidR="0060530E">
        <w:tc>
          <w:tcPr>
            <w:tcW w:w="567" w:type="dxa"/>
            <w:tcBorders>
              <w:top w:val="nil"/>
              <w:left w:val="nil"/>
              <w:bottom w:val="nil"/>
              <w:right w:val="nil"/>
            </w:tcBorders>
          </w:tcPr>
          <w:p w:rsidR="0060530E" w:rsidRDefault="0060530E">
            <w:pPr>
              <w:pStyle w:val="ConsPlusNormal"/>
            </w:pPr>
          </w:p>
        </w:tc>
        <w:tc>
          <w:tcPr>
            <w:tcW w:w="3515" w:type="dxa"/>
            <w:tcBorders>
              <w:top w:val="nil"/>
              <w:left w:val="nil"/>
              <w:bottom w:val="nil"/>
              <w:right w:val="nil"/>
            </w:tcBorders>
          </w:tcPr>
          <w:p w:rsidR="0060530E" w:rsidRDefault="0060530E">
            <w:pPr>
              <w:pStyle w:val="ConsPlusNormal"/>
            </w:pPr>
            <w:r>
              <w:t>Цель Программы</w:t>
            </w:r>
          </w:p>
        </w:tc>
        <w:tc>
          <w:tcPr>
            <w:tcW w:w="360" w:type="dxa"/>
            <w:tcBorders>
              <w:top w:val="nil"/>
              <w:left w:val="nil"/>
              <w:bottom w:val="nil"/>
              <w:right w:val="nil"/>
            </w:tcBorders>
          </w:tcPr>
          <w:p w:rsidR="0060530E" w:rsidRDefault="0060530E">
            <w:pPr>
              <w:pStyle w:val="ConsPlusNormal"/>
              <w:jc w:val="center"/>
            </w:pPr>
            <w:r>
              <w:t>-</w:t>
            </w:r>
          </w:p>
        </w:tc>
        <w:tc>
          <w:tcPr>
            <w:tcW w:w="4535" w:type="dxa"/>
            <w:tcBorders>
              <w:top w:val="nil"/>
              <w:left w:val="nil"/>
              <w:bottom w:val="nil"/>
              <w:right w:val="nil"/>
            </w:tcBorders>
          </w:tcPr>
          <w:p w:rsidR="0060530E" w:rsidRDefault="0060530E">
            <w:pPr>
              <w:pStyle w:val="ConsPlusNormal"/>
            </w:pPr>
            <w:r>
              <w:t>улучшение социально-экономического положения горных территорий Республики Дагестан, повышение благосостояния и качества жизни населения горных территорий Республики Дагестан;</w:t>
            </w:r>
          </w:p>
          <w:p w:rsidR="0060530E" w:rsidRDefault="0060530E">
            <w:pPr>
              <w:pStyle w:val="ConsPlusNormal"/>
            </w:pPr>
            <w:r>
              <w:t>обеспечение устойчивого экономического роста, создание условий для комфортного проживания в горных территориях республики</w:t>
            </w:r>
          </w:p>
        </w:tc>
      </w:tr>
      <w:tr w:rsidR="0060530E">
        <w:tc>
          <w:tcPr>
            <w:tcW w:w="567" w:type="dxa"/>
            <w:tcBorders>
              <w:top w:val="nil"/>
              <w:left w:val="nil"/>
              <w:bottom w:val="nil"/>
              <w:right w:val="nil"/>
            </w:tcBorders>
          </w:tcPr>
          <w:p w:rsidR="0060530E" w:rsidRDefault="0060530E">
            <w:pPr>
              <w:pStyle w:val="ConsPlusNormal"/>
            </w:pPr>
          </w:p>
        </w:tc>
        <w:tc>
          <w:tcPr>
            <w:tcW w:w="3515" w:type="dxa"/>
            <w:tcBorders>
              <w:top w:val="nil"/>
              <w:left w:val="nil"/>
              <w:bottom w:val="nil"/>
              <w:right w:val="nil"/>
            </w:tcBorders>
          </w:tcPr>
          <w:p w:rsidR="0060530E" w:rsidRDefault="0060530E">
            <w:pPr>
              <w:pStyle w:val="ConsPlusNormal"/>
            </w:pPr>
            <w:r>
              <w:t>Задачи Программы</w:t>
            </w:r>
          </w:p>
        </w:tc>
        <w:tc>
          <w:tcPr>
            <w:tcW w:w="360" w:type="dxa"/>
            <w:tcBorders>
              <w:top w:val="nil"/>
              <w:left w:val="nil"/>
              <w:bottom w:val="nil"/>
              <w:right w:val="nil"/>
            </w:tcBorders>
          </w:tcPr>
          <w:p w:rsidR="0060530E" w:rsidRDefault="0060530E">
            <w:pPr>
              <w:pStyle w:val="ConsPlusNormal"/>
              <w:jc w:val="center"/>
            </w:pPr>
            <w:r>
              <w:t>-</w:t>
            </w:r>
          </w:p>
        </w:tc>
        <w:tc>
          <w:tcPr>
            <w:tcW w:w="4535" w:type="dxa"/>
            <w:tcBorders>
              <w:top w:val="nil"/>
              <w:left w:val="nil"/>
              <w:bottom w:val="nil"/>
              <w:right w:val="nil"/>
            </w:tcBorders>
          </w:tcPr>
          <w:p w:rsidR="0060530E" w:rsidRDefault="0060530E">
            <w:pPr>
              <w:pStyle w:val="ConsPlusNormal"/>
            </w:pPr>
            <w:r>
              <w:t>проведение анализа современного состояния экономики и социальной сферы горных территорий Республики Дагестан в разрезе основных базовых экономических комплексов;</w:t>
            </w:r>
          </w:p>
          <w:p w:rsidR="0060530E" w:rsidRDefault="0060530E">
            <w:pPr>
              <w:pStyle w:val="ConsPlusNormal"/>
            </w:pPr>
            <w:r>
              <w:t>определение экономического потенциала горных территорий республики в разрезе основных базовых экономических комплексов;</w:t>
            </w:r>
          </w:p>
          <w:p w:rsidR="0060530E" w:rsidRDefault="0060530E">
            <w:pPr>
              <w:pStyle w:val="ConsPlusNormal"/>
            </w:pPr>
            <w:r>
              <w:t>разработка комплекса мер и определение механизмов вовлечения потенциала горных территорий в экономически активный оборот;</w:t>
            </w:r>
          </w:p>
          <w:p w:rsidR="0060530E" w:rsidRDefault="0060530E">
            <w:pPr>
              <w:pStyle w:val="ConsPlusNormal"/>
            </w:pPr>
            <w:r>
              <w:t xml:space="preserve">реализация мероприятий, направленных на снятие инфраструктурных ограничений и улучшение институциональной среды в </w:t>
            </w:r>
            <w:r>
              <w:lastRenderedPageBreak/>
              <w:t>горной местности;</w:t>
            </w:r>
          </w:p>
          <w:p w:rsidR="0060530E" w:rsidRDefault="0060530E">
            <w:pPr>
              <w:pStyle w:val="ConsPlusNormal"/>
            </w:pPr>
            <w:r>
              <w:t>оказание государственной поддержки в реализации малых инвестиционных проектов, в основном в реальном секторе экономики;</w:t>
            </w:r>
          </w:p>
          <w:p w:rsidR="0060530E" w:rsidRDefault="0060530E">
            <w:pPr>
              <w:pStyle w:val="ConsPlusNormal"/>
            </w:pPr>
            <w:r>
              <w:t>стимулирование развития бизнеса в горных территориях республики;</w:t>
            </w:r>
          </w:p>
          <w:p w:rsidR="0060530E" w:rsidRDefault="0060530E">
            <w:pPr>
              <w:pStyle w:val="ConsPlusNormal"/>
            </w:pPr>
            <w:r>
              <w:t>обеспечение горных территорий межрайонной качественной автодорожной сетью;</w:t>
            </w:r>
          </w:p>
          <w:p w:rsidR="0060530E" w:rsidRDefault="0060530E">
            <w:pPr>
              <w:pStyle w:val="ConsPlusNormal"/>
            </w:pPr>
            <w:r>
              <w:t>увеличение налогооблагаемой базы;</w:t>
            </w:r>
          </w:p>
          <w:p w:rsidR="0060530E" w:rsidRDefault="0060530E">
            <w:pPr>
              <w:pStyle w:val="ConsPlusNormal"/>
            </w:pPr>
            <w:r>
              <w:t>сохранение и оптимизация численности населения и населенных пунктов в горной зоне республики;</w:t>
            </w:r>
          </w:p>
          <w:p w:rsidR="0060530E" w:rsidRDefault="0060530E">
            <w:pPr>
              <w:pStyle w:val="ConsPlusNormal"/>
            </w:pPr>
            <w:r>
              <w:t>создание инновационных центров по организации и интеграции перерабатывающих предприятий и сельхозтоваропроизводителей</w:t>
            </w:r>
          </w:p>
        </w:tc>
      </w:tr>
      <w:tr w:rsidR="0060530E">
        <w:tc>
          <w:tcPr>
            <w:tcW w:w="567" w:type="dxa"/>
            <w:tcBorders>
              <w:top w:val="nil"/>
              <w:left w:val="nil"/>
              <w:bottom w:val="nil"/>
              <w:right w:val="nil"/>
            </w:tcBorders>
          </w:tcPr>
          <w:p w:rsidR="0060530E" w:rsidRDefault="0060530E">
            <w:pPr>
              <w:pStyle w:val="ConsPlusNormal"/>
            </w:pPr>
          </w:p>
        </w:tc>
        <w:tc>
          <w:tcPr>
            <w:tcW w:w="3515" w:type="dxa"/>
            <w:tcBorders>
              <w:top w:val="nil"/>
              <w:left w:val="nil"/>
              <w:bottom w:val="nil"/>
              <w:right w:val="nil"/>
            </w:tcBorders>
          </w:tcPr>
          <w:p w:rsidR="0060530E" w:rsidRDefault="0060530E">
            <w:pPr>
              <w:pStyle w:val="ConsPlusNormal"/>
            </w:pPr>
            <w:r>
              <w:t>Этапы и сроки реализации Программы</w:t>
            </w:r>
          </w:p>
        </w:tc>
        <w:tc>
          <w:tcPr>
            <w:tcW w:w="360" w:type="dxa"/>
            <w:tcBorders>
              <w:top w:val="nil"/>
              <w:left w:val="nil"/>
              <w:bottom w:val="nil"/>
              <w:right w:val="nil"/>
            </w:tcBorders>
          </w:tcPr>
          <w:p w:rsidR="0060530E" w:rsidRDefault="0060530E">
            <w:pPr>
              <w:pStyle w:val="ConsPlusNormal"/>
              <w:jc w:val="center"/>
            </w:pPr>
            <w:r>
              <w:t>-</w:t>
            </w:r>
          </w:p>
        </w:tc>
        <w:tc>
          <w:tcPr>
            <w:tcW w:w="4535" w:type="dxa"/>
            <w:tcBorders>
              <w:top w:val="nil"/>
              <w:left w:val="nil"/>
              <w:bottom w:val="nil"/>
              <w:right w:val="nil"/>
            </w:tcBorders>
          </w:tcPr>
          <w:p w:rsidR="0060530E" w:rsidRDefault="0060530E">
            <w:pPr>
              <w:pStyle w:val="ConsPlusNormal"/>
            </w:pPr>
            <w:r>
              <w:t>2014-2018 годы, в два этапа:</w:t>
            </w:r>
          </w:p>
          <w:p w:rsidR="0060530E" w:rsidRDefault="0060530E">
            <w:pPr>
              <w:pStyle w:val="ConsPlusNormal"/>
            </w:pPr>
            <w:r>
              <w:t>I этап - 2014-2016 гг.;</w:t>
            </w:r>
          </w:p>
          <w:p w:rsidR="0060530E" w:rsidRDefault="0060530E">
            <w:pPr>
              <w:pStyle w:val="ConsPlusNormal"/>
            </w:pPr>
            <w:r>
              <w:t>II этап - 2017-2018 гг.</w:t>
            </w:r>
          </w:p>
        </w:tc>
      </w:tr>
      <w:tr w:rsidR="0060530E">
        <w:tc>
          <w:tcPr>
            <w:tcW w:w="567" w:type="dxa"/>
            <w:tcBorders>
              <w:top w:val="nil"/>
              <w:left w:val="nil"/>
              <w:bottom w:val="nil"/>
              <w:right w:val="nil"/>
            </w:tcBorders>
          </w:tcPr>
          <w:p w:rsidR="0060530E" w:rsidRDefault="0060530E">
            <w:pPr>
              <w:pStyle w:val="ConsPlusNormal"/>
            </w:pPr>
          </w:p>
        </w:tc>
        <w:tc>
          <w:tcPr>
            <w:tcW w:w="3515" w:type="dxa"/>
            <w:tcBorders>
              <w:top w:val="nil"/>
              <w:left w:val="nil"/>
              <w:bottom w:val="nil"/>
              <w:right w:val="nil"/>
            </w:tcBorders>
          </w:tcPr>
          <w:p w:rsidR="0060530E" w:rsidRDefault="0060530E">
            <w:pPr>
              <w:pStyle w:val="ConsPlusNormal"/>
            </w:pPr>
            <w:r>
              <w:t>Целевые индикаторы и показатели Программы</w:t>
            </w:r>
          </w:p>
        </w:tc>
        <w:tc>
          <w:tcPr>
            <w:tcW w:w="360" w:type="dxa"/>
            <w:tcBorders>
              <w:top w:val="nil"/>
              <w:left w:val="nil"/>
              <w:bottom w:val="nil"/>
              <w:right w:val="nil"/>
            </w:tcBorders>
          </w:tcPr>
          <w:p w:rsidR="0060530E" w:rsidRDefault="0060530E">
            <w:pPr>
              <w:pStyle w:val="ConsPlusNormal"/>
              <w:jc w:val="center"/>
            </w:pPr>
            <w:r>
              <w:t>-</w:t>
            </w:r>
          </w:p>
        </w:tc>
        <w:tc>
          <w:tcPr>
            <w:tcW w:w="4535" w:type="dxa"/>
            <w:tcBorders>
              <w:top w:val="nil"/>
              <w:left w:val="nil"/>
              <w:bottom w:val="nil"/>
              <w:right w:val="nil"/>
            </w:tcBorders>
          </w:tcPr>
          <w:p w:rsidR="0060530E" w:rsidRDefault="0060530E">
            <w:pPr>
              <w:pStyle w:val="ConsPlusNormal"/>
            </w:pPr>
            <w:r>
              <w:t>рост объемов производства продукции сельского хозяйства к 2018 г. относительно 2010 г. - в 1,56 раза;</w:t>
            </w:r>
          </w:p>
          <w:p w:rsidR="0060530E" w:rsidRDefault="0060530E">
            <w:pPr>
              <w:pStyle w:val="ConsPlusNormal"/>
            </w:pPr>
            <w:r>
              <w:t>рост объемов отгруженной промышленной продукции (работ, услуг) крупными и средними предприятиями - в 2,18 раза;</w:t>
            </w:r>
          </w:p>
          <w:p w:rsidR="0060530E" w:rsidRDefault="0060530E">
            <w:pPr>
              <w:pStyle w:val="ConsPlusNormal"/>
            </w:pPr>
            <w:r>
              <w:t>увеличение объемов ежегодного ввода жилья - в 1,25 раза;</w:t>
            </w:r>
          </w:p>
          <w:p w:rsidR="0060530E" w:rsidRDefault="0060530E">
            <w:pPr>
              <w:pStyle w:val="ConsPlusNormal"/>
            </w:pPr>
            <w:r>
              <w:t>рост оборота розничной торговли - в 1,55 раза;</w:t>
            </w:r>
          </w:p>
          <w:p w:rsidR="0060530E" w:rsidRDefault="0060530E">
            <w:pPr>
              <w:pStyle w:val="ConsPlusNormal"/>
            </w:pPr>
            <w:r>
              <w:t>увеличение среднесписочной численности работников, занятых в малом предпринимательстве, - в 1,67 раза;</w:t>
            </w:r>
          </w:p>
          <w:p w:rsidR="0060530E" w:rsidRDefault="0060530E">
            <w:pPr>
              <w:pStyle w:val="ConsPlusNormal"/>
            </w:pPr>
            <w:r>
              <w:t>создание новых рабочих мест за весь период реализации Программы - 49800 мест;</w:t>
            </w:r>
          </w:p>
          <w:p w:rsidR="0060530E" w:rsidRDefault="0060530E">
            <w:pPr>
              <w:pStyle w:val="ConsPlusNormal"/>
            </w:pPr>
            <w:r>
              <w:t>рост среднемесячных доходов на душу населения - в 3,85 раза;</w:t>
            </w:r>
          </w:p>
          <w:p w:rsidR="0060530E" w:rsidRDefault="0060530E">
            <w:pPr>
              <w:pStyle w:val="ConsPlusNormal"/>
            </w:pPr>
            <w:r>
              <w:t>увеличение налогооблагаемой базы;</w:t>
            </w:r>
          </w:p>
          <w:p w:rsidR="0060530E" w:rsidRDefault="0060530E">
            <w:pPr>
              <w:pStyle w:val="ConsPlusNormal"/>
            </w:pPr>
            <w:r>
              <w:t>среднегодовой ввод в оборот 9 тыс. га сельхозугодий</w:t>
            </w:r>
          </w:p>
        </w:tc>
      </w:tr>
      <w:tr w:rsidR="0060530E">
        <w:tc>
          <w:tcPr>
            <w:tcW w:w="8977" w:type="dxa"/>
            <w:gridSpan w:val="4"/>
            <w:tcBorders>
              <w:top w:val="nil"/>
              <w:left w:val="nil"/>
              <w:bottom w:val="nil"/>
              <w:right w:val="nil"/>
            </w:tcBorders>
          </w:tcPr>
          <w:p w:rsidR="0060530E" w:rsidRDefault="0060530E">
            <w:pPr>
              <w:pStyle w:val="ConsPlusNormal"/>
              <w:jc w:val="both"/>
            </w:pPr>
            <w:r>
              <w:t xml:space="preserve">(в ред. </w:t>
            </w:r>
            <w:hyperlink r:id="rId11" w:history="1">
              <w:r>
                <w:rPr>
                  <w:color w:val="0000FF"/>
                </w:rPr>
                <w:t>Постановления</w:t>
              </w:r>
            </w:hyperlink>
            <w:r>
              <w:t xml:space="preserve"> Правительства РД от 11.07.2017 N 150)</w:t>
            </w:r>
          </w:p>
        </w:tc>
      </w:tr>
      <w:tr w:rsidR="0060530E">
        <w:tc>
          <w:tcPr>
            <w:tcW w:w="567" w:type="dxa"/>
            <w:tcBorders>
              <w:top w:val="nil"/>
              <w:left w:val="nil"/>
              <w:bottom w:val="nil"/>
              <w:right w:val="nil"/>
            </w:tcBorders>
          </w:tcPr>
          <w:p w:rsidR="0060530E" w:rsidRDefault="0060530E">
            <w:pPr>
              <w:pStyle w:val="ConsPlusNormal"/>
            </w:pPr>
          </w:p>
        </w:tc>
        <w:tc>
          <w:tcPr>
            <w:tcW w:w="3515" w:type="dxa"/>
            <w:tcBorders>
              <w:top w:val="nil"/>
              <w:left w:val="nil"/>
              <w:bottom w:val="nil"/>
              <w:right w:val="nil"/>
            </w:tcBorders>
          </w:tcPr>
          <w:p w:rsidR="0060530E" w:rsidRDefault="0060530E">
            <w:pPr>
              <w:pStyle w:val="ConsPlusNormal"/>
            </w:pPr>
            <w:r>
              <w:t>Объемы и источники финансирования Программы</w:t>
            </w:r>
          </w:p>
        </w:tc>
        <w:tc>
          <w:tcPr>
            <w:tcW w:w="360" w:type="dxa"/>
            <w:tcBorders>
              <w:top w:val="nil"/>
              <w:left w:val="nil"/>
              <w:bottom w:val="nil"/>
              <w:right w:val="nil"/>
            </w:tcBorders>
          </w:tcPr>
          <w:p w:rsidR="0060530E" w:rsidRDefault="0060530E">
            <w:pPr>
              <w:pStyle w:val="ConsPlusNormal"/>
              <w:jc w:val="center"/>
            </w:pPr>
            <w:r>
              <w:t>-</w:t>
            </w:r>
          </w:p>
        </w:tc>
        <w:tc>
          <w:tcPr>
            <w:tcW w:w="4535" w:type="dxa"/>
            <w:tcBorders>
              <w:top w:val="nil"/>
              <w:left w:val="nil"/>
              <w:bottom w:val="nil"/>
              <w:right w:val="nil"/>
            </w:tcBorders>
          </w:tcPr>
          <w:p w:rsidR="0060530E" w:rsidRDefault="0060530E">
            <w:pPr>
              <w:pStyle w:val="ConsPlusNormal"/>
            </w:pPr>
            <w:r>
              <w:t>общий объем финансирования за весь период реализации Программы - 13053350,0 тыс. рублей, в том числе за счет:</w:t>
            </w:r>
          </w:p>
          <w:p w:rsidR="0060530E" w:rsidRDefault="0060530E">
            <w:pPr>
              <w:pStyle w:val="ConsPlusNormal"/>
            </w:pPr>
            <w:r>
              <w:t>республиканского бюджета Республики Дагестан - 773150,0 тыс. рублей (6,0 процента);</w:t>
            </w:r>
          </w:p>
          <w:p w:rsidR="0060530E" w:rsidRDefault="0060530E">
            <w:pPr>
              <w:pStyle w:val="ConsPlusNormal"/>
            </w:pPr>
            <w:r>
              <w:t>внебюджетных источников - 12280200,0 тыс. рублей (94,0 процента)</w:t>
            </w:r>
          </w:p>
        </w:tc>
      </w:tr>
      <w:tr w:rsidR="0060530E">
        <w:tc>
          <w:tcPr>
            <w:tcW w:w="8977" w:type="dxa"/>
            <w:gridSpan w:val="4"/>
            <w:tcBorders>
              <w:top w:val="nil"/>
              <w:left w:val="nil"/>
              <w:bottom w:val="nil"/>
              <w:right w:val="nil"/>
            </w:tcBorders>
          </w:tcPr>
          <w:p w:rsidR="0060530E" w:rsidRDefault="0060530E">
            <w:pPr>
              <w:pStyle w:val="ConsPlusNormal"/>
              <w:jc w:val="both"/>
            </w:pPr>
            <w:r>
              <w:lastRenderedPageBreak/>
              <w:t xml:space="preserve">(в ред. </w:t>
            </w:r>
            <w:hyperlink r:id="rId12" w:history="1">
              <w:r>
                <w:rPr>
                  <w:color w:val="0000FF"/>
                </w:rPr>
                <w:t>Постановления</w:t>
              </w:r>
            </w:hyperlink>
            <w:r>
              <w:t xml:space="preserve"> Правительства РД от 11.07.2017 N 150)</w:t>
            </w:r>
          </w:p>
        </w:tc>
      </w:tr>
      <w:tr w:rsidR="0060530E">
        <w:tc>
          <w:tcPr>
            <w:tcW w:w="567" w:type="dxa"/>
            <w:tcBorders>
              <w:top w:val="nil"/>
              <w:left w:val="nil"/>
              <w:bottom w:val="nil"/>
              <w:right w:val="nil"/>
            </w:tcBorders>
          </w:tcPr>
          <w:p w:rsidR="0060530E" w:rsidRDefault="0060530E">
            <w:pPr>
              <w:pStyle w:val="ConsPlusNormal"/>
            </w:pPr>
          </w:p>
        </w:tc>
        <w:tc>
          <w:tcPr>
            <w:tcW w:w="3515" w:type="dxa"/>
            <w:tcBorders>
              <w:top w:val="nil"/>
              <w:left w:val="nil"/>
              <w:bottom w:val="nil"/>
              <w:right w:val="nil"/>
            </w:tcBorders>
          </w:tcPr>
          <w:p w:rsidR="0060530E" w:rsidRDefault="0060530E">
            <w:pPr>
              <w:pStyle w:val="ConsPlusNormal"/>
            </w:pPr>
            <w:r>
              <w:t>Ожидаемые результаты реализации Программы</w:t>
            </w:r>
          </w:p>
        </w:tc>
        <w:tc>
          <w:tcPr>
            <w:tcW w:w="360" w:type="dxa"/>
            <w:tcBorders>
              <w:top w:val="nil"/>
              <w:left w:val="nil"/>
              <w:bottom w:val="nil"/>
              <w:right w:val="nil"/>
            </w:tcBorders>
          </w:tcPr>
          <w:p w:rsidR="0060530E" w:rsidRDefault="0060530E">
            <w:pPr>
              <w:pStyle w:val="ConsPlusNormal"/>
              <w:jc w:val="center"/>
            </w:pPr>
            <w:r>
              <w:t>-</w:t>
            </w:r>
          </w:p>
        </w:tc>
        <w:tc>
          <w:tcPr>
            <w:tcW w:w="4535" w:type="dxa"/>
            <w:tcBorders>
              <w:top w:val="nil"/>
              <w:left w:val="nil"/>
              <w:bottom w:val="nil"/>
              <w:right w:val="nil"/>
            </w:tcBorders>
          </w:tcPr>
          <w:p w:rsidR="0060530E" w:rsidRDefault="0060530E">
            <w:pPr>
              <w:pStyle w:val="ConsPlusNormal"/>
            </w:pPr>
            <w:r>
              <w:t>наращивание экономического потенциала горных территорий, дальнейшее улучшение их позиций в экономике республики;</w:t>
            </w:r>
          </w:p>
          <w:p w:rsidR="0060530E" w:rsidRDefault="0060530E">
            <w:pPr>
              <w:pStyle w:val="ConsPlusNormal"/>
            </w:pPr>
            <w:r>
              <w:t>повышение инвестиционной привлекательности муниципальных районов, входящих в горную зону;</w:t>
            </w:r>
          </w:p>
          <w:p w:rsidR="0060530E" w:rsidRDefault="0060530E">
            <w:pPr>
              <w:pStyle w:val="ConsPlusNormal"/>
            </w:pPr>
            <w:r>
              <w:t>развитие социальной, производственной и инженерной инфраструктур, поддерживающих экономический рост;</w:t>
            </w:r>
          </w:p>
          <w:p w:rsidR="0060530E" w:rsidRDefault="0060530E">
            <w:pPr>
              <w:pStyle w:val="ConsPlusNormal"/>
            </w:pPr>
            <w:r>
              <w:t>вовлечение трудовых ресурсов в производственную деятельность;</w:t>
            </w:r>
          </w:p>
          <w:p w:rsidR="0060530E" w:rsidRDefault="0060530E">
            <w:pPr>
              <w:pStyle w:val="ConsPlusNormal"/>
            </w:pPr>
            <w:r>
              <w:t>создание основы для развития потенциальных направлений социально-экономического развития горных территорий;</w:t>
            </w:r>
          </w:p>
          <w:p w:rsidR="0060530E" w:rsidRDefault="0060530E">
            <w:pPr>
              <w:pStyle w:val="ConsPlusNormal"/>
            </w:pPr>
            <w:r>
              <w:t>обеспечение роста основных показателей социально-экономического развития горных территорий;</w:t>
            </w:r>
          </w:p>
          <w:p w:rsidR="0060530E" w:rsidRDefault="0060530E">
            <w:pPr>
              <w:pStyle w:val="ConsPlusNormal"/>
            </w:pPr>
            <w:r>
              <w:t>повышение уровня и качества жизни населения горных территорий;</w:t>
            </w:r>
          </w:p>
          <w:p w:rsidR="0060530E" w:rsidRDefault="0060530E">
            <w:pPr>
              <w:pStyle w:val="ConsPlusNormal"/>
            </w:pPr>
            <w:r>
              <w:t>наращивание собственной доходной базы муниципальных районов и сельских поселений, расположенных в горной зоне;</w:t>
            </w:r>
          </w:p>
          <w:p w:rsidR="0060530E" w:rsidRDefault="0060530E">
            <w:pPr>
              <w:pStyle w:val="ConsPlusNormal"/>
            </w:pPr>
            <w:r>
              <w:t>создание условий для динамичного роста доходов населения, проживающего в горных областях;</w:t>
            </w:r>
          </w:p>
          <w:p w:rsidR="0060530E" w:rsidRDefault="0060530E">
            <w:pPr>
              <w:pStyle w:val="ConsPlusNormal"/>
            </w:pPr>
            <w:r>
              <w:t>создание условий для сокращения оттока населения из горных территорий</w:t>
            </w:r>
          </w:p>
        </w:tc>
      </w:tr>
    </w:tbl>
    <w:p w:rsidR="0060530E" w:rsidRDefault="0060530E">
      <w:pPr>
        <w:pStyle w:val="ConsPlusNormal"/>
        <w:jc w:val="both"/>
      </w:pPr>
    </w:p>
    <w:p w:rsidR="0060530E" w:rsidRDefault="0060530E">
      <w:pPr>
        <w:pStyle w:val="ConsPlusNormal"/>
        <w:jc w:val="center"/>
        <w:outlineLvl w:val="1"/>
      </w:pPr>
      <w:r>
        <w:t>I. Анализ социально-экономической ситуации и характеристика</w:t>
      </w:r>
    </w:p>
    <w:p w:rsidR="0060530E" w:rsidRDefault="0060530E">
      <w:pPr>
        <w:pStyle w:val="ConsPlusNormal"/>
        <w:jc w:val="center"/>
      </w:pPr>
      <w:r>
        <w:t>проблем развития горных территорий Республики Дагестан</w:t>
      </w:r>
    </w:p>
    <w:p w:rsidR="0060530E" w:rsidRDefault="0060530E">
      <w:pPr>
        <w:pStyle w:val="ConsPlusNormal"/>
        <w:jc w:val="both"/>
      </w:pPr>
    </w:p>
    <w:p w:rsidR="0060530E" w:rsidRDefault="0060530E">
      <w:pPr>
        <w:pStyle w:val="ConsPlusNormal"/>
        <w:jc w:val="center"/>
        <w:outlineLvl w:val="2"/>
      </w:pPr>
      <w:r>
        <w:t>1. Анализ современного состояния горных территорий</w:t>
      </w:r>
    </w:p>
    <w:p w:rsidR="0060530E" w:rsidRDefault="0060530E">
      <w:pPr>
        <w:pStyle w:val="ConsPlusNormal"/>
        <w:jc w:val="center"/>
      </w:pPr>
      <w:r>
        <w:t>Республики Дагестан и проблемы их социально-экономического</w:t>
      </w:r>
    </w:p>
    <w:p w:rsidR="0060530E" w:rsidRDefault="0060530E">
      <w:pPr>
        <w:pStyle w:val="ConsPlusNormal"/>
        <w:jc w:val="center"/>
      </w:pPr>
      <w:r>
        <w:t>развития в разрезе базовых экономических комплексов</w:t>
      </w:r>
    </w:p>
    <w:p w:rsidR="0060530E" w:rsidRDefault="0060530E">
      <w:pPr>
        <w:pStyle w:val="ConsPlusNormal"/>
        <w:jc w:val="both"/>
      </w:pPr>
    </w:p>
    <w:p w:rsidR="0060530E" w:rsidRDefault="0060530E">
      <w:pPr>
        <w:pStyle w:val="ConsPlusNormal"/>
        <w:ind w:firstLine="540"/>
        <w:jc w:val="both"/>
      </w:pPr>
      <w:r>
        <w:t>Республика Дагестан по территории (50,3 тыс. кв. км) и численности населения (2,97 млн. человек) является одним из самых крупных субъектов Российской Федерации на Северном Кавказе.</w:t>
      </w:r>
    </w:p>
    <w:p w:rsidR="0060530E" w:rsidRDefault="0060530E">
      <w:pPr>
        <w:pStyle w:val="ConsPlusNormal"/>
        <w:spacing w:before="220"/>
        <w:ind w:firstLine="540"/>
        <w:jc w:val="both"/>
      </w:pPr>
      <w:r>
        <w:t>Горные территории занимают 44,0 процента площади Дагестана (22335 кв. км). Их природно-климатические особенности, отличающиеся от равнинных, обусловливают специфические параметры функционирования природных экосистем, создают особые условия обитания людей, влияющие на их здоровье, образ жизни и повседневную деятельность. Горные территории Дагестана расположены в восточной части Кавказского хребта и граничат на юге с Азербайджанской Республикой, на юго-западе - с Грузией, на западе - с Чеченской Республикой.</w:t>
      </w:r>
    </w:p>
    <w:p w:rsidR="0060530E" w:rsidRDefault="0060530E">
      <w:pPr>
        <w:pStyle w:val="ConsPlusNormal"/>
        <w:spacing w:before="220"/>
        <w:ind w:firstLine="540"/>
        <w:jc w:val="both"/>
      </w:pPr>
      <w:r>
        <w:t xml:space="preserve">Горные территории Республики Дагестан включают в себя 1166 населенных пунктов, расположенных в 33 муниципальных районах и 1 муниципальном участке. Из общего количества населенных пунктов горных территорий 1114 входят в состав территориальной зоны "Горный Дагестан", 36 - в состав территориальной зоны "Центральный Дагестан" (22 - в муниципальном образовании "Буйнакский район" и 14 - в муниципальном образовании "Казбековский район"), 16 населенных пунктов - в состав территориальной зоны "Прибрежный Дагестан" (8 - в </w:t>
      </w:r>
      <w:r>
        <w:lastRenderedPageBreak/>
        <w:t>муниципальном образовании "Магарамкентский район", 4 - в муниципальном образовании "Карабудахкентский район", 3 - в муниципальном образовании "Каякентский район" и 1 - в муниципальном образовании "Дербентский район").</w:t>
      </w:r>
    </w:p>
    <w:p w:rsidR="0060530E" w:rsidRDefault="0060530E">
      <w:pPr>
        <w:pStyle w:val="ConsPlusNormal"/>
        <w:spacing w:before="220"/>
        <w:ind w:firstLine="540"/>
        <w:jc w:val="both"/>
      </w:pPr>
      <w:r>
        <w:t xml:space="preserve">В соответствии со статусом горных территорий, определенным </w:t>
      </w:r>
      <w:hyperlink r:id="rId13" w:history="1">
        <w:r>
          <w:rPr>
            <w:color w:val="0000FF"/>
          </w:rPr>
          <w:t>статьей 7</w:t>
        </w:r>
      </w:hyperlink>
      <w:r>
        <w:t xml:space="preserve"> Закона Республики Дагестан от 16 декабря 2010 г. N 72 "О горных территориях Республики Дагестан", в зоне особых условий (выше 2000 м над уровнем моря) расположено 184 населенных пункта, в первой горной зоне (на высоте от 1500 до 2000 м) - 407, во второй горной зоне (от 1000 до 1500 м) - 384 и в третьей горной зоне (от 500 до 1000 м над уровнем моря) - 191 населенный пункт (</w:t>
      </w:r>
      <w:hyperlink w:anchor="P716" w:history="1">
        <w:r>
          <w:rPr>
            <w:color w:val="0000FF"/>
          </w:rPr>
          <w:t>таблица 1</w:t>
        </w:r>
      </w:hyperlink>
      <w:r>
        <w:t xml:space="preserve"> приложения N 1).</w:t>
      </w:r>
    </w:p>
    <w:p w:rsidR="0060530E" w:rsidRDefault="0060530E">
      <w:pPr>
        <w:pStyle w:val="ConsPlusNormal"/>
        <w:spacing w:before="220"/>
        <w:ind w:firstLine="540"/>
        <w:jc w:val="both"/>
      </w:pPr>
      <w:r>
        <w:t>Из общего числа населенных пунктов, расположенных в границах горных территорий, крупных (проживает свыше 5 тыс. человек) - 12, населенных пунктов с численностью населения до 100 человек - 219.</w:t>
      </w:r>
    </w:p>
    <w:p w:rsidR="0060530E" w:rsidRDefault="0060530E">
      <w:pPr>
        <w:pStyle w:val="ConsPlusNormal"/>
        <w:spacing w:before="220"/>
        <w:ind w:firstLine="540"/>
        <w:jc w:val="both"/>
      </w:pPr>
      <w:r>
        <w:t xml:space="preserve">В соответствии с </w:t>
      </w:r>
      <w:hyperlink r:id="rId14" w:history="1">
        <w:r>
          <w:rPr>
            <w:color w:val="0000FF"/>
          </w:rPr>
          <w:t>Законом</w:t>
        </w:r>
      </w:hyperlink>
      <w:r>
        <w:t xml:space="preserve"> Республики Дагестан от 5 мая 2006 года N 25 "О перечне труднодоступных и отдаленных местностей в Республике Дагестан" 492 населенных пункта отнесены к труднодоступным местностям. Эти населенные пункты расположены в основном в зоне особых условий и в первой горной зоне.</w:t>
      </w:r>
    </w:p>
    <w:p w:rsidR="0060530E" w:rsidRDefault="0060530E">
      <w:pPr>
        <w:pStyle w:val="ConsPlusNormal"/>
        <w:spacing w:before="220"/>
        <w:ind w:firstLine="540"/>
        <w:jc w:val="both"/>
      </w:pPr>
      <w:r>
        <w:t>Численность населения горных территорий на 1 января 2011 г. составляла 882,6 тыс. человек (30,3 процента от общей численности населения республики). Плотность населения - 39,5 чел./кв. км (в среднем по РД - 59,0 чел./кв. км).</w:t>
      </w:r>
    </w:p>
    <w:p w:rsidR="0060530E" w:rsidRDefault="0060530E">
      <w:pPr>
        <w:pStyle w:val="ConsPlusNormal"/>
        <w:spacing w:before="220"/>
        <w:ind w:firstLine="540"/>
        <w:jc w:val="both"/>
      </w:pPr>
      <w:r>
        <w:t>За период с 2006 по 2010 год численность постоянного населения горных территорий увеличилась на 5,3 процента. При этом за аналогичный период численность населения Республики Дагестан увеличилась на 12,5 процента (</w:t>
      </w:r>
      <w:hyperlink w:anchor="P981" w:history="1">
        <w:r>
          <w:rPr>
            <w:color w:val="0000FF"/>
          </w:rPr>
          <w:t>таблица 2</w:t>
        </w:r>
      </w:hyperlink>
      <w:r>
        <w:t xml:space="preserve"> приложения N 1).</w:t>
      </w:r>
    </w:p>
    <w:p w:rsidR="0060530E" w:rsidRDefault="0060530E">
      <w:pPr>
        <w:pStyle w:val="ConsPlusNormal"/>
        <w:spacing w:before="220"/>
        <w:ind w:firstLine="540"/>
        <w:jc w:val="both"/>
      </w:pPr>
      <w:r>
        <w:t>Доля естественного прироста населения горных территорий в общереспубликанском показателе имеет тенденцию к снижению (с 31,5 процента в 2006 г. до 27,8 процента в 2010 г.) (</w:t>
      </w:r>
      <w:hyperlink w:anchor="P1201" w:history="1">
        <w:r>
          <w:rPr>
            <w:color w:val="0000FF"/>
          </w:rPr>
          <w:t>таблица 3</w:t>
        </w:r>
      </w:hyperlink>
      <w:r>
        <w:t xml:space="preserve"> приложения N 1).</w:t>
      </w:r>
    </w:p>
    <w:p w:rsidR="0060530E" w:rsidRDefault="0060530E">
      <w:pPr>
        <w:pStyle w:val="ConsPlusNormal"/>
        <w:spacing w:before="220"/>
        <w:ind w:firstLine="540"/>
        <w:jc w:val="both"/>
      </w:pPr>
      <w:r>
        <w:t>На численность постоянного населения горных территорий оказывает влияние и миграция. Если в 2006 году по горным территориям миграционная убыль населения составляла 12 человек, то в 2010 году - 2492 человека.</w:t>
      </w:r>
    </w:p>
    <w:p w:rsidR="0060530E" w:rsidRDefault="0060530E">
      <w:pPr>
        <w:pStyle w:val="ConsPlusNormal"/>
        <w:spacing w:before="220"/>
        <w:ind w:firstLine="540"/>
        <w:jc w:val="both"/>
      </w:pPr>
      <w:r>
        <w:t>Одной из первоочередных задач, стоящих перед исполнительными органами государственной власти и органами местного самоуправления в республике, является создание благоприятных условий для проживания оптимальной численности населения в горной зоне и снижение темпов стихийного переселения жителей с гор на низменность.</w:t>
      </w:r>
    </w:p>
    <w:p w:rsidR="0060530E" w:rsidRDefault="0060530E">
      <w:pPr>
        <w:pStyle w:val="ConsPlusNormal"/>
        <w:spacing w:before="220"/>
        <w:ind w:firstLine="540"/>
        <w:jc w:val="both"/>
      </w:pPr>
      <w:r>
        <w:t>Земельный фонд горных территорий составляет 3719,7 тыс. гектаров. В него входят земли, расположенные в границах муниципальных образований, и земли, находящиеся за пределами муниципальных районов. Общая площадь земель в границах муниципальных районов горных территорий составляет 2233,6 тыс. га (60 процентов от общей площади горных территорий), площадь земель, арендуемых на территории других районов республики, - 1486,2 тыс. гектаров (40,0 процента) (</w:t>
      </w:r>
      <w:hyperlink w:anchor="P1235" w:history="1">
        <w:r>
          <w:rPr>
            <w:color w:val="0000FF"/>
          </w:rPr>
          <w:t>таблица 4</w:t>
        </w:r>
      </w:hyperlink>
      <w:r>
        <w:t xml:space="preserve"> приложения N 1).</w:t>
      </w:r>
    </w:p>
    <w:p w:rsidR="0060530E" w:rsidRDefault="0060530E">
      <w:pPr>
        <w:pStyle w:val="ConsPlusNormal"/>
        <w:spacing w:before="220"/>
        <w:ind w:firstLine="540"/>
        <w:jc w:val="both"/>
      </w:pPr>
      <w:r>
        <w:t>Горные территории имеют значительный потенциал земельных ресурсов для развития сельскохозяйственного производства. Площадь земельных ресурсов на душу населения по горным территориям составляет 4,2 га/чел. (по республике - 1,7 га/чел.). Данный показатель составляет в муниципальных образованиях "Рутульский район" - 10,8 га/чел., "Тляратинский район" - 9,8 га/чел., "Чародинский район" - 9,6 га/чел., "Цунтинский район" - 8,5 га/чел., "Агульский район" - 8,1 га/чел., "Гунибский район" - 7,2 га/чел., "Цумадинский район" - 7,1 га/чел., "Шамильский район" - 6,3 га/чел.</w:t>
      </w:r>
    </w:p>
    <w:p w:rsidR="0060530E" w:rsidRDefault="0060530E">
      <w:pPr>
        <w:pStyle w:val="ConsPlusNormal"/>
        <w:spacing w:before="220"/>
        <w:ind w:firstLine="540"/>
        <w:jc w:val="both"/>
      </w:pPr>
      <w:r>
        <w:lastRenderedPageBreak/>
        <w:t>С учетом наличия земель в равнинной части, закрепленных за муниципальными поселениями горных территорий, ситуация с земельными ресурсами относительно благоприятная.</w:t>
      </w:r>
    </w:p>
    <w:p w:rsidR="0060530E" w:rsidRDefault="0060530E">
      <w:pPr>
        <w:pStyle w:val="ConsPlusNormal"/>
        <w:spacing w:before="220"/>
        <w:ind w:firstLine="540"/>
        <w:jc w:val="both"/>
      </w:pPr>
      <w:r>
        <w:t>В общей площади земель горных территорий доля земель сельскохозяйственного назначения составляет 56,2 процента (по республике - 67,0 процента), земель лесного фонда - 10,5 процента (8,4 процента) (</w:t>
      </w:r>
      <w:hyperlink w:anchor="P1261" w:history="1">
        <w:r>
          <w:rPr>
            <w:color w:val="0000FF"/>
          </w:rPr>
          <w:t>таблица 5</w:t>
        </w:r>
      </w:hyperlink>
      <w:r>
        <w:t xml:space="preserve"> приложения N 1).</w:t>
      </w:r>
    </w:p>
    <w:p w:rsidR="0060530E" w:rsidRDefault="0060530E">
      <w:pPr>
        <w:pStyle w:val="ConsPlusNormal"/>
        <w:spacing w:before="220"/>
        <w:ind w:firstLine="540"/>
        <w:jc w:val="both"/>
      </w:pPr>
      <w:r>
        <w:t>Дорожная сеть - самое слабое место, препятствующее развитию горных территорий.</w:t>
      </w:r>
    </w:p>
    <w:p w:rsidR="0060530E" w:rsidRDefault="0060530E">
      <w:pPr>
        <w:pStyle w:val="ConsPlusNormal"/>
        <w:spacing w:before="220"/>
        <w:ind w:firstLine="540"/>
        <w:jc w:val="both"/>
      </w:pPr>
      <w:r>
        <w:t>По комплексу природных факторов горные территории относительно благоприятны для отдельных видов хозяйственной деятельности, в первую очередь сельского хозяйства (летнего пастбищного животноводства), туризма и рекреации.</w:t>
      </w:r>
    </w:p>
    <w:p w:rsidR="0060530E" w:rsidRDefault="0060530E">
      <w:pPr>
        <w:pStyle w:val="ConsPlusNormal"/>
        <w:spacing w:before="220"/>
        <w:ind w:firstLine="540"/>
        <w:jc w:val="both"/>
      </w:pPr>
      <w:r>
        <w:t>Водоснабжение населенных пунктов горных территорий осуществляется в основном за счет родников и ручьев. При этом население не в полном объеме обеспечено качественной питьевой водой. Существует потенциал использования подземных вод, но они в должной степени не разведаны.</w:t>
      </w:r>
    </w:p>
    <w:p w:rsidR="0060530E" w:rsidRDefault="0060530E">
      <w:pPr>
        <w:pStyle w:val="ConsPlusNormal"/>
        <w:spacing w:before="220"/>
        <w:ind w:firstLine="540"/>
        <w:jc w:val="both"/>
      </w:pPr>
      <w:r>
        <w:t>Горные территории имеют широкие возможности для развития минерально-сырьевой базы. Здесь выявлено более 70 видов полезных ископаемых, среди них: сера, фосфориты, селитра, рудопроявления мышьяка, сурьмы, ртути, золота, серебра, меди, свинца. Широко распространены кварц-карбонатные жилы с халькопиритом.</w:t>
      </w:r>
    </w:p>
    <w:p w:rsidR="0060530E" w:rsidRDefault="0060530E">
      <w:pPr>
        <w:pStyle w:val="ConsPlusNormal"/>
        <w:spacing w:before="220"/>
        <w:ind w:firstLine="540"/>
        <w:jc w:val="both"/>
      </w:pPr>
      <w:r>
        <w:t>Для дальнейшего развития минерально-сырьевой базы горных территорий необходимо проведение поисковых и геологоразведочных работ, создание инженерной инфраструктуры.</w:t>
      </w:r>
    </w:p>
    <w:p w:rsidR="0060530E" w:rsidRDefault="0060530E">
      <w:pPr>
        <w:pStyle w:val="ConsPlusNormal"/>
        <w:spacing w:before="220"/>
        <w:ind w:firstLine="540"/>
        <w:jc w:val="both"/>
      </w:pPr>
      <w:r>
        <w:t>Бальнеологические и туристско-рекреационные ресурсы используются не в полной мере, хотя имеют значительный потенциал.</w:t>
      </w:r>
    </w:p>
    <w:p w:rsidR="0060530E" w:rsidRDefault="0060530E">
      <w:pPr>
        <w:pStyle w:val="ConsPlusNormal"/>
        <w:spacing w:before="220"/>
        <w:ind w:firstLine="540"/>
        <w:jc w:val="both"/>
      </w:pPr>
      <w:r>
        <w:t>Градостроительная ситуация в горных территориях сложная, ее особенности и проблемы связаны, прежде всего, с мелкоконтурностью земельных участков, ограниченными территориями для градостроительного и хозяйственного освоения, природными рисками (землетрясения, сели, камнепады, лавины, оползни, паводки на реках и др.) и сложными инженерно-строительными условиями, низким уровнем социальной, транспортной и инженерной инфраструктуры.</w:t>
      </w:r>
    </w:p>
    <w:p w:rsidR="0060530E" w:rsidRDefault="0060530E">
      <w:pPr>
        <w:pStyle w:val="ConsPlusNormal"/>
        <w:jc w:val="both"/>
      </w:pPr>
    </w:p>
    <w:p w:rsidR="0060530E" w:rsidRDefault="0060530E">
      <w:pPr>
        <w:pStyle w:val="ConsPlusNormal"/>
        <w:jc w:val="center"/>
        <w:outlineLvl w:val="3"/>
      </w:pPr>
      <w:r>
        <w:t>1.1. Агропромышленный комплекс</w:t>
      </w:r>
    </w:p>
    <w:p w:rsidR="0060530E" w:rsidRDefault="0060530E">
      <w:pPr>
        <w:pStyle w:val="ConsPlusNormal"/>
        <w:jc w:val="both"/>
      </w:pPr>
    </w:p>
    <w:p w:rsidR="0060530E" w:rsidRDefault="0060530E">
      <w:pPr>
        <w:pStyle w:val="ConsPlusNormal"/>
        <w:ind w:firstLine="540"/>
        <w:jc w:val="both"/>
      </w:pPr>
      <w:r>
        <w:t>Сельскохозяйственную продукцию в горных территориях производят 706 сельскохозяйственных организаций, 5647 крестьянских (фермерских) хозяйств, 204543 личных хозяйства. В отрасли занято более 228,5 тыс. человек, что составляет 25,9 процента всего населения горных территорий.</w:t>
      </w:r>
    </w:p>
    <w:p w:rsidR="0060530E" w:rsidRDefault="0060530E">
      <w:pPr>
        <w:pStyle w:val="ConsPlusNormal"/>
        <w:spacing w:before="220"/>
        <w:ind w:firstLine="540"/>
        <w:jc w:val="both"/>
      </w:pPr>
      <w:r>
        <w:t>В экономике горных территорий сложилось и развивается многоотраслевое сельское хозяйство. Здесь производится: зерно, картофель, бобовые, мясо, молоко, яйца, мед, а также продукция плодоводства.</w:t>
      </w:r>
    </w:p>
    <w:p w:rsidR="0060530E" w:rsidRDefault="0060530E">
      <w:pPr>
        <w:pStyle w:val="ConsPlusNormal"/>
        <w:spacing w:before="220"/>
        <w:ind w:firstLine="540"/>
        <w:jc w:val="both"/>
      </w:pPr>
      <w:r>
        <w:t>В 2010 году объем производства продукции сельского хозяйства в горных территориях составил 24547,0 млн. рублей (49,7 процента от республиканского показателя), в том числе объем производства продукции растениеводства - 12706,9 млн. рублей (51,2 процента), животноводства - 11840,1 млн. рублей (48,1 процента) (</w:t>
      </w:r>
      <w:hyperlink w:anchor="P1294" w:history="1">
        <w:r>
          <w:rPr>
            <w:color w:val="0000FF"/>
          </w:rPr>
          <w:t>таблица 6</w:t>
        </w:r>
      </w:hyperlink>
      <w:r>
        <w:t xml:space="preserve"> приложения N 1).</w:t>
      </w:r>
    </w:p>
    <w:p w:rsidR="0060530E" w:rsidRDefault="0060530E">
      <w:pPr>
        <w:pStyle w:val="ConsPlusNormal"/>
        <w:spacing w:before="220"/>
        <w:ind w:firstLine="540"/>
        <w:jc w:val="both"/>
      </w:pPr>
      <w:r>
        <w:t xml:space="preserve">Основной объем сельскохозяйственной продукции, производимой в горных территориях, приходится на личные подсобные хозяйства (с небольшим приусадебным земельным участком), доля которых в общей структуре производства в 2010 году составила 82 процента. На сельхозпредприятия и крестьянские (фермерские) хозяйства приходится 10,4 процента и 7,6 </w:t>
      </w:r>
      <w:r>
        <w:lastRenderedPageBreak/>
        <w:t>процента всей продукции сельского хозяйства соответственно.</w:t>
      </w:r>
    </w:p>
    <w:p w:rsidR="0060530E" w:rsidRDefault="0060530E">
      <w:pPr>
        <w:pStyle w:val="ConsPlusNormal"/>
        <w:spacing w:before="220"/>
        <w:ind w:firstLine="540"/>
        <w:jc w:val="both"/>
      </w:pPr>
      <w:r>
        <w:t>Горные территории имеют относительно высокий уровень обеспеченности сельскохозяйственными угодьями.</w:t>
      </w:r>
    </w:p>
    <w:p w:rsidR="0060530E" w:rsidRDefault="0060530E">
      <w:pPr>
        <w:pStyle w:val="ConsPlusNormal"/>
        <w:spacing w:before="220"/>
        <w:ind w:firstLine="540"/>
        <w:jc w:val="both"/>
      </w:pPr>
      <w:r>
        <w:t>Общая площадь сельскохозяйственных угодий горных территорий в 2010 году составила 2392,4 тыс. гектаров (71,4 процента всех сельхозугодий республики), в том числе расположенных в административных границах муниципальных районов экономической зоны - 1232,7 тыс. гектаров (36,8 процента) (</w:t>
      </w:r>
      <w:hyperlink w:anchor="P1358" w:history="1">
        <w:r>
          <w:rPr>
            <w:color w:val="0000FF"/>
          </w:rPr>
          <w:t>таблица 7</w:t>
        </w:r>
      </w:hyperlink>
      <w:r>
        <w:t xml:space="preserve"> приложения N 1).</w:t>
      </w:r>
    </w:p>
    <w:p w:rsidR="0060530E" w:rsidRDefault="0060530E">
      <w:pPr>
        <w:pStyle w:val="ConsPlusNormal"/>
        <w:spacing w:before="220"/>
        <w:ind w:firstLine="540"/>
        <w:jc w:val="both"/>
      </w:pPr>
      <w:r>
        <w:t>В структуре сельскохозяйственных угодий значительную долю занимают пастбища - 1720,3 тыс. гектаров (66,5 процента), пахотные земли, включая террасные участки, - 332,5 тыс. гектаров (12,9 процента), сенокосы - 125,6 тыс. гектаров (4,9 процента).</w:t>
      </w:r>
    </w:p>
    <w:p w:rsidR="0060530E" w:rsidRDefault="0060530E">
      <w:pPr>
        <w:pStyle w:val="ConsPlusNormal"/>
        <w:spacing w:before="220"/>
        <w:ind w:firstLine="540"/>
        <w:jc w:val="both"/>
      </w:pPr>
      <w:r>
        <w:t>Площадь неиспользуемых сельскохозяйственных угодий в 2010 году составила 925,6 тыс. гектаров (35,8 процента).</w:t>
      </w:r>
    </w:p>
    <w:p w:rsidR="0060530E" w:rsidRDefault="0060530E">
      <w:pPr>
        <w:pStyle w:val="ConsPlusNormal"/>
        <w:spacing w:before="220"/>
        <w:ind w:firstLine="540"/>
        <w:jc w:val="both"/>
      </w:pPr>
      <w:r>
        <w:t>В горных территориях доля сельскохозяйственных угодий, находящихся у сельскохозяйственных предприятий, в 2010 году составила 49,9 процента, у крестьянских (фермерских) хозяйств - 2,0 процента, личных хозяйств населения - 12,3 процента (</w:t>
      </w:r>
      <w:hyperlink w:anchor="P1385" w:history="1">
        <w:r>
          <w:rPr>
            <w:color w:val="0000FF"/>
          </w:rPr>
          <w:t>таблица 8</w:t>
        </w:r>
      </w:hyperlink>
      <w:r>
        <w:t xml:space="preserve"> приложения N 1).</w:t>
      </w:r>
    </w:p>
    <w:p w:rsidR="0060530E" w:rsidRDefault="0060530E">
      <w:pPr>
        <w:pStyle w:val="ConsPlusNormal"/>
        <w:spacing w:before="220"/>
        <w:ind w:firstLine="540"/>
        <w:jc w:val="both"/>
      </w:pPr>
      <w:r>
        <w:t>В 2010 году площадь сельскохозяйственных угодий в горных территориях на одного человека составляла 2,9 гектара, что более чем в 2,6 раза выше среднего значения показателя по республике (1,1 га/чел.). Площадь пашни на одного жителя составила 0,2 га/чел., что выше среднереспубликанского показателя (0,18 га/чел.).</w:t>
      </w:r>
    </w:p>
    <w:p w:rsidR="0060530E" w:rsidRDefault="0060530E">
      <w:pPr>
        <w:pStyle w:val="ConsPlusNormal"/>
        <w:spacing w:before="220"/>
        <w:ind w:firstLine="540"/>
        <w:jc w:val="both"/>
      </w:pPr>
      <w:r>
        <w:t>Высока доля пашни, выведенной из оборота, она составляет 43,6 процента (</w:t>
      </w:r>
      <w:hyperlink w:anchor="P1437" w:history="1">
        <w:r>
          <w:rPr>
            <w:color w:val="0000FF"/>
          </w:rPr>
          <w:t>таблица 9</w:t>
        </w:r>
      </w:hyperlink>
      <w:r>
        <w:t xml:space="preserve"> приложения N 1).</w:t>
      </w:r>
    </w:p>
    <w:p w:rsidR="0060530E" w:rsidRDefault="0060530E">
      <w:pPr>
        <w:pStyle w:val="ConsPlusNormal"/>
        <w:spacing w:before="220"/>
        <w:ind w:firstLine="540"/>
        <w:jc w:val="both"/>
      </w:pPr>
      <w:r>
        <w:t>В структуре используемой пашни доля сельскохозяйственных предприятий в 2010 году составила 42,8 процента, крестьянских (фермерских) хозяйств - 4,5 процента, личных хозяйств населения - 52,7 процента.</w:t>
      </w:r>
    </w:p>
    <w:p w:rsidR="0060530E" w:rsidRDefault="0060530E">
      <w:pPr>
        <w:pStyle w:val="ConsPlusNormal"/>
        <w:spacing w:before="220"/>
        <w:ind w:firstLine="540"/>
        <w:jc w:val="both"/>
      </w:pPr>
      <w:r>
        <w:t>В отрасли животноводства по состоянию на 1 января 2011 года поголовье крупного рогатого скота в горных территориях составило 861,9 тыс. голов, в том числе коров - 308,1 тыс. голов. Поголовье овец и коз - 4241,6 тыс. голов (в том числе перегоняемое на зимние пастбища - 2587,4 тыс. гол.), птицы - 885,5 тыс. голов (</w:t>
      </w:r>
      <w:hyperlink w:anchor="P1459" w:history="1">
        <w:r>
          <w:rPr>
            <w:color w:val="0000FF"/>
          </w:rPr>
          <w:t>таблица 10</w:t>
        </w:r>
      </w:hyperlink>
      <w:r>
        <w:t xml:space="preserve"> приложения N 1).</w:t>
      </w:r>
    </w:p>
    <w:p w:rsidR="0060530E" w:rsidRDefault="0060530E">
      <w:pPr>
        <w:pStyle w:val="ConsPlusNormal"/>
        <w:spacing w:before="220"/>
        <w:ind w:firstLine="540"/>
        <w:jc w:val="both"/>
      </w:pPr>
      <w:r>
        <w:t>Из общего поголовья скота в крестьянских (фермерских) хозяйствах было сосредоточено 10,8 процента поголовья крупного рогатого скота (далее - КРС) и 46,2 процента поголовья мелкого рогатого скота (далее - МРС), личных хозяйствах населения - 80,3 процента и 44,0 процента, на сельхозпредприятиях соответственно 8,9 процента и 9,8 процента.</w:t>
      </w:r>
    </w:p>
    <w:p w:rsidR="0060530E" w:rsidRDefault="0060530E">
      <w:pPr>
        <w:pStyle w:val="ConsPlusNormal"/>
        <w:spacing w:before="220"/>
        <w:ind w:firstLine="540"/>
        <w:jc w:val="both"/>
      </w:pPr>
      <w:r>
        <w:t>В 2010 году относительно 2006 года наблюдался рост поголовья КРС - на 14,5 процента, в том числе коров - на 12,7 процента, МРС - на 17,6 процента, однако производство характеризуется низкими продуктивными качествами, а производимая продукция - высокой долей ручного труда, что отражается на ее себестоимости (</w:t>
      </w:r>
      <w:hyperlink w:anchor="P1505" w:history="1">
        <w:r>
          <w:rPr>
            <w:color w:val="0000FF"/>
          </w:rPr>
          <w:t>таблица 11</w:t>
        </w:r>
      </w:hyperlink>
      <w:r>
        <w:t xml:space="preserve"> приложения N 1). Поголовье птицы за данный период снизилось на 36,5 процента.</w:t>
      </w:r>
    </w:p>
    <w:p w:rsidR="0060530E" w:rsidRDefault="0060530E">
      <w:pPr>
        <w:pStyle w:val="ConsPlusNormal"/>
        <w:spacing w:before="220"/>
        <w:ind w:firstLine="540"/>
        <w:jc w:val="both"/>
      </w:pPr>
      <w:r>
        <w:t>В 2010 году произведено 78,5 тыс. тонн мяса в живом весе (47,3 процента от объема производства мяса в республике), молока - 365,5 тыс. тонн (60,4 процента), шерсти - 8,7 тыс. тонн (63,0 процента). Производство мяса в 2010 году относительно 2006 года выросло на 27,0 процента, молока - на 20,4 процента, шерсти - на 26,0 процента. Производство яиц снизилось на 27,3 процента (</w:t>
      </w:r>
      <w:hyperlink w:anchor="P1544" w:history="1">
        <w:r>
          <w:rPr>
            <w:color w:val="0000FF"/>
          </w:rPr>
          <w:t>таблица 12</w:t>
        </w:r>
      </w:hyperlink>
      <w:r>
        <w:t xml:space="preserve"> приложения N 1).</w:t>
      </w:r>
    </w:p>
    <w:p w:rsidR="0060530E" w:rsidRDefault="0060530E">
      <w:pPr>
        <w:pStyle w:val="ConsPlusNormal"/>
        <w:spacing w:before="220"/>
        <w:ind w:firstLine="540"/>
        <w:jc w:val="both"/>
      </w:pPr>
      <w:r>
        <w:lastRenderedPageBreak/>
        <w:t>Динамика объемов производства продукции за 2006-2010 годы характеризуется ростом, в основном за счет личных хозяйств населения, которые лишены возможности получения основных видов государственной поддержки в отрасли животноводства.</w:t>
      </w:r>
    </w:p>
    <w:p w:rsidR="0060530E" w:rsidRDefault="0060530E">
      <w:pPr>
        <w:pStyle w:val="ConsPlusNormal"/>
        <w:spacing w:before="220"/>
        <w:ind w:firstLine="540"/>
        <w:jc w:val="both"/>
      </w:pPr>
      <w:r>
        <w:t>Значительный потенциал в горных территориях имеют птицеводство, пчеловодство и коневодство. Здесь производится 804,2 тонны меда и содержится 13,3 тыс. голов лошадей - 75,6 процента общереспубликанского поголовья.</w:t>
      </w:r>
    </w:p>
    <w:p w:rsidR="0060530E" w:rsidRDefault="0060530E">
      <w:pPr>
        <w:pStyle w:val="ConsPlusNormal"/>
        <w:spacing w:before="220"/>
        <w:ind w:firstLine="540"/>
        <w:jc w:val="both"/>
      </w:pPr>
      <w:r>
        <w:t>Растениеводство является важной отраслью сельского хозяйства горных территорий. Здесь производится 31,4 процента от валового сбора зерновых в республике, 57,7 процента картофеля, 49,2 процента овощей. Кроме того, выращиваются кормовые культуры (кукуруза, однолетние и многолетние травы, кормовые бахчи и корнеплоды).</w:t>
      </w:r>
    </w:p>
    <w:p w:rsidR="0060530E" w:rsidRDefault="0060530E">
      <w:pPr>
        <w:pStyle w:val="ConsPlusNormal"/>
        <w:spacing w:before="220"/>
        <w:ind w:firstLine="540"/>
        <w:jc w:val="both"/>
      </w:pPr>
      <w:r>
        <w:t>Растениеводство формирует 52,2 процента продукции сельского хозяйства горных территорий (данные 2010 года) и 51,2 процента продукции растениеводства в республике (</w:t>
      </w:r>
      <w:hyperlink w:anchor="P1578" w:history="1">
        <w:r>
          <w:rPr>
            <w:color w:val="0000FF"/>
          </w:rPr>
          <w:t>таблица 13</w:t>
        </w:r>
      </w:hyperlink>
      <w:r>
        <w:t xml:space="preserve"> приложения N 1).</w:t>
      </w:r>
    </w:p>
    <w:p w:rsidR="0060530E" w:rsidRDefault="0060530E">
      <w:pPr>
        <w:pStyle w:val="ConsPlusNormal"/>
        <w:spacing w:before="220"/>
        <w:ind w:firstLine="540"/>
        <w:jc w:val="both"/>
      </w:pPr>
      <w:r>
        <w:t>Из-за отсутствия необходимых средств механизации (в том числе малогабаритных), неудовлетворительного состояния мелиоративных сетей, дорог, неразвитости инженерной инфраструктуры доля используемой, в первую очередь под зерновые культуры, пашни горных территорий снизилась в общей площади пашни с 68,2 процента в 2006 году до 56,5 процента в 2010 году.</w:t>
      </w:r>
    </w:p>
    <w:p w:rsidR="0060530E" w:rsidRDefault="0060530E">
      <w:pPr>
        <w:pStyle w:val="ConsPlusNormal"/>
        <w:spacing w:before="220"/>
        <w:ind w:firstLine="540"/>
        <w:jc w:val="both"/>
      </w:pPr>
      <w:r>
        <w:t>В результате снижения посевных площадей и урожайности по зерновым и картофелю в 2010 году произошел спад валовых сборов относительно 2006 года.</w:t>
      </w:r>
    </w:p>
    <w:p w:rsidR="0060530E" w:rsidRDefault="0060530E">
      <w:pPr>
        <w:pStyle w:val="ConsPlusNormal"/>
        <w:spacing w:before="220"/>
        <w:ind w:firstLine="540"/>
        <w:jc w:val="both"/>
      </w:pPr>
      <w:r>
        <w:t>Наибольший валовой сбор зерновых за этот период был получен в 2006 году (94,5 тыс. тонн в весе после доработки). В последующие годы их производство резко снизилось и к 2010 году составило 64,6 тыс. тонн, что явно недостаточно для хозяйственных нужд горных территорий (</w:t>
      </w:r>
      <w:hyperlink w:anchor="P1642" w:history="1">
        <w:r>
          <w:rPr>
            <w:color w:val="0000FF"/>
          </w:rPr>
          <w:t>таблица 14</w:t>
        </w:r>
      </w:hyperlink>
      <w:r>
        <w:t xml:space="preserve"> приложения N 1).</w:t>
      </w:r>
    </w:p>
    <w:p w:rsidR="0060530E" w:rsidRDefault="0060530E">
      <w:pPr>
        <w:pStyle w:val="ConsPlusNormal"/>
        <w:spacing w:before="220"/>
        <w:ind w:firstLine="540"/>
        <w:jc w:val="both"/>
      </w:pPr>
      <w:r>
        <w:t>Объемы производства зерна из года в год уменьшаются, при этом значительные площади пашни на богаре и на орошаемых землях остаются неиспользованными. Урожайность зерновых культур в 2010 году составила 15,2 ц/га (по Республике Дагестан - 22,4 ц/га).</w:t>
      </w:r>
    </w:p>
    <w:p w:rsidR="0060530E" w:rsidRDefault="0060530E">
      <w:pPr>
        <w:pStyle w:val="ConsPlusNormal"/>
        <w:spacing w:before="220"/>
        <w:ind w:firstLine="540"/>
        <w:jc w:val="both"/>
      </w:pPr>
      <w:r>
        <w:t>Одной из причин неэффективного использования орошаемых земель является неудовлетворительное состояние существующих оросительных систем.</w:t>
      </w:r>
    </w:p>
    <w:p w:rsidR="0060530E" w:rsidRDefault="0060530E">
      <w:pPr>
        <w:pStyle w:val="ConsPlusNormal"/>
        <w:spacing w:before="220"/>
        <w:ind w:firstLine="540"/>
        <w:jc w:val="both"/>
      </w:pPr>
      <w:r>
        <w:t>Динамика производства картофеля нестабильная. В 2010 году объемы производства картофеля также сократились на 28,1 процента относительно 2006 года, урожайность при этом снизилась на 6,7 процента.</w:t>
      </w:r>
    </w:p>
    <w:p w:rsidR="0060530E" w:rsidRDefault="0060530E">
      <w:pPr>
        <w:pStyle w:val="ConsPlusNormal"/>
        <w:spacing w:before="220"/>
        <w:ind w:firstLine="540"/>
        <w:jc w:val="both"/>
      </w:pPr>
      <w:r>
        <w:t>Производство плодов в 2010 году выросло относительно 2006 года (119,4 процента), но динамика урожайности плодовых культур указывает на неэффективность их производства и экстенсивное направление развития.</w:t>
      </w:r>
    </w:p>
    <w:p w:rsidR="0060530E" w:rsidRDefault="0060530E">
      <w:pPr>
        <w:pStyle w:val="ConsPlusNormal"/>
        <w:spacing w:before="220"/>
        <w:ind w:firstLine="540"/>
        <w:jc w:val="both"/>
      </w:pPr>
      <w:r>
        <w:t>В горных территориях, как и по всей республике, за последние годы существенно снизились объемы использования минеральных и органических удобрений, что также приводит к снижению плодородия почвы и урожайности. Отсутствует полноценный рынок механизированных услуг, не развита кооперация.</w:t>
      </w:r>
    </w:p>
    <w:p w:rsidR="0060530E" w:rsidRDefault="0060530E">
      <w:pPr>
        <w:pStyle w:val="ConsPlusNormal"/>
        <w:spacing w:before="220"/>
        <w:ind w:firstLine="540"/>
        <w:jc w:val="both"/>
      </w:pPr>
      <w:r>
        <w:t>Перерабатывающая промышленность сельскохозяйственной продукции в горных территориях развита слабо, что создает сельхозтоваропроизводителям большие трудности с реализацией продукции.</w:t>
      </w:r>
    </w:p>
    <w:p w:rsidR="0060530E" w:rsidRDefault="0060530E">
      <w:pPr>
        <w:pStyle w:val="ConsPlusNormal"/>
        <w:spacing w:before="220"/>
        <w:ind w:firstLine="540"/>
        <w:jc w:val="both"/>
      </w:pPr>
      <w:r>
        <w:t xml:space="preserve">В горных территориях зарегистрирован ряд предприятий, ведущих хозяйственную </w:t>
      </w:r>
      <w:r>
        <w:lastRenderedPageBreak/>
        <w:t>деятельность в различных направлениях пищевой и перерабатывающей промышленности:</w:t>
      </w:r>
    </w:p>
    <w:p w:rsidR="0060530E" w:rsidRDefault="0060530E">
      <w:pPr>
        <w:pStyle w:val="ConsPlusNormal"/>
        <w:spacing w:before="220"/>
        <w:ind w:firstLine="540"/>
        <w:jc w:val="both"/>
      </w:pPr>
      <w:r>
        <w:t>переработка и консервирование фруктов и овощей (предприятия в Хунзахском, Сулейман-Стальском, Унцукульском, Сергокалинском, Шамильском, Гунибском, Левашинском, Ботлихском, Гумбетовском районах);</w:t>
      </w:r>
    </w:p>
    <w:p w:rsidR="0060530E" w:rsidRDefault="0060530E">
      <w:pPr>
        <w:pStyle w:val="ConsPlusNormal"/>
        <w:spacing w:before="220"/>
        <w:ind w:firstLine="540"/>
        <w:jc w:val="both"/>
      </w:pPr>
      <w:r>
        <w:t>переработка молока и производство сыра, производство кисломолочной продукции (предприятия в Сергокалинском, Дахадаевском районах);</w:t>
      </w:r>
    </w:p>
    <w:p w:rsidR="0060530E" w:rsidRDefault="0060530E">
      <w:pPr>
        <w:pStyle w:val="ConsPlusNormal"/>
        <w:spacing w:before="220"/>
        <w:ind w:firstLine="540"/>
        <w:jc w:val="both"/>
      </w:pPr>
      <w:r>
        <w:t>производство виноградного вина (предприятия в Сулейман-Стальском, Сергокалинском, Табасаранском районах), пива (предприятия в Кайтагском, Сергокалинском районах), фруктовых и овощных соков (предприятия в Левашинском, Гергебильском, Гумбетовском, Ботлихском и Унцукульском районах);</w:t>
      </w:r>
    </w:p>
    <w:p w:rsidR="0060530E" w:rsidRDefault="0060530E">
      <w:pPr>
        <w:pStyle w:val="ConsPlusNormal"/>
        <w:spacing w:before="220"/>
        <w:ind w:firstLine="540"/>
        <w:jc w:val="both"/>
      </w:pPr>
      <w:r>
        <w:t>розлив минеральных вод и других безалкогольных напитков (предприятия в Левашинском, Дахадаевском, Докузпаринском, Сулейман-Стальском, Курахском, Унцукульском районах);</w:t>
      </w:r>
    </w:p>
    <w:p w:rsidR="0060530E" w:rsidRDefault="0060530E">
      <w:pPr>
        <w:pStyle w:val="ConsPlusNormal"/>
        <w:spacing w:before="220"/>
        <w:ind w:firstLine="540"/>
        <w:jc w:val="both"/>
      </w:pPr>
      <w:r>
        <w:t>производство готовых и консервированных продуктов из мяса, мяса птицы и мясных субпродуктов (предприятия в Унцукульском, Сергокалинском, Левашинском, Гунибском, Тляратинском, Ботлихском районах);</w:t>
      </w:r>
    </w:p>
    <w:p w:rsidR="0060530E" w:rsidRDefault="0060530E">
      <w:pPr>
        <w:pStyle w:val="ConsPlusNormal"/>
        <w:spacing w:before="220"/>
        <w:ind w:firstLine="540"/>
        <w:jc w:val="both"/>
      </w:pPr>
      <w:r>
        <w:t>производство хлеба и мучных кондитерских изделий (все муниципальные образования, расположенные в горных территориях);</w:t>
      </w:r>
    </w:p>
    <w:p w:rsidR="0060530E" w:rsidRDefault="0060530E">
      <w:pPr>
        <w:pStyle w:val="ConsPlusNormal"/>
        <w:spacing w:before="220"/>
        <w:ind w:firstLine="540"/>
        <w:jc w:val="both"/>
      </w:pPr>
      <w:r>
        <w:t>производство продуктов мукомольно-крупяной промышленности (предприятия в Левашинском, Шамильском, Хунзахском, Тляратинском районах);</w:t>
      </w:r>
    </w:p>
    <w:p w:rsidR="0060530E" w:rsidRDefault="0060530E">
      <w:pPr>
        <w:pStyle w:val="ConsPlusNormal"/>
        <w:spacing w:before="220"/>
        <w:ind w:firstLine="540"/>
        <w:jc w:val="both"/>
      </w:pPr>
      <w:r>
        <w:t>переработка и консервирование рыбо- и морепродуктов (предприятия в Гунибском районе).</w:t>
      </w:r>
    </w:p>
    <w:p w:rsidR="0060530E" w:rsidRDefault="0060530E">
      <w:pPr>
        <w:pStyle w:val="ConsPlusNormal"/>
        <w:spacing w:before="220"/>
        <w:ind w:firstLine="540"/>
        <w:jc w:val="both"/>
      </w:pPr>
      <w:r>
        <w:t>Наиболее крупными предприятиями отрасли в горных территориях являются ООО "Кикунинский консервный завод", ОАО "Ботлихский консервный завод", ОАО "Унцукульский консервный завод", ОАО "Гергебильский консервный завод", ООО "Пивзавод "Сергокалинский", ООО "Молокозавод "Сергокалинский".</w:t>
      </w:r>
    </w:p>
    <w:p w:rsidR="0060530E" w:rsidRDefault="0060530E">
      <w:pPr>
        <w:pStyle w:val="ConsPlusNormal"/>
        <w:spacing w:before="220"/>
        <w:ind w:firstLine="540"/>
        <w:jc w:val="both"/>
      </w:pPr>
      <w:r>
        <w:t>Объем производства продукции пищевой и перерабатывающей промышленности в горных территориях в 2010 г. составил всего 223,0 млн. рублей. В отрасли занято около 1,2 тыс. человек.</w:t>
      </w:r>
    </w:p>
    <w:p w:rsidR="0060530E" w:rsidRDefault="0060530E">
      <w:pPr>
        <w:pStyle w:val="ConsPlusNormal"/>
        <w:spacing w:before="220"/>
        <w:ind w:firstLine="540"/>
        <w:jc w:val="both"/>
      </w:pPr>
      <w:r>
        <w:t>Для горных территорий актуально создание мини-цехов по переработке продукции животноводства (в том числе первичной), что будет способствовать кооперации в сельскохозяйственном производстве.</w:t>
      </w:r>
    </w:p>
    <w:p w:rsidR="0060530E" w:rsidRDefault="0060530E">
      <w:pPr>
        <w:pStyle w:val="ConsPlusNormal"/>
        <w:spacing w:before="220"/>
        <w:ind w:firstLine="540"/>
        <w:jc w:val="both"/>
      </w:pPr>
      <w:r>
        <w:t>Рыбоводство и рыболовство в горных территориях, как и в целом по республике, в настоящее время находится в упадке, но относится к числу перспективных отраслей. Горные территории обеспечены значительными водными ресурсами высокого качества, позволяющими наладить индустриальное производство лососевых.</w:t>
      </w:r>
    </w:p>
    <w:p w:rsidR="0060530E" w:rsidRDefault="0060530E">
      <w:pPr>
        <w:pStyle w:val="ConsPlusNormal"/>
        <w:spacing w:before="220"/>
        <w:ind w:firstLine="540"/>
        <w:jc w:val="both"/>
      </w:pPr>
      <w:r>
        <w:t>В горных территориях зарегистрированы организации, которые ведут хозяйственную деятельность по направлению воспроизводства рыбы и водных биоресурсов (в Ахвахском, Гумбетовском, Гунибском, Сергокалинском, Унцукульском, Хунзахском районах), вылова рыбы и водных биоресурсов (в Гергебильском, Лакском, Левашинском, Сергокалинском, Унцукульском районах).</w:t>
      </w:r>
    </w:p>
    <w:p w:rsidR="0060530E" w:rsidRDefault="0060530E">
      <w:pPr>
        <w:pStyle w:val="ConsPlusNormal"/>
        <w:jc w:val="both"/>
      </w:pPr>
    </w:p>
    <w:p w:rsidR="0060530E" w:rsidRDefault="0060530E">
      <w:pPr>
        <w:pStyle w:val="ConsPlusNormal"/>
        <w:jc w:val="center"/>
        <w:outlineLvl w:val="3"/>
      </w:pPr>
      <w:r>
        <w:t>1.2. Промышленный комплекс</w:t>
      </w:r>
    </w:p>
    <w:p w:rsidR="0060530E" w:rsidRDefault="0060530E">
      <w:pPr>
        <w:pStyle w:val="ConsPlusNormal"/>
        <w:jc w:val="both"/>
      </w:pPr>
    </w:p>
    <w:p w:rsidR="0060530E" w:rsidRDefault="0060530E">
      <w:pPr>
        <w:pStyle w:val="ConsPlusNormal"/>
        <w:ind w:firstLine="540"/>
        <w:jc w:val="both"/>
      </w:pPr>
      <w:r>
        <w:t xml:space="preserve">В настоящее время промышленное производство в горных территориях представлено предприятиями пищевой и перерабатывающей промышленности, предприятиями по </w:t>
      </w:r>
      <w:r>
        <w:lastRenderedPageBreak/>
        <w:t>производству асфальта, щебня и крошки, шлакоблоков, карьерами по производству пиленого камня, кирпичными цехами, предприятиями народных промыслов, предприятиями по производству пластиковых окон и дверей и т.д.</w:t>
      </w:r>
    </w:p>
    <w:p w:rsidR="0060530E" w:rsidRDefault="0060530E">
      <w:pPr>
        <w:pStyle w:val="ConsPlusNormal"/>
        <w:spacing w:before="220"/>
        <w:ind w:firstLine="540"/>
        <w:jc w:val="both"/>
      </w:pPr>
      <w:r>
        <w:t>В 2010 году объем отгруженных товаров собственного производства, работ и услуг, выполненных собственными силами крупных и средних предприятий по всем видам экономической деятельности в горных территориях, составил 4318,0 млн. руб. и увеличился по сравнению с 2006 года в 1,6 раза в сопоставимых ценах (</w:t>
      </w:r>
      <w:hyperlink w:anchor="P1711" w:history="1">
        <w:r>
          <w:rPr>
            <w:color w:val="0000FF"/>
          </w:rPr>
          <w:t>таблица 15</w:t>
        </w:r>
      </w:hyperlink>
      <w:r>
        <w:t xml:space="preserve"> приложения N 1).</w:t>
      </w:r>
    </w:p>
    <w:p w:rsidR="0060530E" w:rsidRDefault="0060530E">
      <w:pPr>
        <w:pStyle w:val="ConsPlusNormal"/>
        <w:jc w:val="both"/>
      </w:pPr>
    </w:p>
    <w:p w:rsidR="0060530E" w:rsidRDefault="0060530E">
      <w:pPr>
        <w:pStyle w:val="ConsPlusNormal"/>
        <w:jc w:val="center"/>
        <w:outlineLvl w:val="3"/>
      </w:pPr>
      <w:r>
        <w:t>1.3. Строительный комплекс</w:t>
      </w:r>
    </w:p>
    <w:p w:rsidR="0060530E" w:rsidRDefault="0060530E">
      <w:pPr>
        <w:pStyle w:val="ConsPlusNormal"/>
        <w:jc w:val="both"/>
      </w:pPr>
    </w:p>
    <w:p w:rsidR="0060530E" w:rsidRDefault="0060530E">
      <w:pPr>
        <w:pStyle w:val="ConsPlusNormal"/>
        <w:ind w:firstLine="540"/>
        <w:jc w:val="both"/>
      </w:pPr>
      <w:r>
        <w:t>Строительство как взаимоувязанный, организационно-технологический комплекс в горных территориях не сформировано. В 2010 году в горных территориях в этой отрасли было задействовано 375 организаций с численностью занятых 5482 человека. Значимую роль в строительном производстве играет малый строительный бизнес.</w:t>
      </w:r>
    </w:p>
    <w:p w:rsidR="0060530E" w:rsidRDefault="0060530E">
      <w:pPr>
        <w:pStyle w:val="ConsPlusNormal"/>
        <w:spacing w:before="220"/>
        <w:ind w:firstLine="540"/>
        <w:jc w:val="both"/>
      </w:pPr>
      <w:r>
        <w:t>В 2010 году общая площадь введенного жилья составила 247,7 тыс. кв. м (0,28 кв. м на 1 жителя горных территорий в год), которое практически полностью (99,3 процента) построено за счет средств индивидуальных застройщиков (</w:t>
      </w:r>
      <w:hyperlink w:anchor="P1733" w:history="1">
        <w:r>
          <w:rPr>
            <w:color w:val="0000FF"/>
          </w:rPr>
          <w:t>таблица 16</w:t>
        </w:r>
      </w:hyperlink>
      <w:r>
        <w:t xml:space="preserve"> приложения N 1).</w:t>
      </w:r>
    </w:p>
    <w:p w:rsidR="0060530E" w:rsidRDefault="0060530E">
      <w:pPr>
        <w:pStyle w:val="ConsPlusNormal"/>
        <w:spacing w:before="220"/>
        <w:ind w:firstLine="540"/>
        <w:jc w:val="both"/>
      </w:pPr>
      <w:r>
        <w:t>Площадь жилищного фонда в горных территориях на 1 января 2011 года составила 16127,7 тыс. кв. м, или 33,3 процента от общей площади жилищного фонда республики.</w:t>
      </w:r>
    </w:p>
    <w:p w:rsidR="0060530E" w:rsidRDefault="0060530E">
      <w:pPr>
        <w:pStyle w:val="ConsPlusNormal"/>
        <w:spacing w:before="220"/>
        <w:ind w:firstLine="540"/>
        <w:jc w:val="both"/>
      </w:pPr>
      <w:r>
        <w:t>Относительно высокая обеспеченность населения общей площадью жилых домов - 18,3 кв. м на человека (по Республике Дагестан - 16,5) объясняется невысокой численностью населения горных территорий.</w:t>
      </w:r>
    </w:p>
    <w:p w:rsidR="0060530E" w:rsidRDefault="0060530E">
      <w:pPr>
        <w:pStyle w:val="ConsPlusNormal"/>
        <w:spacing w:before="220"/>
        <w:ind w:firstLine="540"/>
        <w:jc w:val="both"/>
      </w:pPr>
      <w:r>
        <w:t>Площадь ветхого и аварийного жилищного фонда на 1 января 2011 года составила 2130,0 тыс. кв. м (13,2 процента от общей площади жилищного фонда горных территорий), что значительно ниже, чем в целом по республике - 27 процентов. На учете для получения жилья на указанную дату состояло 20507 семей.</w:t>
      </w:r>
    </w:p>
    <w:p w:rsidR="0060530E" w:rsidRDefault="0060530E">
      <w:pPr>
        <w:pStyle w:val="ConsPlusNormal"/>
        <w:spacing w:before="220"/>
        <w:ind w:firstLine="540"/>
        <w:jc w:val="both"/>
      </w:pPr>
      <w:r>
        <w:t>Реализация мероприятий Программы позволит привлечь инвесторов для создания в горных территориях предприятий по различным стратегическим направлениям в области строительства и производства строительных материалов. Для достижения обозначенных целей имеются разведанные месторождения полезных ископаемых - песчано-гравийных смесей, строительных песков, кирпично-черепичных глин, доломитов, известняков, цементного сырья, бентонитовых глин и т.д. (</w:t>
      </w:r>
      <w:hyperlink w:anchor="P1755" w:history="1">
        <w:r>
          <w:rPr>
            <w:color w:val="0000FF"/>
          </w:rPr>
          <w:t>таблица 17</w:t>
        </w:r>
      </w:hyperlink>
      <w:r>
        <w:t xml:space="preserve"> приложения N 1).</w:t>
      </w:r>
    </w:p>
    <w:p w:rsidR="0060530E" w:rsidRDefault="0060530E">
      <w:pPr>
        <w:pStyle w:val="ConsPlusNormal"/>
        <w:jc w:val="both"/>
      </w:pPr>
    </w:p>
    <w:p w:rsidR="0060530E" w:rsidRDefault="0060530E">
      <w:pPr>
        <w:pStyle w:val="ConsPlusNormal"/>
        <w:jc w:val="center"/>
        <w:outlineLvl w:val="3"/>
      </w:pPr>
      <w:r>
        <w:t>1.4. Торгово-транспортно-логистический комплекс</w:t>
      </w:r>
    </w:p>
    <w:p w:rsidR="0060530E" w:rsidRDefault="0060530E">
      <w:pPr>
        <w:pStyle w:val="ConsPlusNormal"/>
        <w:jc w:val="both"/>
      </w:pPr>
    </w:p>
    <w:p w:rsidR="0060530E" w:rsidRDefault="0060530E">
      <w:pPr>
        <w:pStyle w:val="ConsPlusNormal"/>
        <w:ind w:firstLine="540"/>
        <w:jc w:val="both"/>
      </w:pPr>
      <w:r>
        <w:t>В структуре торгово-транспортно-логистического комплекса горных территорий торговля занимает ведущие позиции.</w:t>
      </w:r>
    </w:p>
    <w:p w:rsidR="0060530E" w:rsidRDefault="0060530E">
      <w:pPr>
        <w:pStyle w:val="ConsPlusNormal"/>
        <w:spacing w:before="220"/>
        <w:ind w:firstLine="540"/>
        <w:jc w:val="both"/>
      </w:pPr>
      <w:r>
        <w:t>На долю горных территорий в 2010 году приходилось около 9 процентов общего оборота розничной торговли республики, что составляет 28,5 млрд. рублей.</w:t>
      </w:r>
    </w:p>
    <w:p w:rsidR="0060530E" w:rsidRDefault="0060530E">
      <w:pPr>
        <w:pStyle w:val="ConsPlusNormal"/>
        <w:spacing w:before="220"/>
        <w:ind w:firstLine="540"/>
        <w:jc w:val="both"/>
      </w:pPr>
      <w:r>
        <w:t>Оборот розничной торговли на душу населения в 2010 году составил 32,3 тыс. руб./чел., что существенно ниже среднереспубликанского и среднероссийского (96,5 тыс. руб. и 115,2 тыс. руб. соответственно) показателей. Оптовая торговля в горных территориях развита недостаточно.</w:t>
      </w:r>
    </w:p>
    <w:p w:rsidR="0060530E" w:rsidRDefault="0060530E">
      <w:pPr>
        <w:pStyle w:val="ConsPlusNormal"/>
        <w:spacing w:before="220"/>
        <w:ind w:firstLine="540"/>
        <w:jc w:val="both"/>
      </w:pPr>
      <w:r>
        <w:t>Из всех видов транспорта в горных территориях функционирует только автомобильный. В 2010 году грузооборот составил 708,8 млн. т/км, пассажирооборот - 692,5 млн. пасс.-км За 2006-2010 годы отмечено снижение грузооборота на 11,1 процента, пассажирооборота - на 16,7 процента (</w:t>
      </w:r>
      <w:hyperlink w:anchor="P1860" w:history="1">
        <w:r>
          <w:rPr>
            <w:color w:val="0000FF"/>
          </w:rPr>
          <w:t>таблица 18</w:t>
        </w:r>
      </w:hyperlink>
      <w:r>
        <w:t xml:space="preserve"> приложения N 1). На пассажирских маршрутах общего пользования </w:t>
      </w:r>
      <w:r>
        <w:lastRenderedPageBreak/>
        <w:t>задействовано 533 автотранспортные единицы, в том числе 224 автобуса и 309 маршрутных таксомоторов.</w:t>
      </w:r>
    </w:p>
    <w:p w:rsidR="0060530E" w:rsidRDefault="0060530E">
      <w:pPr>
        <w:pStyle w:val="ConsPlusNormal"/>
        <w:spacing w:before="220"/>
        <w:ind w:firstLine="540"/>
        <w:jc w:val="both"/>
      </w:pPr>
      <w:r>
        <w:t>Протяженность автомобильных дорог общего пользования в границах горных территорий на 1 января 2011 года составляет 5471,7 км, из них федерального значения - 54 км, республиканского значения (IV категория) - 1563,2 км, местного значения (V категория) - 3854,5 километра. Протяженность дорог с асфальтобетонным покрытием - 1143,8 км, с гравийным покрытием - 4327,9 километра. Плотность автомобильных дорог покрытием общего пользования на 1 января 2011 года составляет 245,4 км/1000 кв. км. На автодорогах горных территорий имеется 944 моста общей погонной длиной 19780,5 метра.</w:t>
      </w:r>
    </w:p>
    <w:p w:rsidR="0060530E" w:rsidRDefault="0060530E">
      <w:pPr>
        <w:pStyle w:val="ConsPlusNormal"/>
        <w:spacing w:before="220"/>
        <w:ind w:firstLine="540"/>
        <w:jc w:val="both"/>
      </w:pPr>
      <w:r>
        <w:t>Многие участки дорог республиканского значения, проходящие в горной части республики, по техническим параметрам и транспортно-эксплуатационным показателям не соответствуют современным требованиям безопасности движения и нуждаются в реконструкции. Восемь районных центров не имеют связи с опорной сетью автодорог с асфальтобетонным покрытием. В горной части высока доля местных дорог, по своим техническим параметрам не соответствующих нормативам даже V технической категории (более 70 процентов). К 35 населенным пунктам в Тляратинском, Цумадинском, Рутульском, Ахтынском и Ботлихском районах вообще нет подъездных дорог. Многие муниципальные образования являются "тупиковыми", и между ними необходимо построить автомобильные дороги для осуществления товарообмена и организации туризма. К таким районам относятся Агульский, Акушинский, Ахвахский, Дахадаевский, Лакский, Рутульский, Курахский, Кулинский, Чародинский, Цунтинский, Цумадинский, Тляратинский. При неблагоприятных погодных условиях затруднен проезд к значительной части населенных пунктов.</w:t>
      </w:r>
    </w:p>
    <w:p w:rsidR="0060530E" w:rsidRDefault="0060530E">
      <w:pPr>
        <w:pStyle w:val="ConsPlusNormal"/>
        <w:spacing w:before="220"/>
        <w:ind w:firstLine="540"/>
        <w:jc w:val="both"/>
      </w:pPr>
      <w:r>
        <w:t>Все автодороги, на которых существует или предусматривается регулярное движение транспорта общего пользования (по регулярным маршрутам), должны иметь соответствующую пропускную способность (не ниже IV категории, с хорошим или удовлетворительным состоянием полотна автодороги).</w:t>
      </w:r>
    </w:p>
    <w:p w:rsidR="0060530E" w:rsidRDefault="0060530E">
      <w:pPr>
        <w:pStyle w:val="ConsPlusNormal"/>
        <w:spacing w:before="220"/>
        <w:ind w:firstLine="540"/>
        <w:jc w:val="both"/>
      </w:pPr>
      <w:r>
        <w:t>Для улучшения транспортной обеспеченности населенных пунктов необходимо строить новые железобетонные или сталебетонные мосты.</w:t>
      </w:r>
    </w:p>
    <w:p w:rsidR="0060530E" w:rsidRDefault="0060530E">
      <w:pPr>
        <w:pStyle w:val="ConsPlusNormal"/>
        <w:spacing w:before="220"/>
        <w:ind w:firstLine="540"/>
        <w:jc w:val="both"/>
      </w:pPr>
      <w:r>
        <w:t>Ранее практически со всеми горными районами имелось воздушное сообщение. В результате износа существующего авиапарка малой авиации и отсутствия новых машин, а также улучшения дорожных и транспортных условий эта отрасль перестала существовать. В то же время в республике малая авиация имеет огромные перспективы, связанные с развитием туристско-рекреационной отрасли. Создание инфраструктуры для этого не потребует больших затрат в связи с наличием сохранившихся площадок аэродромов.</w:t>
      </w:r>
    </w:p>
    <w:p w:rsidR="0060530E" w:rsidRDefault="0060530E">
      <w:pPr>
        <w:pStyle w:val="ConsPlusNormal"/>
        <w:jc w:val="both"/>
      </w:pPr>
    </w:p>
    <w:p w:rsidR="0060530E" w:rsidRDefault="0060530E">
      <w:pPr>
        <w:pStyle w:val="ConsPlusNormal"/>
        <w:jc w:val="center"/>
        <w:outlineLvl w:val="3"/>
      </w:pPr>
      <w:r>
        <w:t>1.5. Топливно-энергетический комплекс</w:t>
      </w:r>
    </w:p>
    <w:p w:rsidR="0060530E" w:rsidRDefault="0060530E">
      <w:pPr>
        <w:pStyle w:val="ConsPlusNormal"/>
        <w:jc w:val="both"/>
      </w:pPr>
    </w:p>
    <w:p w:rsidR="0060530E" w:rsidRDefault="0060530E">
      <w:pPr>
        <w:pStyle w:val="ConsPlusNormal"/>
        <w:ind w:firstLine="540"/>
        <w:jc w:val="both"/>
      </w:pPr>
      <w:r>
        <w:t>В горных территориях Дагестана расположено 10 ГЭС, в том числе 7 промышленных (Гергебильская, Гунибская, Курушская, Ахтынская, Агульская, Магинская, Ирганайская) и 3 экспериментальные (Амсарская, Аракульская, Шиназская). Общая установленная мощность ГЭС - 440,7 МВт, что составляет 24,7 процента от общей мощности электростанций республики.</w:t>
      </w:r>
    </w:p>
    <w:p w:rsidR="0060530E" w:rsidRDefault="0060530E">
      <w:pPr>
        <w:pStyle w:val="ConsPlusNormal"/>
        <w:spacing w:before="220"/>
        <w:ind w:firstLine="540"/>
        <w:jc w:val="both"/>
      </w:pPr>
      <w:r>
        <w:t>Выработка электроэнергии промышленными ГЭС, расположенными в горной зоне, за 2010 год составила 1342,78 млн. кВт·ч (24,2 процента от республиканского уровня) и сократилась по сравнению с 2009 годом на 12,4 процента, при этом по сравнению с 2006 годом выработка электроэнергии выросла в 3,8 раза (</w:t>
      </w:r>
      <w:hyperlink w:anchor="P1881" w:history="1">
        <w:r>
          <w:rPr>
            <w:color w:val="0000FF"/>
          </w:rPr>
          <w:t>таблица 19</w:t>
        </w:r>
      </w:hyperlink>
      <w:r>
        <w:t xml:space="preserve"> приложения N 1).</w:t>
      </w:r>
    </w:p>
    <w:p w:rsidR="0060530E" w:rsidRDefault="0060530E">
      <w:pPr>
        <w:pStyle w:val="ConsPlusNormal"/>
        <w:spacing w:before="220"/>
        <w:ind w:firstLine="540"/>
        <w:jc w:val="both"/>
      </w:pPr>
      <w:r>
        <w:t>Общая протяженность электрических сетей горной зоны составляет 12745,1 тыс. км (33,5 процента).</w:t>
      </w:r>
    </w:p>
    <w:p w:rsidR="0060530E" w:rsidRDefault="0060530E">
      <w:pPr>
        <w:pStyle w:val="ConsPlusNormal"/>
        <w:spacing w:before="220"/>
        <w:ind w:firstLine="540"/>
        <w:jc w:val="both"/>
      </w:pPr>
      <w:r>
        <w:t xml:space="preserve">В целом по горным территориям качество электроснабжения неудовлетворительное. </w:t>
      </w:r>
      <w:r>
        <w:lastRenderedPageBreak/>
        <w:t>Магистральные сети характеризуются высоким износом, вследствие чего потери электроэнергии значительны (</w:t>
      </w:r>
      <w:hyperlink w:anchor="P1962" w:history="1">
        <w:r>
          <w:rPr>
            <w:color w:val="0000FF"/>
          </w:rPr>
          <w:t>таблица 20</w:t>
        </w:r>
      </w:hyperlink>
      <w:r>
        <w:t xml:space="preserve"> приложения N 1).</w:t>
      </w:r>
    </w:p>
    <w:p w:rsidR="0060530E" w:rsidRDefault="0060530E">
      <w:pPr>
        <w:pStyle w:val="ConsPlusNormal"/>
        <w:spacing w:before="220"/>
        <w:ind w:firstLine="540"/>
        <w:jc w:val="both"/>
      </w:pPr>
      <w:r>
        <w:t>Актуальными для населения в горных территориях являются вопросы газификации населенных пунктов. Средний уровень газификации в целом по республике составляет 59,1 процента (2011 г.), в сельской местности - 44,1 процента, в городах - 82,6 процента.</w:t>
      </w:r>
    </w:p>
    <w:p w:rsidR="0060530E" w:rsidRDefault="0060530E">
      <w:pPr>
        <w:pStyle w:val="ConsPlusNormal"/>
        <w:spacing w:before="220"/>
        <w:ind w:firstLine="540"/>
        <w:jc w:val="both"/>
      </w:pPr>
      <w:r>
        <w:t>В настоящее время осуществляется газификация населенных пунктов в горных территориях. Однако потребности населения горных территорий в топливных ресурсах все еще в значительной степени удовлетворяются за счет привозного топлива. Объем поставленного потребителям природного газа за 2010 год составил 372987,1 тыс. куб. м (10,3 процента от общереспубликанского уровня потребления), сжиженного газа - 29,8 тыс. тонн (увеличился почти вдвое по сравнению с 2006 годом).</w:t>
      </w:r>
    </w:p>
    <w:p w:rsidR="0060530E" w:rsidRDefault="0060530E">
      <w:pPr>
        <w:pStyle w:val="ConsPlusNormal"/>
        <w:spacing w:before="220"/>
        <w:ind w:firstLine="540"/>
        <w:jc w:val="both"/>
      </w:pPr>
      <w:r>
        <w:t>Потребление твердого топлива населением из года в год сокращается из-за значительного повышения цен на уголь и его доставку в горные районы. Кроме того, растет число газифицированных горных населенных пунктов. В 2010 году по сравнению с 2006 годом поставка угля в горные территории уменьшилась на 18,6 процента, дров - в 2 раза (</w:t>
      </w:r>
      <w:hyperlink w:anchor="P2002" w:history="1">
        <w:r>
          <w:rPr>
            <w:color w:val="0000FF"/>
          </w:rPr>
          <w:t>таблица 21</w:t>
        </w:r>
      </w:hyperlink>
      <w:r>
        <w:t xml:space="preserve"> приложения N 1).</w:t>
      </w:r>
    </w:p>
    <w:p w:rsidR="0060530E" w:rsidRDefault="0060530E">
      <w:pPr>
        <w:pStyle w:val="ConsPlusNormal"/>
        <w:spacing w:before="220"/>
        <w:ind w:firstLine="540"/>
        <w:jc w:val="both"/>
      </w:pPr>
      <w:r>
        <w:t>Проблема с отсутствием или нехваткой твердого топлива (дров и угля) вынуждает население вырубать леса, пользоваться местным традиционным топливом животного происхождения (кизяк), что нарушает экологическое равновесие и создает дисбаланс в горных территориях.</w:t>
      </w:r>
    </w:p>
    <w:p w:rsidR="0060530E" w:rsidRDefault="0060530E">
      <w:pPr>
        <w:pStyle w:val="ConsPlusNormal"/>
        <w:spacing w:before="220"/>
        <w:ind w:firstLine="540"/>
        <w:jc w:val="both"/>
      </w:pPr>
      <w:r>
        <w:t>Для населения горных территорий замена дров и угля более качественным газовым топливом и качественной электроэнергией существенно снизит трудоемкость индивидуального теплоснабжения, пищеприготовления и значительно улучшит условия жизнедеятельности.</w:t>
      </w:r>
    </w:p>
    <w:p w:rsidR="0060530E" w:rsidRDefault="0060530E">
      <w:pPr>
        <w:pStyle w:val="ConsPlusNormal"/>
        <w:jc w:val="both"/>
      </w:pPr>
    </w:p>
    <w:p w:rsidR="0060530E" w:rsidRDefault="0060530E">
      <w:pPr>
        <w:pStyle w:val="ConsPlusNormal"/>
        <w:jc w:val="center"/>
        <w:outlineLvl w:val="3"/>
      </w:pPr>
      <w:r>
        <w:t>1.6. Социально-инновационный комплекс</w:t>
      </w:r>
    </w:p>
    <w:p w:rsidR="0060530E" w:rsidRDefault="0060530E">
      <w:pPr>
        <w:pStyle w:val="ConsPlusNormal"/>
        <w:jc w:val="both"/>
      </w:pPr>
    </w:p>
    <w:p w:rsidR="0060530E" w:rsidRDefault="0060530E">
      <w:pPr>
        <w:pStyle w:val="ConsPlusNormal"/>
        <w:ind w:firstLine="540"/>
        <w:jc w:val="both"/>
      </w:pPr>
      <w:r>
        <w:t>В горных территориях уровень благосостояния людей значительно ниже среднего уровня по республике. При этом необходимо отметить отрицательную динамику роста среднедушевых доходов (в 2006 году - 23,7 процента, в 2010 году - 16,7 процента от среднереспубликанского уровня).</w:t>
      </w:r>
    </w:p>
    <w:p w:rsidR="0060530E" w:rsidRDefault="0060530E">
      <w:pPr>
        <w:pStyle w:val="ConsPlusNormal"/>
        <w:spacing w:before="220"/>
        <w:ind w:firstLine="540"/>
        <w:jc w:val="both"/>
      </w:pPr>
      <w:r>
        <w:t>Реальные денежные доходы населения за 2006-2010 годы в горных территориях выросли в 2,3 раза, темпы роста находятся почти на уровне республиканских показателей (в 2,7 раза). В абсолютном выражении они не компенсируют сложившееся отставание от среднереспубликанского уровня. Рост денежных доходов населения происходит в большей мере за счет социальных выплат и в меньшей мере за счет роста доходов от предпринимательской или производственной деятельности (</w:t>
      </w:r>
      <w:hyperlink w:anchor="P2035" w:history="1">
        <w:r>
          <w:rPr>
            <w:color w:val="0000FF"/>
          </w:rPr>
          <w:t>таблица 22</w:t>
        </w:r>
      </w:hyperlink>
      <w:r>
        <w:t xml:space="preserve"> приложения N 1).</w:t>
      </w:r>
    </w:p>
    <w:p w:rsidR="0060530E" w:rsidRDefault="0060530E">
      <w:pPr>
        <w:pStyle w:val="ConsPlusNormal"/>
        <w:spacing w:before="220"/>
        <w:ind w:firstLine="540"/>
        <w:jc w:val="both"/>
      </w:pPr>
      <w:r>
        <w:t>Среднемесячные доходы на душу населения горных территорий имеют тенденцию к росту (2006 г. - 1413,9 руб., 2010 г. - 2875,3 руб.), однако рост этот недостаточный, поскольку не позволил превысить величину прожиточного минимума. В 2010 году среднемесячные доходы на душу населения составляли 65,0 процента от величины прожиточного минимума (в 2006 г. - 58,2 процента).</w:t>
      </w:r>
    </w:p>
    <w:p w:rsidR="0060530E" w:rsidRDefault="0060530E">
      <w:pPr>
        <w:pStyle w:val="ConsPlusNormal"/>
        <w:spacing w:before="220"/>
        <w:ind w:firstLine="540"/>
        <w:jc w:val="both"/>
      </w:pPr>
      <w:r>
        <w:t>Негативная динамика, наблюдающаяся в показателях доходов от предпринимательской деятельности (2006 г. - 5,2 процента, 2010 г. - 4,2 процента), также указывает на нелегальное состояние этой сферы.</w:t>
      </w:r>
    </w:p>
    <w:p w:rsidR="0060530E" w:rsidRDefault="0060530E">
      <w:pPr>
        <w:pStyle w:val="ConsPlusNormal"/>
        <w:spacing w:before="220"/>
        <w:ind w:firstLine="540"/>
        <w:jc w:val="both"/>
      </w:pPr>
      <w:r>
        <w:t xml:space="preserve">Расходы населения по горным территориям за 2010 год составили 22657,5 млн. руб. и выросли в 2,2 раза относительно 2006 года. В структуре расходов населения наибольшую часть занимают покупка продуктов питания и непродовольственных товаров (72,1 процента в 2010 г.), </w:t>
      </w:r>
      <w:r>
        <w:lastRenderedPageBreak/>
        <w:t>обязательные платежи и другие взносы (10,2 процента), оплата услуг (9,7 процента).</w:t>
      </w:r>
    </w:p>
    <w:p w:rsidR="0060530E" w:rsidRDefault="0060530E">
      <w:pPr>
        <w:pStyle w:val="ConsPlusNormal"/>
        <w:spacing w:before="220"/>
        <w:ind w:firstLine="540"/>
        <w:jc w:val="both"/>
      </w:pPr>
      <w:r>
        <w:t>Численность занятых в экономике в 2010 году составила 304,97 тыс. человек, или 64,3 процента общей численности трудовых ресурсов горных территорий. Численность экономически активного населения в 2010 году - 411,0 тыс. человек, или 46,5 процента общей численности населения и 85,3 процента численности трудовых ресурсов горных территорий (</w:t>
      </w:r>
      <w:hyperlink w:anchor="P2116" w:history="1">
        <w:r>
          <w:rPr>
            <w:color w:val="0000FF"/>
          </w:rPr>
          <w:t>таблица 23</w:t>
        </w:r>
      </w:hyperlink>
      <w:r>
        <w:t xml:space="preserve"> приложения N 1).</w:t>
      </w:r>
    </w:p>
    <w:p w:rsidR="0060530E" w:rsidRDefault="0060530E">
      <w:pPr>
        <w:pStyle w:val="ConsPlusNormal"/>
        <w:spacing w:before="220"/>
        <w:ind w:firstLine="540"/>
        <w:jc w:val="both"/>
      </w:pPr>
      <w:r>
        <w:t>В горных территориях сохраняется относительно высокий уровень безработицы. Численность безработного населения горных территорий, зарегистрированного в органах государственной службы занятости в 2010 году, по сравнению с 2006 годом (68,8 тыс. чел.) уменьшилась на 0,77 тыс. человек, или на 1,1 процента (</w:t>
      </w:r>
      <w:hyperlink w:anchor="P2185" w:history="1">
        <w:r>
          <w:rPr>
            <w:color w:val="0000FF"/>
          </w:rPr>
          <w:t>таблица 24</w:t>
        </w:r>
      </w:hyperlink>
      <w:r>
        <w:t xml:space="preserve"> приложения N 1).</w:t>
      </w:r>
    </w:p>
    <w:p w:rsidR="0060530E" w:rsidRDefault="0060530E">
      <w:pPr>
        <w:pStyle w:val="ConsPlusNormal"/>
        <w:spacing w:before="220"/>
        <w:ind w:firstLine="540"/>
        <w:jc w:val="both"/>
      </w:pPr>
      <w:r>
        <w:t>Наибольшая доля занятых в экономике горных территорий в 2010 году приходилась на сельское хозяйство (58,9 процента), образование (14,3 процента), предоставление прочих коммунальных, социальных и персональных услуг (7,9 процента), торговлю (5,4 процента), здравоохранение (5,2 процента).</w:t>
      </w:r>
    </w:p>
    <w:p w:rsidR="0060530E" w:rsidRDefault="0060530E">
      <w:pPr>
        <w:pStyle w:val="ConsPlusNormal"/>
        <w:spacing w:before="220"/>
        <w:ind w:firstLine="540"/>
        <w:jc w:val="both"/>
      </w:pPr>
      <w:r>
        <w:t>В структуре занятого населения более 60 процентов населения являются самозанятыми, что свидетельствует о достаточно развитом неформальном секторе экономики.</w:t>
      </w:r>
    </w:p>
    <w:p w:rsidR="0060530E" w:rsidRDefault="0060530E">
      <w:pPr>
        <w:pStyle w:val="ConsPlusNormal"/>
        <w:spacing w:before="220"/>
        <w:ind w:firstLine="540"/>
        <w:jc w:val="both"/>
      </w:pPr>
      <w:r>
        <w:t>Большинство учреждений здравоохранения расположено в неприспособленных помещениях, отдельные - без элементарных условий и требуют капитального ремонта. В горных территориях остро стоит проблема с обеспеченностью больничными койками. За период с 2006 по 2010 год уровень обеспеченности койками на 10 тыс. человек населения повысился всего на 2,7 процентных пункта - с 50,1 до 52,8 процента, что значительно ниже среднереспубликанского (67,8 процента) и среднероссийского показателей (96,8 процента) (</w:t>
      </w:r>
      <w:hyperlink w:anchor="P2235" w:history="1">
        <w:r>
          <w:rPr>
            <w:color w:val="0000FF"/>
          </w:rPr>
          <w:t>таблица 25</w:t>
        </w:r>
      </w:hyperlink>
      <w:r>
        <w:t xml:space="preserve"> приложения N 1).</w:t>
      </w:r>
    </w:p>
    <w:p w:rsidR="0060530E" w:rsidRDefault="0060530E">
      <w:pPr>
        <w:pStyle w:val="ConsPlusNormal"/>
        <w:spacing w:before="220"/>
        <w:ind w:firstLine="540"/>
        <w:jc w:val="both"/>
      </w:pPr>
      <w:r>
        <w:t>Фактическая мощность амбулаторно-поликлинических учреждений выросла с 4019,7 в 2006 году до 5892,6 посещения в смену в 2010 году.</w:t>
      </w:r>
    </w:p>
    <w:p w:rsidR="0060530E" w:rsidRDefault="0060530E">
      <w:pPr>
        <w:pStyle w:val="ConsPlusNormal"/>
        <w:spacing w:before="220"/>
        <w:ind w:firstLine="540"/>
        <w:jc w:val="both"/>
      </w:pPr>
      <w:r>
        <w:t>Показатель обеспеченности населения врачами в горной зоне значительно ниже общереспубликанского уровня, в 2010 году этот показатель составил 18,5 врача на 10 тыс. человек, что на 28,3 процента ниже уровня 2006 года (25,8 процента) и в 2,2 раза ниже среднереспубликанского показателя (39,9 процента - в 2010 году). Обеспеченность средним медицинским персоналом в 2010 году составила 73,0 работника на 10 тыс. человек населения.</w:t>
      </w:r>
    </w:p>
    <w:p w:rsidR="0060530E" w:rsidRDefault="0060530E">
      <w:pPr>
        <w:pStyle w:val="ConsPlusNormal"/>
        <w:spacing w:before="220"/>
        <w:ind w:firstLine="540"/>
        <w:jc w:val="both"/>
      </w:pPr>
      <w:r>
        <w:t>Уровень госпитализации в расчете на 100 жителей горных территорий растет и в 2010 году составил 20,9 случая (в 2006 году - 12,4), уровень младенческой смертности - 10,7 (в 2006 году - 8,6) (</w:t>
      </w:r>
      <w:hyperlink w:anchor="P2235" w:history="1">
        <w:r>
          <w:rPr>
            <w:color w:val="0000FF"/>
          </w:rPr>
          <w:t>таблица 25</w:t>
        </w:r>
      </w:hyperlink>
      <w:r>
        <w:t xml:space="preserve"> приложения N 1).</w:t>
      </w:r>
    </w:p>
    <w:p w:rsidR="0060530E" w:rsidRDefault="0060530E">
      <w:pPr>
        <w:pStyle w:val="ConsPlusNormal"/>
        <w:spacing w:before="220"/>
        <w:ind w:firstLine="540"/>
        <w:jc w:val="both"/>
      </w:pPr>
      <w:r>
        <w:t>В горных территориях республики функционирует 1319 учреждений образования, из которых 333 дошкольных и 986 дневных общеобразовательных.</w:t>
      </w:r>
    </w:p>
    <w:p w:rsidR="0060530E" w:rsidRDefault="0060530E">
      <w:pPr>
        <w:pStyle w:val="ConsPlusNormal"/>
        <w:spacing w:before="220"/>
        <w:ind w:firstLine="540"/>
        <w:jc w:val="both"/>
      </w:pPr>
      <w:r>
        <w:t>В то же время охват детей дошкольными образовательными учреждениями остается низким. Из 986 дневных общеобразовательных учреждений 810 расположено в нетиповых (приспособленных) помещениях, 456 из них требует капитального ремонта, а 147 находится в аварийном состоянии. Численность учащихся в общеобразовательных учреждениях горных территорий в 2010 году составила 121582 человека (88,1 процента к уровню 2006 года) (</w:t>
      </w:r>
      <w:hyperlink w:anchor="P2316" w:history="1">
        <w:r>
          <w:rPr>
            <w:color w:val="0000FF"/>
          </w:rPr>
          <w:t>таблица 26</w:t>
        </w:r>
      </w:hyperlink>
      <w:r>
        <w:t xml:space="preserve"> приложения N 1).</w:t>
      </w:r>
    </w:p>
    <w:p w:rsidR="0060530E" w:rsidRDefault="0060530E">
      <w:pPr>
        <w:pStyle w:val="ConsPlusNormal"/>
        <w:spacing w:before="220"/>
        <w:ind w:firstLine="540"/>
        <w:jc w:val="both"/>
      </w:pPr>
      <w:r>
        <w:t>Основными проблемами в образовательной системе остаются низкая заработная плата работников образования и ухудшение условий труда (устаревшая материально-техническая база), чем обусловлено снижение престижа профессии.</w:t>
      </w:r>
    </w:p>
    <w:p w:rsidR="0060530E" w:rsidRDefault="0060530E">
      <w:pPr>
        <w:pStyle w:val="ConsPlusNormal"/>
        <w:spacing w:before="220"/>
        <w:ind w:firstLine="540"/>
        <w:jc w:val="both"/>
      </w:pPr>
      <w:r>
        <w:t xml:space="preserve">В горных территориях в 2010 году функционировало 837 учреждений культуры, в том числе </w:t>
      </w:r>
      <w:r>
        <w:lastRenderedPageBreak/>
        <w:t>65 - музыкального и художественного образования, на 3671 место (</w:t>
      </w:r>
      <w:hyperlink w:anchor="P2397" w:history="1">
        <w:r>
          <w:rPr>
            <w:color w:val="0000FF"/>
          </w:rPr>
          <w:t>таблица 27</w:t>
        </w:r>
      </w:hyperlink>
      <w:r>
        <w:t xml:space="preserve"> приложения N 1). Численность учащихся в музыкальных и художественных школах в 2010 году составила 7763 человека (93,6 процента к 2006 году).</w:t>
      </w:r>
    </w:p>
    <w:p w:rsidR="0060530E" w:rsidRDefault="0060530E">
      <w:pPr>
        <w:pStyle w:val="ConsPlusNormal"/>
        <w:spacing w:before="220"/>
        <w:ind w:firstLine="540"/>
        <w:jc w:val="both"/>
      </w:pPr>
      <w:r>
        <w:t>Состояние материально-технической базы большинства домов культуры, библиотек, музеев и других объектов культурной инфраструктуры неудовлетворительное.</w:t>
      </w:r>
    </w:p>
    <w:p w:rsidR="0060530E" w:rsidRDefault="0060530E">
      <w:pPr>
        <w:pStyle w:val="ConsPlusNormal"/>
        <w:spacing w:before="220"/>
        <w:ind w:firstLine="540"/>
        <w:jc w:val="both"/>
      </w:pPr>
      <w:r>
        <w:t>В горной зоне за 2006-2010 годы материально-техническая база физической культуры и спорта укрепилась, насчитывается 1365 спортивных сооружений (на 132 единицы больше, чем в 2006 году), в том числе 349 спортивных залов (общей площадью 220,98 тыс. кв. м), 62 стадиона, 817 спортивных площадок и 137 игровых площадок для детей. Низкий уровень обеспеченности спортивной инфраструктурой обусловливает низкий показатель доли населения, систематически занимающегося спортом (</w:t>
      </w:r>
      <w:hyperlink w:anchor="P2490" w:history="1">
        <w:r>
          <w:rPr>
            <w:color w:val="0000FF"/>
          </w:rPr>
          <w:t>таблица 28</w:t>
        </w:r>
      </w:hyperlink>
      <w:r>
        <w:t xml:space="preserve"> приложения N 1).</w:t>
      </w:r>
    </w:p>
    <w:p w:rsidR="0060530E" w:rsidRDefault="0060530E">
      <w:pPr>
        <w:pStyle w:val="ConsPlusNormal"/>
        <w:spacing w:before="220"/>
        <w:ind w:firstLine="540"/>
        <w:jc w:val="both"/>
      </w:pPr>
      <w:r>
        <w:t>В горных территориях функционируют основные виды связи: почтовая, телефонная (стационарная и мобильная) и радиосвязь. Особенностью горных территорий является горный рельеф, существенно ухудшающий распространение радиосигналов и связи в целом. В настоящее время только в 273 из 1166 населенных пунктов горных территорий имеются отделения почтовой связи.</w:t>
      </w:r>
    </w:p>
    <w:p w:rsidR="0060530E" w:rsidRDefault="0060530E">
      <w:pPr>
        <w:pStyle w:val="ConsPlusNormal"/>
        <w:spacing w:before="220"/>
        <w:ind w:firstLine="540"/>
        <w:jc w:val="both"/>
      </w:pPr>
      <w:r>
        <w:t>Многие мелкие населенные пункты, а также ряд предприятий и организаций, в том числе 903 общеобразовательных учреждения, 725 учреждений здравоохранения, лишены возможности использовать аналоговую телефонную связь. В горной зоне действует беспроводная связь трех операторов мобильной связи (Мегафон, Билайн, МТС) (</w:t>
      </w:r>
      <w:hyperlink w:anchor="P2541" w:history="1">
        <w:r>
          <w:rPr>
            <w:color w:val="0000FF"/>
          </w:rPr>
          <w:t>таблица 29</w:t>
        </w:r>
      </w:hyperlink>
      <w:r>
        <w:t xml:space="preserve"> приложения N 1).</w:t>
      </w:r>
    </w:p>
    <w:p w:rsidR="0060530E" w:rsidRDefault="0060530E">
      <w:pPr>
        <w:pStyle w:val="ConsPlusNormal"/>
        <w:spacing w:before="220"/>
        <w:ind w:firstLine="540"/>
        <w:jc w:val="both"/>
      </w:pPr>
      <w:r>
        <w:t>В горных территориях существует всего 39 объектов размещения отходов, которые не отвечают санитарным и экологическим требованиям. Нерешенность проблемы утилизации отходов является одной из главных причин высокого уровня загрязнения земель, природной среды в целом и их необратимой деградации. В муниципальных образованиях, расположенных в горных территориях, растет число неорганизованных свалок, твердые бытовые отходы не вывозятся, а сжигаются на свалках в населенных пунктах, что приводит к загрязнению воздуха высокотоксичными соединениями. Вследствие активного хозяйственного воздействия сложилась неудовлетворительная экологическая обстановка, особенно в части, касающейся качества поверхностных водных ресурсов и всего водного бассейна республики.</w:t>
      </w:r>
    </w:p>
    <w:p w:rsidR="0060530E" w:rsidRDefault="0060530E">
      <w:pPr>
        <w:pStyle w:val="ConsPlusNormal"/>
        <w:spacing w:before="220"/>
        <w:ind w:firstLine="540"/>
        <w:jc w:val="both"/>
      </w:pPr>
      <w:r>
        <w:t>В общем земельном фонде горных территорий земли лесного фонда составляют 252,8 тыс. га, или 10,5 процента общего земельного фонда территорий.</w:t>
      </w:r>
    </w:p>
    <w:p w:rsidR="0060530E" w:rsidRDefault="0060530E">
      <w:pPr>
        <w:pStyle w:val="ConsPlusNormal"/>
        <w:spacing w:before="220"/>
        <w:ind w:firstLine="540"/>
        <w:jc w:val="both"/>
      </w:pPr>
      <w:r>
        <w:t>Площадь парков и зеленых насаждений в горных территориях с 2006 года практически не изменилась, что обусловило их снижение с 26,5 кв. м на 1 человека в 2006 году до 17,9 кв. м в 2010 году (</w:t>
      </w:r>
      <w:hyperlink w:anchor="P2563" w:history="1">
        <w:r>
          <w:rPr>
            <w:color w:val="0000FF"/>
          </w:rPr>
          <w:t>таблица 30</w:t>
        </w:r>
      </w:hyperlink>
      <w:r>
        <w:t xml:space="preserve"> приложения N 1).</w:t>
      </w:r>
    </w:p>
    <w:p w:rsidR="0060530E" w:rsidRDefault="0060530E">
      <w:pPr>
        <w:pStyle w:val="ConsPlusNormal"/>
        <w:jc w:val="both"/>
      </w:pPr>
    </w:p>
    <w:p w:rsidR="0060530E" w:rsidRDefault="0060530E">
      <w:pPr>
        <w:pStyle w:val="ConsPlusNormal"/>
        <w:jc w:val="center"/>
        <w:outlineLvl w:val="3"/>
      </w:pPr>
      <w:r>
        <w:t>1.7. Туристско-рекреационный комплекс</w:t>
      </w:r>
    </w:p>
    <w:p w:rsidR="0060530E" w:rsidRDefault="0060530E">
      <w:pPr>
        <w:pStyle w:val="ConsPlusNormal"/>
        <w:jc w:val="both"/>
      </w:pPr>
    </w:p>
    <w:p w:rsidR="0060530E" w:rsidRDefault="0060530E">
      <w:pPr>
        <w:pStyle w:val="ConsPlusNormal"/>
        <w:ind w:firstLine="540"/>
        <w:jc w:val="both"/>
      </w:pPr>
      <w:r>
        <w:t>Туристско-рекреационный комплекс горных территорий в настоящее время представлен 58 детскими оздоровительными лагерями при школах, 1 базой отдыха, 4 санаторно-курортными организациями, 4 гостиницами на 110 мест, историческими памятниками, многочисленными туристскими маршрутами, объектами туристско-рекреационного назначения.</w:t>
      </w:r>
    </w:p>
    <w:p w:rsidR="0060530E" w:rsidRDefault="0060530E">
      <w:pPr>
        <w:pStyle w:val="ConsPlusNormal"/>
        <w:spacing w:before="220"/>
        <w:ind w:firstLine="540"/>
        <w:jc w:val="both"/>
      </w:pPr>
      <w:r>
        <w:t>Рекреационные ресурсы горных территорий - это, в первую очередь, разнообразные горные ландшафты Большого Кавказа, широкий выбор целебных минеральных вод, благоприятные природно-климатические условия, наличие множества уникальных природных, исторических и культурных памятников, сравнительно благоприятная экологическая среда. Все перечисленное представляет широкие перспективы развития в горных территориях туристско-рекреационной отрасли и ее инвестиционную привлекательность, позволяет формировать туристско-</w:t>
      </w:r>
      <w:r>
        <w:lastRenderedPageBreak/>
        <w:t>рекреационное направление развития горных территорий, ориентированное как на внутренние, так и на внешние потребности. Эта отрасль будет оказывать положительное влияние на сопутствующие и смежные отрасли агропромышленного комплекса и народных промыслов.</w:t>
      </w:r>
    </w:p>
    <w:p w:rsidR="0060530E" w:rsidRDefault="0060530E">
      <w:pPr>
        <w:pStyle w:val="ConsPlusNormal"/>
        <w:spacing w:before="220"/>
        <w:ind w:firstLine="540"/>
        <w:jc w:val="both"/>
      </w:pPr>
      <w:r>
        <w:t>Однако, несмотря на наличие условий, в горных территориях туристско-рекреационная деятельность только начинает формироваться.</w:t>
      </w:r>
    </w:p>
    <w:p w:rsidR="0060530E" w:rsidRDefault="0060530E">
      <w:pPr>
        <w:pStyle w:val="ConsPlusNormal"/>
        <w:spacing w:before="220"/>
        <w:ind w:firstLine="540"/>
        <w:jc w:val="both"/>
      </w:pPr>
      <w:r>
        <w:t>В настоящее время в Хунзахском районе ведутся подготовительные работы по созданию горнолыжного курорта "Матлас", в Акушинском районе на стадии реализации проект создания горнолыжного курорта "Чиндирчеро".</w:t>
      </w:r>
    </w:p>
    <w:p w:rsidR="0060530E" w:rsidRDefault="0060530E">
      <w:pPr>
        <w:pStyle w:val="ConsPlusNormal"/>
        <w:spacing w:before="220"/>
        <w:ind w:firstLine="540"/>
        <w:jc w:val="both"/>
      </w:pPr>
      <w:r>
        <w:t>Количество рекреантов в 2010 году составило 8740 человек, туристов - 60 человек (по республике 77,1 и 226 тыс. чел. соответственно). В сфере туризма отсутствует мониторинг и не ведется статистический учет в разрезе муниципальных образований (</w:t>
      </w:r>
      <w:hyperlink w:anchor="P2596" w:history="1">
        <w:r>
          <w:rPr>
            <w:color w:val="0000FF"/>
          </w:rPr>
          <w:t>таблица 31</w:t>
        </w:r>
      </w:hyperlink>
      <w:r>
        <w:t xml:space="preserve"> приложения N 1).</w:t>
      </w:r>
    </w:p>
    <w:p w:rsidR="0060530E" w:rsidRDefault="0060530E">
      <w:pPr>
        <w:pStyle w:val="ConsPlusNormal"/>
        <w:spacing w:before="220"/>
        <w:ind w:firstLine="540"/>
        <w:jc w:val="both"/>
      </w:pPr>
      <w:r>
        <w:t>Фактором, сдерживающим развитие туристско-рекреационного комплекса, является низкое качество предоставляемых туристических услуг и отсутствие в горных территориях действующей инфраструктуры для отрасли.</w:t>
      </w:r>
    </w:p>
    <w:p w:rsidR="0060530E" w:rsidRDefault="0060530E">
      <w:pPr>
        <w:pStyle w:val="ConsPlusNormal"/>
        <w:jc w:val="both"/>
      </w:pPr>
    </w:p>
    <w:p w:rsidR="0060530E" w:rsidRDefault="0060530E">
      <w:pPr>
        <w:pStyle w:val="ConsPlusNormal"/>
        <w:jc w:val="center"/>
        <w:outlineLvl w:val="3"/>
      </w:pPr>
      <w:r>
        <w:t>1.8. Малый и средний бизнес</w:t>
      </w:r>
    </w:p>
    <w:p w:rsidR="0060530E" w:rsidRDefault="0060530E">
      <w:pPr>
        <w:pStyle w:val="ConsPlusNormal"/>
        <w:jc w:val="both"/>
      </w:pPr>
    </w:p>
    <w:p w:rsidR="0060530E" w:rsidRDefault="0060530E">
      <w:pPr>
        <w:pStyle w:val="ConsPlusNormal"/>
        <w:ind w:firstLine="540"/>
        <w:jc w:val="both"/>
      </w:pPr>
      <w:r>
        <w:t>В 2010 году в горных территориях функционировало 24912 субъектов малого предпринимательства (в 2006 году - 15186), в том числе 5106 малых предприятий (в 2006 году - 3642) и 19806 индивидуальных предпринимателей (в 2006 году - 11544). Основными направлениями деятельности субъектов малого и среднего предпринимательства являются оптовая и розничная торговля (2010 году - 10660 ед.), строительство (1254 ед.), оказание транспортных услуг (663 ед.).</w:t>
      </w:r>
    </w:p>
    <w:p w:rsidR="0060530E" w:rsidRDefault="0060530E">
      <w:pPr>
        <w:pStyle w:val="ConsPlusNormal"/>
        <w:spacing w:before="220"/>
        <w:ind w:firstLine="540"/>
        <w:jc w:val="both"/>
      </w:pPr>
      <w:r>
        <w:t>Оборот субъектов малого предпринимательства в 2010 году по горным территориям составил 10904,2 млн. рублей (в 4,6 раза больше, чем в 2006 году). Более половины оборота (50,7 процента) приходится на предприятия торговли (</w:t>
      </w:r>
      <w:hyperlink w:anchor="P2615" w:history="1">
        <w:r>
          <w:rPr>
            <w:color w:val="0000FF"/>
          </w:rPr>
          <w:t>таблица 32</w:t>
        </w:r>
      </w:hyperlink>
      <w:r>
        <w:t xml:space="preserve"> приложения N 1).</w:t>
      </w:r>
    </w:p>
    <w:p w:rsidR="0060530E" w:rsidRDefault="0060530E">
      <w:pPr>
        <w:pStyle w:val="ConsPlusNormal"/>
        <w:spacing w:before="220"/>
        <w:ind w:firstLine="540"/>
        <w:jc w:val="both"/>
      </w:pPr>
      <w:r>
        <w:t>В горных территориях количество субъектов малого предпринимательства в 2010 году относительно 2006 года значительно выросло, одного этого недостаточно для обеспечения заметного экономического роста. В горных территориях не созданы условия для развития малого предпринимательства, не сформирована инфраструктура развития бизнеса.</w:t>
      </w:r>
    </w:p>
    <w:p w:rsidR="0060530E" w:rsidRDefault="0060530E">
      <w:pPr>
        <w:pStyle w:val="ConsPlusNormal"/>
        <w:jc w:val="both"/>
      </w:pPr>
    </w:p>
    <w:p w:rsidR="0060530E" w:rsidRDefault="0060530E">
      <w:pPr>
        <w:pStyle w:val="ConsPlusNormal"/>
        <w:jc w:val="center"/>
        <w:outlineLvl w:val="2"/>
      </w:pPr>
      <w:r>
        <w:t>2. Экономический потенциал развития горных</w:t>
      </w:r>
    </w:p>
    <w:p w:rsidR="0060530E" w:rsidRDefault="0060530E">
      <w:pPr>
        <w:pStyle w:val="ConsPlusNormal"/>
        <w:jc w:val="center"/>
      </w:pPr>
      <w:r>
        <w:t>территорий Республики Дагестан</w:t>
      </w:r>
    </w:p>
    <w:p w:rsidR="0060530E" w:rsidRDefault="0060530E">
      <w:pPr>
        <w:pStyle w:val="ConsPlusNormal"/>
        <w:jc w:val="both"/>
      </w:pPr>
    </w:p>
    <w:p w:rsidR="0060530E" w:rsidRDefault="0060530E">
      <w:pPr>
        <w:pStyle w:val="ConsPlusNormal"/>
        <w:ind w:firstLine="540"/>
        <w:jc w:val="both"/>
      </w:pPr>
      <w:r>
        <w:t>Горные территории обладают потенциальными конкурентными преимуществами, реализация которых даст возможность перехода к устойчивому социально-экономическому развитию муниципальных районов, расположенных в горных территориях.</w:t>
      </w:r>
    </w:p>
    <w:p w:rsidR="0060530E" w:rsidRDefault="0060530E">
      <w:pPr>
        <w:pStyle w:val="ConsPlusNormal"/>
        <w:spacing w:before="220"/>
        <w:ind w:firstLine="540"/>
        <w:jc w:val="both"/>
      </w:pPr>
      <w:r>
        <w:t>К таким преимуществам относятся:</w:t>
      </w:r>
    </w:p>
    <w:p w:rsidR="0060530E" w:rsidRDefault="0060530E">
      <w:pPr>
        <w:pStyle w:val="ConsPlusNormal"/>
        <w:spacing w:before="220"/>
        <w:ind w:firstLine="540"/>
        <w:jc w:val="both"/>
      </w:pPr>
      <w:r>
        <w:t>наличие богатого природно-ресурсного потенциала, обусловливающего развитие хозяйственной деятельности, создающей в ограниченных количествах уникальный по своим вкусовым качествам продукт, производство которого возможно только в условиях высокогорных альпийских лугов (во всех высокогорных муниципальных образованиях);</w:t>
      </w:r>
    </w:p>
    <w:p w:rsidR="0060530E" w:rsidRDefault="0060530E">
      <w:pPr>
        <w:pStyle w:val="ConsPlusNormal"/>
        <w:spacing w:before="220"/>
        <w:ind w:firstLine="540"/>
        <w:jc w:val="both"/>
      </w:pPr>
      <w:r>
        <w:t>наличие больших запасов пресной и минеральной воды;</w:t>
      </w:r>
    </w:p>
    <w:p w:rsidR="0060530E" w:rsidRDefault="0060530E">
      <w:pPr>
        <w:pStyle w:val="ConsPlusNormal"/>
        <w:spacing w:before="220"/>
        <w:ind w:firstLine="540"/>
        <w:jc w:val="both"/>
      </w:pPr>
      <w:r>
        <w:t>наличие земельных ресурсов, пригодных для ведения сельскохозяйственного производства;</w:t>
      </w:r>
    </w:p>
    <w:p w:rsidR="0060530E" w:rsidRDefault="0060530E">
      <w:pPr>
        <w:pStyle w:val="ConsPlusNormal"/>
        <w:spacing w:before="220"/>
        <w:ind w:firstLine="540"/>
        <w:jc w:val="both"/>
      </w:pPr>
      <w:r>
        <w:t>наличие трудовых ресурсов;</w:t>
      </w:r>
    </w:p>
    <w:p w:rsidR="0060530E" w:rsidRDefault="0060530E">
      <w:pPr>
        <w:pStyle w:val="ConsPlusNormal"/>
        <w:spacing w:before="220"/>
        <w:ind w:firstLine="540"/>
        <w:jc w:val="both"/>
      </w:pPr>
      <w:r>
        <w:lastRenderedPageBreak/>
        <w:t>наличие многообразия национально-этнических культур со своеобразными многовековыми традициями, демонстрирующими образцы адаптации человека к суровым и сложным условиям горной среды;</w:t>
      </w:r>
    </w:p>
    <w:p w:rsidR="0060530E" w:rsidRDefault="0060530E">
      <w:pPr>
        <w:pStyle w:val="ConsPlusNormal"/>
        <w:spacing w:before="220"/>
        <w:ind w:firstLine="540"/>
        <w:jc w:val="both"/>
      </w:pPr>
      <w:r>
        <w:t>значительные возможности вовлечения в оборот туристско-рекреационных, бальнеологических и энергетических ресурсов;</w:t>
      </w:r>
    </w:p>
    <w:p w:rsidR="0060530E" w:rsidRDefault="0060530E">
      <w:pPr>
        <w:pStyle w:val="ConsPlusNormal"/>
        <w:spacing w:before="220"/>
        <w:ind w:firstLine="540"/>
        <w:jc w:val="both"/>
      </w:pPr>
      <w:r>
        <w:t>выгодное геополитическое положение, обусловливающее возможность развития эффективного приграничного сотрудничества;</w:t>
      </w:r>
    </w:p>
    <w:p w:rsidR="0060530E" w:rsidRDefault="0060530E">
      <w:pPr>
        <w:pStyle w:val="ConsPlusNormal"/>
        <w:spacing w:before="220"/>
        <w:ind w:firstLine="540"/>
        <w:jc w:val="both"/>
      </w:pPr>
      <w:r>
        <w:t>сохранившееся традиционное природопользование и экологическое мировоззрение местного населения, способствующее экологизации производственных процессов, с обеспечением сохранения биоразнообразия.</w:t>
      </w:r>
    </w:p>
    <w:p w:rsidR="0060530E" w:rsidRDefault="0060530E">
      <w:pPr>
        <w:pStyle w:val="ConsPlusNormal"/>
        <w:spacing w:before="220"/>
        <w:ind w:firstLine="540"/>
        <w:jc w:val="both"/>
      </w:pPr>
      <w:r>
        <w:t>Основа производственного потенциала горных территорий - агропромышленный комплекс, в значительной части ориентированный на производство сельскохозяйственной продукции с небольшой долей ее переработки. Развитие перерабатывающей отрасли будет способствовать развитию агропромышленного комплекса в целом.</w:t>
      </w:r>
    </w:p>
    <w:p w:rsidR="0060530E" w:rsidRDefault="0060530E">
      <w:pPr>
        <w:pStyle w:val="ConsPlusNormal"/>
        <w:jc w:val="both"/>
      </w:pPr>
    </w:p>
    <w:p w:rsidR="0060530E" w:rsidRDefault="0060530E">
      <w:pPr>
        <w:pStyle w:val="ConsPlusNormal"/>
        <w:ind w:firstLine="540"/>
        <w:jc w:val="both"/>
        <w:outlineLvl w:val="3"/>
      </w:pPr>
      <w:r>
        <w:t>Агропромышленный комплекс</w:t>
      </w:r>
    </w:p>
    <w:p w:rsidR="0060530E" w:rsidRDefault="0060530E">
      <w:pPr>
        <w:pStyle w:val="ConsPlusNormal"/>
        <w:jc w:val="both"/>
      </w:pPr>
    </w:p>
    <w:p w:rsidR="0060530E" w:rsidRDefault="0060530E">
      <w:pPr>
        <w:pStyle w:val="ConsPlusNormal"/>
        <w:ind w:firstLine="540"/>
        <w:jc w:val="both"/>
      </w:pPr>
      <w:r>
        <w:t>К 2018 году агропромышленный комплекс горных территорий должен стать тем межотраслевым началом, которое объединит несколько отраслей экономики и категории сельхозтоваропроизводителей и будет ориентировано на получение и переработку сельскохозяйственного сырья. Мероприятия Программы предусматривают поддержку и развитие предприятий, занимающихся переработкой сельскохозяйственного сырья, предприятий пищевой промышленности, первичной переработки кожевенного и мехового сырья для легкой промышленности и лекарственного растительного сырья для фармацевтической промышленности.</w:t>
      </w:r>
    </w:p>
    <w:p w:rsidR="0060530E" w:rsidRDefault="0060530E">
      <w:pPr>
        <w:pStyle w:val="ConsPlusNormal"/>
        <w:spacing w:before="220"/>
        <w:ind w:firstLine="540"/>
        <w:jc w:val="both"/>
      </w:pPr>
      <w:r>
        <w:t>Программой предусмотрено развитие инфраструктурного блока - предприятий, которые будут заниматься заготовкой сельскохозяйственного сырья, транспортировкой, хранением, торговлей потребительскими товарами, подготовкой кадров для сельского хозяйства, строительством в отраслях агропромышленного комплекса. Для реализации этих целей будут созданы инновационные центры во всех горных муниципальных образованиях.</w:t>
      </w:r>
    </w:p>
    <w:p w:rsidR="0060530E" w:rsidRDefault="0060530E">
      <w:pPr>
        <w:pStyle w:val="ConsPlusNormal"/>
        <w:spacing w:before="220"/>
        <w:ind w:firstLine="540"/>
        <w:jc w:val="both"/>
      </w:pPr>
      <w:r>
        <w:t>В 2010 году спрос на основные продукты агропромышленного комплекса обеспечивался за счет собственного производства: мяса - на 94,3 процента, яиц - на 55,7 процента. Рынок рыбы и рыбных продуктов функционирует за счет завозимой продукции.</w:t>
      </w:r>
    </w:p>
    <w:p w:rsidR="0060530E" w:rsidRDefault="0060530E">
      <w:pPr>
        <w:pStyle w:val="ConsPlusNormal"/>
        <w:spacing w:before="220"/>
        <w:ind w:firstLine="540"/>
        <w:jc w:val="both"/>
      </w:pPr>
      <w:r>
        <w:t>Потребность в зерновых составляет 1400,0 тыс. тонн, в том числе в фуражном зерне - 1000,0 тыс. тонн и в продовольственной пшенице - 400,0 тыс. тонн. Собственное производство зерновых обеспечивает только 15,7 процента всей потребности.</w:t>
      </w:r>
    </w:p>
    <w:p w:rsidR="0060530E" w:rsidRDefault="0060530E">
      <w:pPr>
        <w:pStyle w:val="ConsPlusNormal"/>
        <w:spacing w:before="220"/>
        <w:ind w:firstLine="540"/>
        <w:jc w:val="both"/>
      </w:pPr>
      <w:r>
        <w:t>Несмотря на положительную динамику объемов производства плодов и овощей, в 2010 году наблюдается снижение их фактического потребления на душу населения. Это обусловлено высокой стоимостью производимой продукции, низким уровнем доходов населения и монополизированностью торговых сетей и рынков. Потребление плодов и овощей в межсезонный период покрывается за счет ввоза, поскольку в горных территориях отсутствуют условия длительного хранения продукции садоводства и производства овощей закрытого грунта. Садоводство и овощеводство горных территорий характеризуется производством конкурентоспособной продукции.</w:t>
      </w:r>
    </w:p>
    <w:p w:rsidR="0060530E" w:rsidRDefault="0060530E">
      <w:pPr>
        <w:pStyle w:val="ConsPlusNormal"/>
        <w:spacing w:before="220"/>
        <w:ind w:firstLine="540"/>
        <w:jc w:val="both"/>
      </w:pPr>
      <w:r>
        <w:t>Потребление населением горных территорий всех основных продуктов питания значительно отстает от принятых научно обоснованных медицинских норм.</w:t>
      </w:r>
    </w:p>
    <w:p w:rsidR="0060530E" w:rsidRDefault="0060530E">
      <w:pPr>
        <w:pStyle w:val="ConsPlusNormal"/>
        <w:spacing w:before="220"/>
        <w:ind w:firstLine="540"/>
        <w:jc w:val="both"/>
      </w:pPr>
      <w:r>
        <w:lastRenderedPageBreak/>
        <w:t>Для полноценного питания населения необходимо ежегодно производить мяса в живом весе 135,0 тыс. тонн, молока - 300,1 тыс. тонн, яиц - 230,0 млн. штук, рыбы - 6,3 тыс. тонн (</w:t>
      </w:r>
      <w:hyperlink w:anchor="P2695" w:history="1">
        <w:r>
          <w:rPr>
            <w:color w:val="0000FF"/>
          </w:rPr>
          <w:t>таблица 1</w:t>
        </w:r>
      </w:hyperlink>
      <w:r>
        <w:t xml:space="preserve"> приложения N 2).</w:t>
      </w:r>
    </w:p>
    <w:p w:rsidR="0060530E" w:rsidRDefault="0060530E">
      <w:pPr>
        <w:pStyle w:val="ConsPlusNormal"/>
        <w:spacing w:before="220"/>
        <w:ind w:firstLine="540"/>
        <w:jc w:val="both"/>
      </w:pPr>
      <w:r>
        <w:t>Создание условий, повышающих конкурентоспособность и стимулирующих спрос на продукцию собственного производства, становится очевидным потенциалом для дальнейшего наращивания производства продукции агропромышленного комплекса в горных территориях.</w:t>
      </w:r>
    </w:p>
    <w:p w:rsidR="0060530E" w:rsidRDefault="0060530E">
      <w:pPr>
        <w:pStyle w:val="ConsPlusNormal"/>
        <w:spacing w:before="220"/>
        <w:ind w:firstLine="540"/>
        <w:jc w:val="both"/>
      </w:pPr>
      <w:r>
        <w:t>Потенциал развития животноводства возможно реализовать за счет улучшения кормовой базы, условий содержания скота, развития племенного дела (восстановления и строительства новых молочно-товарных ферм, животноводческих комплексов), возрождения и развития коневодства (строительства конеферм), пчеловодства, кролиководства и птицеводства (в том числе индюшачьих хозяйств).</w:t>
      </w:r>
    </w:p>
    <w:p w:rsidR="0060530E" w:rsidRDefault="0060530E">
      <w:pPr>
        <w:pStyle w:val="ConsPlusNormal"/>
        <w:spacing w:before="220"/>
        <w:ind w:firstLine="540"/>
        <w:jc w:val="both"/>
      </w:pPr>
      <w:r>
        <w:t>Приоритетными направлениями развития животноводства в горных территориях являются: развитие мясного скотоводства, молочного и мясомолочного направлений, шубно-мехового овцеводства, птицеводства. Имеет перспективу развитие пчеловодства, коневодства, кролиководства. Ключевые перспективные продукты животноводства: мясо, молоко, шкуры, шерсть, мех, яйца, мед в натуральном и переработанном виде.</w:t>
      </w:r>
    </w:p>
    <w:p w:rsidR="0060530E" w:rsidRDefault="0060530E">
      <w:pPr>
        <w:pStyle w:val="ConsPlusNormal"/>
        <w:spacing w:before="220"/>
        <w:ind w:firstLine="540"/>
        <w:jc w:val="both"/>
      </w:pPr>
      <w:r>
        <w:t>Для развития животноводства необходимо создание объектов по продвижению животноводческой продукции на рынке, прежде всего малых перерабатывающих производств и заготовительно-снабженческих организаций, пунктов осеменения, восстановление внутрихозяйственной оросительной системы (особенно на отгонных землях), развитие потребительской кооперации, создание конкурентоспособной сырьевой базы, обеспечивающей загрузку мощностей действующих перерабатывающих предприятий.</w:t>
      </w:r>
    </w:p>
    <w:p w:rsidR="0060530E" w:rsidRDefault="0060530E">
      <w:pPr>
        <w:pStyle w:val="ConsPlusNormal"/>
        <w:spacing w:before="220"/>
        <w:ind w:firstLine="540"/>
        <w:jc w:val="both"/>
      </w:pPr>
      <w:r>
        <w:t>Требуется модернизация и восстановление действующих и строительство новых малых и средних молочно-товарных, овцетоварных ферм, помещений. Необходимо организовать и вести эффективную племенную работу, закупать (в том числе через механизмы лизинга и кредитования) и воспроизводить племенное маточное поголовье животных для улучшения породных качеств и продуктивности стада. Для развития кормовой базы животноводства необходимо создавать межхозяйственные производственные кооперативы по заготовке кормов, приобретать кормозаготовительную технику, в том числе через механизм лизинга.</w:t>
      </w:r>
    </w:p>
    <w:p w:rsidR="0060530E" w:rsidRDefault="0060530E">
      <w:pPr>
        <w:pStyle w:val="ConsPlusNormal"/>
        <w:spacing w:before="220"/>
        <w:ind w:firstLine="540"/>
        <w:jc w:val="both"/>
      </w:pPr>
      <w:r>
        <w:t>Факторами, обусловливающими рост объемов производства продукции скотоводства и овцеводства, являются: значительное увеличение показателей продуктивности поголовья за счет улучшения условий содержания животных, породных характеристик стада и качества кормления, применения новых технологий выращивания скота и производства кормов.</w:t>
      </w:r>
    </w:p>
    <w:p w:rsidR="0060530E" w:rsidRDefault="0060530E">
      <w:pPr>
        <w:pStyle w:val="ConsPlusNormal"/>
        <w:spacing w:before="220"/>
        <w:ind w:firstLine="540"/>
        <w:jc w:val="both"/>
      </w:pPr>
      <w:r>
        <w:t>Тенденции рынка: рост объемов потребления мяса и мясопродуктов, молока и молокопродуктов, яиц и яйцепродуктов, меда и продукции пчеловодства; увеличение импорта данной продукции; снижение продуктивности скота и птицы вследствие ухудшения кадрового и ресурсного обеспечения отрасли.</w:t>
      </w:r>
    </w:p>
    <w:p w:rsidR="0060530E" w:rsidRDefault="0060530E">
      <w:pPr>
        <w:pStyle w:val="ConsPlusNormal"/>
        <w:spacing w:before="220"/>
        <w:ind w:firstLine="540"/>
        <w:jc w:val="both"/>
      </w:pPr>
      <w:r>
        <w:t>Животноводство горных территорий характеризуется низкими показателями продуктивности. Среднегодовые удои на 1 корову составляли в 2010 году 1186 кг, среднесуточный привес 1 головы - 270 грамм, выход телят на 100 коров - 85, ягнят - 85, средний вес 1 головы КРС - 180 кг, средняя яйценоскость - 148,5 шт., что не может обеспечить рентабельность и развитие отрасли.</w:t>
      </w:r>
    </w:p>
    <w:p w:rsidR="0060530E" w:rsidRDefault="0060530E">
      <w:pPr>
        <w:pStyle w:val="ConsPlusNormal"/>
        <w:spacing w:before="220"/>
        <w:ind w:firstLine="540"/>
        <w:jc w:val="both"/>
      </w:pPr>
      <w:r>
        <w:t>Производственные возможности горных территорий, а также ежегодно увеличивающийся спрос на продукцию позволяют прогнозировать объемы производства мяса в горных территориях Дагестана к 2018 году до 117,6 тыс. тонн, молока - до 685,4 тыс. тонн, яиц - до 197,6 млн. штук.</w:t>
      </w:r>
    </w:p>
    <w:p w:rsidR="0060530E" w:rsidRDefault="0060530E">
      <w:pPr>
        <w:pStyle w:val="ConsPlusNormal"/>
        <w:spacing w:before="220"/>
        <w:ind w:firstLine="540"/>
        <w:jc w:val="both"/>
      </w:pPr>
      <w:r>
        <w:t xml:space="preserve">В стоимостном выражении прирост продукции животноводства к 2018 году в ценах 2010 </w:t>
      </w:r>
      <w:r>
        <w:lastRenderedPageBreak/>
        <w:t>года оценивается в 6567,7 млн. рублей, в том числе продукция скотоводства - 2684,3 млн. рублей, овцеводства - 2682,1 млн. рублей, птицеводства - 689,9 млн. рублей, прочего животноводства - 511,4 млн. рублей (</w:t>
      </w:r>
      <w:hyperlink w:anchor="P2827" w:history="1">
        <w:r>
          <w:rPr>
            <w:color w:val="0000FF"/>
          </w:rPr>
          <w:t>таблица 2</w:t>
        </w:r>
      </w:hyperlink>
      <w:r>
        <w:t xml:space="preserve"> приложения N 2).</w:t>
      </w:r>
    </w:p>
    <w:p w:rsidR="0060530E" w:rsidRDefault="0060530E">
      <w:pPr>
        <w:pStyle w:val="ConsPlusNormal"/>
        <w:spacing w:before="220"/>
        <w:ind w:firstLine="540"/>
        <w:jc w:val="both"/>
      </w:pPr>
      <w:r>
        <w:t>Растениеводство в горных территориях республики имеет значительный потенциал развития. Перспективные продукты растениеводства: овощи открытого и закрытого грунта, картофель, плоды и ягоды, кормовые, зерновые, дикорастущие плоды, ягоды, лекарственные травы.</w:t>
      </w:r>
    </w:p>
    <w:p w:rsidR="0060530E" w:rsidRDefault="0060530E">
      <w:pPr>
        <w:pStyle w:val="ConsPlusNormal"/>
        <w:spacing w:before="220"/>
        <w:ind w:firstLine="540"/>
        <w:jc w:val="both"/>
      </w:pPr>
      <w:r>
        <w:t>Существенным фактором, сдерживающим рост производства продукции растениеводства, является отсутствие современных каналов товародвижения, логистики, что ограничивает сбыт продукции. Для этих целей необходимо создать межрайонные или районные СПоКи со всеми видами услуг.</w:t>
      </w:r>
    </w:p>
    <w:p w:rsidR="0060530E" w:rsidRDefault="0060530E">
      <w:pPr>
        <w:pStyle w:val="ConsPlusNormal"/>
        <w:spacing w:before="220"/>
        <w:ind w:firstLine="540"/>
        <w:jc w:val="both"/>
      </w:pPr>
      <w:r>
        <w:t>Развитие кормовой базы для животноводства возможно за счет расширения площадей посевов многолетних трав (люцерны, рапса, донника), увеличения производства семян многолетних трав. В горных территориях республики имеется потенциал десятикратного роста валового сбора семян многолетних трав.</w:t>
      </w:r>
    </w:p>
    <w:p w:rsidR="0060530E" w:rsidRDefault="0060530E">
      <w:pPr>
        <w:pStyle w:val="ConsPlusNormal"/>
        <w:spacing w:before="220"/>
        <w:ind w:firstLine="540"/>
        <w:jc w:val="both"/>
      </w:pPr>
      <w:r>
        <w:t>При решении комплекса проблем в горных территориях необходимо увеличение к 2018 году ежегодного производства фуражного зерна для развития кормовой базы до 105,0 тыс. тонн, производства картофеля - до 264,7 тыс. тонн.</w:t>
      </w:r>
    </w:p>
    <w:p w:rsidR="0060530E" w:rsidRDefault="0060530E">
      <w:pPr>
        <w:pStyle w:val="ConsPlusNormal"/>
        <w:spacing w:before="220"/>
        <w:ind w:firstLine="540"/>
        <w:jc w:val="both"/>
      </w:pPr>
      <w:r>
        <w:t>Потенциал развития имеет овощеводство, в первую очередь закрытого грунта, использование которого позволит производить относительно недорогую конкурентоспособную продукцию круглый год. Потенциал производства овощей в горных территориях оценивается в 533,2 тыс. тонн.</w:t>
      </w:r>
    </w:p>
    <w:p w:rsidR="0060530E" w:rsidRDefault="0060530E">
      <w:pPr>
        <w:pStyle w:val="ConsPlusNormal"/>
        <w:spacing w:before="220"/>
        <w:ind w:firstLine="540"/>
        <w:jc w:val="both"/>
      </w:pPr>
      <w:r>
        <w:t>Горные территории располагают достаточными условиями для развития горно-долинного садоводства. Здесь успешно культивируются косточковые, семечковые и орехоплодные породы деревьев и плодово-ягодные культуры, а производится 65,5 процента плодов республики. Потенциал садоводства оценивается в 170,4 тыс. тонн плодов.</w:t>
      </w:r>
    </w:p>
    <w:p w:rsidR="0060530E" w:rsidRDefault="0060530E">
      <w:pPr>
        <w:pStyle w:val="ConsPlusNormal"/>
        <w:spacing w:before="220"/>
        <w:ind w:firstLine="540"/>
        <w:jc w:val="both"/>
      </w:pPr>
      <w:r>
        <w:t>Конкурентные преимущества: экологически чистая продукция высокого качества; раннее товарное плодоношение; внутренний спрос.</w:t>
      </w:r>
    </w:p>
    <w:p w:rsidR="0060530E" w:rsidRDefault="0060530E">
      <w:pPr>
        <w:pStyle w:val="ConsPlusNormal"/>
        <w:spacing w:before="220"/>
        <w:ind w:firstLine="540"/>
        <w:jc w:val="both"/>
      </w:pPr>
      <w:r>
        <w:t>Потенциал (прирост объемов производства продукции) растениеводства горных территорий к 2018 году оценивается в 7099,5 млн. рублей, в том числе: зерноводства - 226,5 млн. рублей; овощеводства и картофелеводства - 2304,3 млн. рублей; кормоводства - 2176,1 млн. рублей; плодоводства - 1657,6 млн. рублей; виноградарства - 385,0 млн. рублей, прочие направления - 350,0 млн. рублей (</w:t>
      </w:r>
      <w:hyperlink w:anchor="P2910" w:history="1">
        <w:r>
          <w:rPr>
            <w:color w:val="0000FF"/>
          </w:rPr>
          <w:t>таблица 3</w:t>
        </w:r>
      </w:hyperlink>
      <w:r>
        <w:t xml:space="preserve"> приложения N 2).</w:t>
      </w:r>
    </w:p>
    <w:p w:rsidR="0060530E" w:rsidRDefault="0060530E">
      <w:pPr>
        <w:pStyle w:val="ConsPlusNormal"/>
        <w:spacing w:before="220"/>
        <w:ind w:firstLine="540"/>
        <w:jc w:val="both"/>
      </w:pPr>
      <w:r>
        <w:t>Несмотря на наличие сырьевой базы, функции пищевой и перерабатывающей промышленности в горных территориях практически утрачены, хотя переработка сельскохозяйственного сырья в горах ранее была хорошо развита.</w:t>
      </w:r>
    </w:p>
    <w:p w:rsidR="0060530E" w:rsidRDefault="0060530E">
      <w:pPr>
        <w:pStyle w:val="ConsPlusNormal"/>
        <w:spacing w:before="220"/>
        <w:ind w:firstLine="540"/>
        <w:jc w:val="both"/>
      </w:pPr>
      <w:r>
        <w:t>В целях стимулирования сбыта сельскохозяйственной продукции нужно содействовать созданию потребительских кооперативов, оптовых рынков, кооперативов по заготовке и хранению сельскохозяйственной продукции, малых цехов и линий по хранению и переработке сельскохозяйственной продукции.</w:t>
      </w:r>
    </w:p>
    <w:p w:rsidR="0060530E" w:rsidRDefault="0060530E">
      <w:pPr>
        <w:pStyle w:val="ConsPlusNormal"/>
        <w:spacing w:before="220"/>
        <w:ind w:firstLine="540"/>
        <w:jc w:val="both"/>
      </w:pPr>
      <w:r>
        <w:t>Имеющаяся сырьевая база и потребности рынка обусловливают перспективу развития следующих направлений пищевой промышленности: мясо и мясопродукты, плодоовощные консервы и соки, молочные продукты, минеральные воды и другие безалкогольные напитки.</w:t>
      </w:r>
    </w:p>
    <w:p w:rsidR="0060530E" w:rsidRDefault="0060530E">
      <w:pPr>
        <w:pStyle w:val="ConsPlusNormal"/>
        <w:spacing w:before="220"/>
        <w:ind w:firstLine="540"/>
        <w:jc w:val="both"/>
      </w:pPr>
      <w:r>
        <w:t xml:space="preserve">Увеличение объемов производства плодоовощной, мясной и молочной продукции, сбор и </w:t>
      </w:r>
      <w:r>
        <w:lastRenderedPageBreak/>
        <w:t>переработка дикоросов и лекарственных трав являются приоритетными задачами развития промышленности в горных территориях.</w:t>
      </w:r>
    </w:p>
    <w:p w:rsidR="0060530E" w:rsidRDefault="0060530E">
      <w:pPr>
        <w:pStyle w:val="ConsPlusNormal"/>
        <w:spacing w:before="220"/>
        <w:ind w:firstLine="540"/>
        <w:jc w:val="both"/>
      </w:pPr>
      <w:r>
        <w:t>Основным конкурентным преимуществом горных территорий для развития этого направления промышленности является наличие значительного поголовья овец и скота. Потенциал продукции животноводства для развития мясомолокоперерабатывающей отрасли в горных территориях не реализован, и при создании условий (повышение производительности труда в животноводстве, создание конкурентоспособной сырьевой базы) потенциал развития перерабатывающей промышленности значительно вырастет.</w:t>
      </w:r>
    </w:p>
    <w:p w:rsidR="0060530E" w:rsidRDefault="0060530E">
      <w:pPr>
        <w:pStyle w:val="ConsPlusNormal"/>
        <w:spacing w:before="220"/>
        <w:ind w:firstLine="540"/>
        <w:jc w:val="both"/>
      </w:pPr>
      <w:r>
        <w:t>Создание условий для развития и поддержки малого бизнеса и предпринимательства, а также востребованность на муниципальном и республиканском рынках продуктов питания обусловливают необходимость организации в горах маломощных производств: хлебобулочной, кондитерской, сыродельной промышленности, консервирования, расфасовки лекарственных трав, меда и другой продукции с маркой "Экологическая продукция "Горный Дагестан".</w:t>
      </w:r>
    </w:p>
    <w:p w:rsidR="0060530E" w:rsidRDefault="0060530E">
      <w:pPr>
        <w:pStyle w:val="ConsPlusNormal"/>
        <w:spacing w:before="220"/>
        <w:ind w:firstLine="540"/>
        <w:jc w:val="both"/>
      </w:pPr>
      <w:r>
        <w:t>Конкурентные преимущества: наличие собственной сырьевой базы; экологичность; относительно низкая стоимость рабочей силы; высокий внутренний спрос.</w:t>
      </w:r>
    </w:p>
    <w:p w:rsidR="0060530E" w:rsidRDefault="0060530E">
      <w:pPr>
        <w:pStyle w:val="ConsPlusNormal"/>
        <w:spacing w:before="220"/>
        <w:ind w:firstLine="540"/>
        <w:jc w:val="both"/>
      </w:pPr>
      <w:r>
        <w:t>В стоимостном выражении потенциал производства продукции пищевой и перерабатывающей промышленности (прирост) к 2018 году оценивается в 5716,0 млн. рублей, в том числе производства мяса и мясопродуктов - 1030,0 млн. рублей, плодоовощных консервов и соков - 1697,1 млн. рублей, молочных продуктов - 2022,0 млн. рублей, минеральных вод и других безалкогольных напитков - 854,9 млн. рублей, виноградного вина - 112,0 млн. рублей (</w:t>
      </w:r>
      <w:hyperlink w:anchor="P3023" w:history="1">
        <w:r>
          <w:rPr>
            <w:color w:val="0000FF"/>
          </w:rPr>
          <w:t>таблица 4</w:t>
        </w:r>
      </w:hyperlink>
      <w:r>
        <w:t xml:space="preserve"> приложения N 2).</w:t>
      </w:r>
    </w:p>
    <w:p w:rsidR="0060530E" w:rsidRDefault="0060530E">
      <w:pPr>
        <w:pStyle w:val="ConsPlusNormal"/>
        <w:spacing w:before="220"/>
        <w:ind w:firstLine="540"/>
        <w:jc w:val="both"/>
      </w:pPr>
      <w:r>
        <w:t>Перспективу развития в горных районах республики имеет рыбоводство. Наличие водных ресурсов, относительно низкая стоимость рабочей силы, возможность производить экологически чистую и востребованную продукцию обусловливают конкурентные преимущества рыбоводства в горной зоне.</w:t>
      </w:r>
    </w:p>
    <w:p w:rsidR="0060530E" w:rsidRDefault="0060530E">
      <w:pPr>
        <w:pStyle w:val="ConsPlusNormal"/>
        <w:spacing w:before="220"/>
        <w:ind w:firstLine="540"/>
        <w:jc w:val="both"/>
      </w:pPr>
      <w:r>
        <w:t>Потенциальные возможности развития рыбоводства имеют Ахвахский, Гунибский, Табасаранский, Тляратинский, Унцукульский, Хунзахский, Сулейман-Стальский, Шамильский районы.</w:t>
      </w:r>
    </w:p>
    <w:p w:rsidR="0060530E" w:rsidRDefault="0060530E">
      <w:pPr>
        <w:pStyle w:val="ConsPlusNormal"/>
        <w:spacing w:before="220"/>
        <w:ind w:firstLine="540"/>
        <w:jc w:val="both"/>
      </w:pPr>
      <w:r>
        <w:t>В стоимостном выражении потенциальный выпуск продукции рыбоводства (прирост) в горных территориях оценивается в 505,0 млн. рублей (</w:t>
      </w:r>
      <w:hyperlink w:anchor="P3124" w:history="1">
        <w:r>
          <w:rPr>
            <w:color w:val="0000FF"/>
          </w:rPr>
          <w:t>таблица 5</w:t>
        </w:r>
      </w:hyperlink>
      <w:r>
        <w:t xml:space="preserve"> приложения N 2).</w:t>
      </w:r>
    </w:p>
    <w:p w:rsidR="0060530E" w:rsidRDefault="0060530E">
      <w:pPr>
        <w:pStyle w:val="ConsPlusNormal"/>
        <w:jc w:val="both"/>
      </w:pPr>
    </w:p>
    <w:p w:rsidR="0060530E" w:rsidRDefault="0060530E">
      <w:pPr>
        <w:pStyle w:val="ConsPlusNormal"/>
        <w:ind w:firstLine="540"/>
        <w:jc w:val="both"/>
        <w:outlineLvl w:val="3"/>
      </w:pPr>
      <w:r>
        <w:t>Промышленный комплекс</w:t>
      </w:r>
    </w:p>
    <w:p w:rsidR="0060530E" w:rsidRDefault="0060530E">
      <w:pPr>
        <w:pStyle w:val="ConsPlusNormal"/>
        <w:jc w:val="both"/>
      </w:pPr>
    </w:p>
    <w:p w:rsidR="0060530E" w:rsidRDefault="0060530E">
      <w:pPr>
        <w:pStyle w:val="ConsPlusNormal"/>
        <w:ind w:firstLine="540"/>
        <w:jc w:val="both"/>
      </w:pPr>
      <w:r>
        <w:t>Основным потенциальным направлением развития промышленности в горных территориях является обувное, швейное, мебельное производства, производство стройматериалов, изделий народных промыслов и ювелирных изделий. Предпосылками для их развития являются как тенденции рынка, так и внутренние возможности муниципальных образований горной зоны.</w:t>
      </w:r>
    </w:p>
    <w:p w:rsidR="0060530E" w:rsidRDefault="0060530E">
      <w:pPr>
        <w:pStyle w:val="ConsPlusNormal"/>
        <w:spacing w:before="220"/>
        <w:ind w:firstLine="540"/>
        <w:jc w:val="both"/>
      </w:pPr>
      <w:r>
        <w:t>Эти производства необходимо организовать и на простаивающих производственных площадях бывших филиалов промышленных предприятий во всех муниципальных районах и крупных поселениях.</w:t>
      </w:r>
    </w:p>
    <w:p w:rsidR="0060530E" w:rsidRDefault="0060530E">
      <w:pPr>
        <w:pStyle w:val="ConsPlusNormal"/>
        <w:spacing w:before="220"/>
        <w:ind w:firstLine="540"/>
        <w:jc w:val="both"/>
      </w:pPr>
      <w:r>
        <w:t>Следует решить проблемы, сдерживающие развитие промышленности: недостаток долгосрочных инвестиционных вложений и оборотных средств, высокие процентные ставки по заемным средствам, высокая доля теневой экономики, крайняя неразвитость региональной и межрегиональной кооперации и интеграции, ограниченность и невостребованность имущества под залог.</w:t>
      </w:r>
    </w:p>
    <w:p w:rsidR="0060530E" w:rsidRDefault="0060530E">
      <w:pPr>
        <w:pStyle w:val="ConsPlusNormal"/>
        <w:spacing w:before="220"/>
        <w:ind w:firstLine="540"/>
        <w:jc w:val="both"/>
      </w:pPr>
      <w:r>
        <w:t xml:space="preserve">Все горные села имеют традиции производства продукции народных художественных </w:t>
      </w:r>
      <w:r>
        <w:lastRenderedPageBreak/>
        <w:t>промыслов, обладают человеческим потенциалом и отработанными каналами сбыта продукции, но при этом характерным является очень высокая доля теневого сектора.</w:t>
      </w:r>
    </w:p>
    <w:p w:rsidR="0060530E" w:rsidRDefault="0060530E">
      <w:pPr>
        <w:pStyle w:val="ConsPlusNormal"/>
        <w:spacing w:before="220"/>
        <w:ind w:firstLine="540"/>
        <w:jc w:val="both"/>
      </w:pPr>
      <w:r>
        <w:t>Необходимо стимулировать легализацию производства и создание локальных производств, выпускающих качественную продукцию.</w:t>
      </w:r>
    </w:p>
    <w:p w:rsidR="0060530E" w:rsidRDefault="0060530E">
      <w:pPr>
        <w:pStyle w:val="ConsPlusNormal"/>
        <w:spacing w:before="220"/>
        <w:ind w:firstLine="540"/>
        <w:jc w:val="both"/>
      </w:pPr>
      <w:r>
        <w:t>Потенциал производства продукции (прирост) в стоимостном выражении к 2018 году оценивается в 5048,0 млн. рублей, в том числе: текстильной продукции - 1058,0 млн. рублей, обуви - 1135,0 млн. рублей, ювелирных изделий - 2375,0 млн. рублей, мебели - 85,0 млн. рублей, прочей продукции - 395,0 млн. рублей.</w:t>
      </w:r>
    </w:p>
    <w:p w:rsidR="0060530E" w:rsidRDefault="0060530E">
      <w:pPr>
        <w:pStyle w:val="ConsPlusNormal"/>
        <w:jc w:val="both"/>
      </w:pPr>
    </w:p>
    <w:p w:rsidR="0060530E" w:rsidRDefault="0060530E">
      <w:pPr>
        <w:pStyle w:val="ConsPlusNormal"/>
        <w:ind w:firstLine="540"/>
        <w:jc w:val="both"/>
        <w:outlineLvl w:val="3"/>
      </w:pPr>
      <w:r>
        <w:t>Торгово-транспортно-логистический комплекс</w:t>
      </w:r>
    </w:p>
    <w:p w:rsidR="0060530E" w:rsidRDefault="0060530E">
      <w:pPr>
        <w:pStyle w:val="ConsPlusNormal"/>
        <w:jc w:val="both"/>
      </w:pPr>
    </w:p>
    <w:p w:rsidR="0060530E" w:rsidRDefault="0060530E">
      <w:pPr>
        <w:pStyle w:val="ConsPlusNormal"/>
        <w:ind w:firstLine="540"/>
        <w:jc w:val="both"/>
      </w:pPr>
      <w:r>
        <w:t>Перспективы развития торгово-транспортно-логистического комплекса в горных территориях обусловлены высоким потенциалом развития агропромышленного, промышленного, строительного и туристско-рекреационного комплексов, наличием региональных автомобильных дорог с выходами к ключевым федеральным автомагистралям, а также высокой численностью населения.</w:t>
      </w:r>
    </w:p>
    <w:p w:rsidR="0060530E" w:rsidRDefault="0060530E">
      <w:pPr>
        <w:pStyle w:val="ConsPlusNormal"/>
        <w:spacing w:before="220"/>
        <w:ind w:firstLine="540"/>
        <w:jc w:val="both"/>
      </w:pPr>
      <w:r>
        <w:t>В горных территориях находятся крупные по числу жителей населенные пункты, в том числе с населением свыше 5 тыс. человек - 12 населенных пунктов, создающие большой собственный и принимающие значительный поток автотранспортных средств, что делает необходимым строительство обходных дорог. Кольцевые дороги в горах позволят создать значительные удобства для развития республики в целом.</w:t>
      </w:r>
    </w:p>
    <w:p w:rsidR="0060530E" w:rsidRDefault="0060530E">
      <w:pPr>
        <w:pStyle w:val="ConsPlusNormal"/>
        <w:spacing w:before="220"/>
        <w:ind w:firstLine="540"/>
        <w:jc w:val="both"/>
      </w:pPr>
      <w:r>
        <w:t>Факторами формирования потенциала являются: повышение благосостояния населения и увеличение расходов на товары народного потребления, развитие производства агропромышленной и промышленной продукции.</w:t>
      </w:r>
    </w:p>
    <w:p w:rsidR="0060530E" w:rsidRDefault="0060530E">
      <w:pPr>
        <w:pStyle w:val="ConsPlusNormal"/>
        <w:spacing w:before="220"/>
        <w:ind w:firstLine="540"/>
        <w:jc w:val="both"/>
      </w:pPr>
      <w:r>
        <w:t>В структуре торгово-транспортно-логистического комплекса горных территорий ведущие позиции занимает торговля.</w:t>
      </w:r>
    </w:p>
    <w:p w:rsidR="0060530E" w:rsidRDefault="0060530E">
      <w:pPr>
        <w:pStyle w:val="ConsPlusNormal"/>
        <w:spacing w:before="220"/>
        <w:ind w:firstLine="540"/>
        <w:jc w:val="both"/>
      </w:pPr>
      <w:r>
        <w:t>Потенциал развития торгово-транспортно-логистического комплекса горных территорий (прирост) к 2018 г. оценивается в 17243,0 млн. рублей, в том числе: торговля - 16023,0 млн. рублей, транспорт - 585,0 млн. рублей, транспортная и складская обработка грузов - 635,0 млн. рублей.</w:t>
      </w:r>
    </w:p>
    <w:p w:rsidR="0060530E" w:rsidRDefault="0060530E">
      <w:pPr>
        <w:pStyle w:val="ConsPlusNormal"/>
        <w:jc w:val="both"/>
      </w:pPr>
    </w:p>
    <w:p w:rsidR="0060530E" w:rsidRDefault="0060530E">
      <w:pPr>
        <w:pStyle w:val="ConsPlusNormal"/>
        <w:ind w:firstLine="540"/>
        <w:jc w:val="both"/>
        <w:outlineLvl w:val="3"/>
      </w:pPr>
      <w:r>
        <w:t>Строительный комплекс</w:t>
      </w:r>
    </w:p>
    <w:p w:rsidR="0060530E" w:rsidRDefault="0060530E">
      <w:pPr>
        <w:pStyle w:val="ConsPlusNormal"/>
        <w:jc w:val="both"/>
      </w:pPr>
    </w:p>
    <w:p w:rsidR="0060530E" w:rsidRDefault="0060530E">
      <w:pPr>
        <w:pStyle w:val="ConsPlusNormal"/>
        <w:ind w:firstLine="540"/>
        <w:jc w:val="both"/>
      </w:pPr>
      <w:r>
        <w:t>Развитие строительного комплекса в горных территориях обусловлено наличием достаточных мощностей стройиндустрии и собственной сырьевой базы, невысокой себестоимостью сырья, широким внутренним рынком, наличием выходов к транспортным магистралям.</w:t>
      </w:r>
    </w:p>
    <w:p w:rsidR="0060530E" w:rsidRDefault="0060530E">
      <w:pPr>
        <w:pStyle w:val="ConsPlusNormal"/>
        <w:spacing w:before="220"/>
        <w:ind w:firstLine="540"/>
        <w:jc w:val="both"/>
      </w:pPr>
      <w:r>
        <w:t>Потенциальными зонами роста в строительном комплексе являются: Унцукульский (бетон, гипс, облицовочный камень), Сулейман-Стальский (кирпичи, песчано-гравийная смесь), Табасаранский (облицовочные материалы, шлакоблоки, цемент, известняк, камень, глины), Хивский (гипс), Гунибский, Левашинский, Акушинский (цемент, гипс, известняк), Гумбетовский (гранитный, речной и бутовый камень, гипс, пильные известняки, песок, глина, сухие строительные смеси), Докузпаринский (бентонитовые глины, гранит), Ахтынский (пильные известняки, медные руды) районы.</w:t>
      </w:r>
    </w:p>
    <w:p w:rsidR="0060530E" w:rsidRDefault="0060530E">
      <w:pPr>
        <w:pStyle w:val="ConsPlusNormal"/>
        <w:spacing w:before="220"/>
        <w:ind w:firstLine="540"/>
        <w:jc w:val="both"/>
      </w:pPr>
      <w:r>
        <w:t xml:space="preserve">Ключевыми перспективными продуктами строительного комплекса в горных территориях являются: материалы общего потребления - цемент, изделия из гипса, облицовочные материалы, пиленый камень, бетон, асфальтобетон, известняк, щебень, гравий, гипс, бутовый камень, </w:t>
      </w:r>
      <w:r>
        <w:lastRenderedPageBreak/>
        <w:t>бентонитовые глины.</w:t>
      </w:r>
    </w:p>
    <w:p w:rsidR="0060530E" w:rsidRDefault="0060530E">
      <w:pPr>
        <w:pStyle w:val="ConsPlusNormal"/>
        <w:spacing w:before="220"/>
        <w:ind w:firstLine="540"/>
        <w:jc w:val="both"/>
      </w:pPr>
      <w:r>
        <w:t>В стоимостном выражении потенциал комплекса (прирост) к 2018 году оценивается в 15606,0 млн. рублей, в том числе строительство - 14950,0 млн. рублей, производство строительных материалов - 520,0 млн. рублей, добыча полезных ископаемых - 96,0 млн. рублей, недвижимость и ЖКХ - 40,0 млн. рублей.</w:t>
      </w:r>
    </w:p>
    <w:p w:rsidR="0060530E" w:rsidRDefault="0060530E">
      <w:pPr>
        <w:pStyle w:val="ConsPlusNormal"/>
        <w:jc w:val="both"/>
      </w:pPr>
    </w:p>
    <w:p w:rsidR="0060530E" w:rsidRDefault="0060530E">
      <w:pPr>
        <w:pStyle w:val="ConsPlusNormal"/>
        <w:ind w:firstLine="540"/>
        <w:jc w:val="both"/>
        <w:outlineLvl w:val="3"/>
      </w:pPr>
      <w:r>
        <w:t>Топливно-энергетический комплекс</w:t>
      </w:r>
    </w:p>
    <w:p w:rsidR="0060530E" w:rsidRDefault="0060530E">
      <w:pPr>
        <w:pStyle w:val="ConsPlusNormal"/>
        <w:jc w:val="both"/>
      </w:pPr>
    </w:p>
    <w:p w:rsidR="0060530E" w:rsidRDefault="0060530E">
      <w:pPr>
        <w:pStyle w:val="ConsPlusNormal"/>
        <w:ind w:firstLine="540"/>
        <w:jc w:val="both"/>
      </w:pPr>
      <w:r>
        <w:t>Потенциал топливно-энергетического комплекса представлен электроэнергетикой, развитие которой обусловлено наличием гидроресурсов, опыта строительства и эксплуатации ГЭС, квалифицированного персонала, рынка сбыта.</w:t>
      </w:r>
    </w:p>
    <w:p w:rsidR="0060530E" w:rsidRDefault="0060530E">
      <w:pPr>
        <w:pStyle w:val="ConsPlusNormal"/>
        <w:spacing w:before="220"/>
        <w:ind w:firstLine="540"/>
        <w:jc w:val="both"/>
      </w:pPr>
      <w:r>
        <w:t>Кроме того, горные территории обладают значительными возможностями использования альтернативных источников энергии: ветровой, солнечной, биологической.</w:t>
      </w:r>
    </w:p>
    <w:p w:rsidR="0060530E" w:rsidRDefault="0060530E">
      <w:pPr>
        <w:pStyle w:val="ConsPlusNormal"/>
        <w:spacing w:before="220"/>
        <w:ind w:firstLine="540"/>
        <w:jc w:val="both"/>
      </w:pPr>
      <w:r>
        <w:t>Основными тенденциями рынка, положительно влияющими на развитие топливно-энергетического комплекса, являются повышение энергоэффективности экономики с акцентом на возобновляемые источники, повышение активности инвесторов.</w:t>
      </w:r>
    </w:p>
    <w:p w:rsidR="0060530E" w:rsidRDefault="0060530E">
      <w:pPr>
        <w:pStyle w:val="ConsPlusNormal"/>
        <w:spacing w:before="220"/>
        <w:ind w:firstLine="540"/>
        <w:jc w:val="both"/>
      </w:pPr>
      <w:r>
        <w:t>Потенциал прироста объемов выпуска продукции ТЭК в горных территориях к 2018 году оценивается в 1520,0 млн. рублей.</w:t>
      </w:r>
    </w:p>
    <w:p w:rsidR="0060530E" w:rsidRDefault="0060530E">
      <w:pPr>
        <w:pStyle w:val="ConsPlusNormal"/>
        <w:jc w:val="both"/>
      </w:pPr>
    </w:p>
    <w:p w:rsidR="0060530E" w:rsidRDefault="0060530E">
      <w:pPr>
        <w:pStyle w:val="ConsPlusNormal"/>
        <w:ind w:firstLine="540"/>
        <w:jc w:val="both"/>
        <w:outlineLvl w:val="3"/>
      </w:pPr>
      <w:r>
        <w:t>Социально-инновационный комплекс</w:t>
      </w:r>
    </w:p>
    <w:p w:rsidR="0060530E" w:rsidRDefault="0060530E">
      <w:pPr>
        <w:pStyle w:val="ConsPlusNormal"/>
        <w:jc w:val="both"/>
      </w:pPr>
    </w:p>
    <w:p w:rsidR="0060530E" w:rsidRDefault="0060530E">
      <w:pPr>
        <w:pStyle w:val="ConsPlusNormal"/>
        <w:ind w:firstLine="540"/>
        <w:jc w:val="both"/>
      </w:pPr>
      <w:r>
        <w:t>Развитие социально-инновационного комплекса в горных территориях обусловлено высоким внутренним спросом на качественные услуги образования, здравоохранения, связи.</w:t>
      </w:r>
    </w:p>
    <w:p w:rsidR="0060530E" w:rsidRDefault="0060530E">
      <w:pPr>
        <w:pStyle w:val="ConsPlusNormal"/>
        <w:spacing w:before="220"/>
        <w:ind w:firstLine="540"/>
        <w:jc w:val="both"/>
      </w:pPr>
      <w:r>
        <w:t>Современные тенденции рынка: рост емкости рынка услуг, повышение уровня подготовки и квалификации специалистов, повышение доступности и качества услуг, увеличение заработной платы работников социальной сферы, улучшение условий работы и материально-технической базы учреждений, внедрение современных технологий.</w:t>
      </w:r>
    </w:p>
    <w:p w:rsidR="0060530E" w:rsidRDefault="0060530E">
      <w:pPr>
        <w:pStyle w:val="ConsPlusNormal"/>
        <w:spacing w:before="220"/>
        <w:ind w:firstLine="540"/>
        <w:jc w:val="both"/>
      </w:pPr>
      <w:r>
        <w:t>Факторами формирования потенциала развития комплекса являются увеличение финансирования учреждений образования и здравоохранения, повышение благосостояния населения и рост расходов на качественные услуги, повышение спроса на квалифицированных специалистов с высшим и средним профессиональным образованием, расширение спектра предоставляемых услуг и внедрение новых технологий.</w:t>
      </w:r>
    </w:p>
    <w:p w:rsidR="0060530E" w:rsidRDefault="0060530E">
      <w:pPr>
        <w:pStyle w:val="ConsPlusNormal"/>
        <w:spacing w:before="220"/>
        <w:ind w:firstLine="540"/>
        <w:jc w:val="both"/>
      </w:pPr>
      <w:r>
        <w:t>К числу основных проблем горных территорий относится проблема занятости населения, следствием чего является высокая занятость населения в неформальном секторе экономики, а также миграционный отток трудоспособного населения.</w:t>
      </w:r>
    </w:p>
    <w:p w:rsidR="0060530E" w:rsidRDefault="0060530E">
      <w:pPr>
        <w:pStyle w:val="ConsPlusNormal"/>
        <w:spacing w:before="220"/>
        <w:ind w:firstLine="540"/>
        <w:jc w:val="both"/>
      </w:pPr>
      <w:r>
        <w:t>Трудовой потенциал горных территорий относительно высок, что обусловлено высокой численностью трудовых ресурсов. При этом удельный вес трудовых ресурсов в общей численности населения на 3,3 процентных пункта ниже среднего показателя по республике. Структура занятости указывает на сельскохозяйственную специализацию горных территорий.</w:t>
      </w:r>
    </w:p>
    <w:p w:rsidR="0060530E" w:rsidRDefault="0060530E">
      <w:pPr>
        <w:pStyle w:val="ConsPlusNormal"/>
        <w:jc w:val="both"/>
      </w:pPr>
    </w:p>
    <w:p w:rsidR="0060530E" w:rsidRDefault="0060530E">
      <w:pPr>
        <w:pStyle w:val="ConsPlusNormal"/>
        <w:ind w:firstLine="540"/>
        <w:jc w:val="both"/>
        <w:outlineLvl w:val="3"/>
      </w:pPr>
      <w:r>
        <w:t>Туристско-рекреационный комплекс</w:t>
      </w:r>
    </w:p>
    <w:p w:rsidR="0060530E" w:rsidRDefault="0060530E">
      <w:pPr>
        <w:pStyle w:val="ConsPlusNormal"/>
        <w:jc w:val="both"/>
      </w:pPr>
    </w:p>
    <w:p w:rsidR="0060530E" w:rsidRDefault="0060530E">
      <w:pPr>
        <w:pStyle w:val="ConsPlusNormal"/>
        <w:ind w:firstLine="540"/>
        <w:jc w:val="both"/>
      </w:pPr>
      <w:r>
        <w:t>Туристско-рекреационный комплекс является перспективным направлением развития экономики горных территорий из-за наличия необходимых ресурсов и растущего спроса на услуги туризма и рекреации. Туризм должен повысить спрос в сопутствующих отраслях экономики горных территорий.</w:t>
      </w:r>
    </w:p>
    <w:p w:rsidR="0060530E" w:rsidRDefault="0060530E">
      <w:pPr>
        <w:pStyle w:val="ConsPlusNormal"/>
        <w:spacing w:before="220"/>
        <w:ind w:firstLine="540"/>
        <w:jc w:val="both"/>
      </w:pPr>
      <w:r>
        <w:lastRenderedPageBreak/>
        <w:t>Ключевыми перспективными продуктами туристско-рекреационного комплекса являются горный, экологический, культурно-познавательный, религиозный, лечебно-оздоровительный, спортивный и экстремальный туризм.</w:t>
      </w:r>
    </w:p>
    <w:p w:rsidR="0060530E" w:rsidRDefault="0060530E">
      <w:pPr>
        <w:pStyle w:val="ConsPlusNormal"/>
        <w:spacing w:before="220"/>
        <w:ind w:firstLine="540"/>
        <w:jc w:val="both"/>
      </w:pPr>
      <w:r>
        <w:t>Экскурсионный потенциал в горных территориях высок, так как объекты природы и культурного наследия представлены в большом объеме. Туристов могут привлечь горные ландшафты и объекты культуры, к которым необходимо разработать маршруты.</w:t>
      </w:r>
    </w:p>
    <w:p w:rsidR="0060530E" w:rsidRDefault="0060530E">
      <w:pPr>
        <w:pStyle w:val="ConsPlusNormal"/>
        <w:spacing w:before="220"/>
        <w:ind w:firstLine="540"/>
        <w:jc w:val="both"/>
      </w:pPr>
      <w:r>
        <w:t>Имеются условия для развития горного, спортивного, экологического, экстремального видов туризма, альпинизма, скалолазания, спортинга, парапланеризма, рафтинга, кайтсерфинга и др.</w:t>
      </w:r>
    </w:p>
    <w:p w:rsidR="0060530E" w:rsidRDefault="0060530E">
      <w:pPr>
        <w:pStyle w:val="ConsPlusNormal"/>
        <w:spacing w:before="220"/>
        <w:ind w:firstLine="540"/>
        <w:jc w:val="both"/>
      </w:pPr>
      <w:r>
        <w:t>Горные массивы Базардюзю, Ярыдаг, Шалбуздаг (Докузпаринский район) и многие другие привлекают туристов для альпинизма. Особенности горных рек - Казикумухское Койсу (Лакский район), Кара-Койсу (Чародинский район), Аварское Койсу (Гумбетовский и Шамильский районы), Самур-чай (Докузпаринский район) - подходят для развития рафтинга.</w:t>
      </w:r>
    </w:p>
    <w:p w:rsidR="0060530E" w:rsidRDefault="0060530E">
      <w:pPr>
        <w:pStyle w:val="ConsPlusNormal"/>
        <w:spacing w:before="220"/>
        <w:ind w:firstLine="540"/>
        <w:jc w:val="both"/>
      </w:pPr>
      <w:r>
        <w:t>Объектами посещения туристов могут служить Бежтинский республиканский зоологический заказник, озеро Кезеной-Ам (Ботлихский район), Тляратинский федеральный и Кособско-Келебский республиканский зоологические заказники (Тляратинский район), Кугский эоловый город (ландшафтный памятник природы республиканского значения, Хивский район), озеро Мочох и Аранинский водопад Тобот (Хунзахский район), Касумкентский республиканский зоологический заказник (Курахский район), пещера Дюрк, Ханагский водопад, Кужникский природный мост (Табасаранский район), Горный ботанический сад "Гунибское плато" (Гунибский район), Дешлагарский республиканский зоологический заказник, Касумкентский республиканский зоологический заказник, долина Рычал-Су (Сулейман-Стальский район), Чародинский республиканский зоологический заказник (Чародинский район), Каменный мост в с. Силажи и Тисовая роща в с. Газия (Кайтагский район), теснина Эхо в с. Гимры (Унцукульский район).</w:t>
      </w:r>
    </w:p>
    <w:p w:rsidR="0060530E" w:rsidRDefault="0060530E">
      <w:pPr>
        <w:pStyle w:val="ConsPlusNormal"/>
        <w:spacing w:before="220"/>
        <w:ind w:firstLine="540"/>
        <w:jc w:val="both"/>
      </w:pPr>
      <w:r>
        <w:t>Тенденциями, благоприятно влияющими на развитие туристско-рекреационного комплекса, являются рост емкости туристического рынка, государственная поддержка внутреннего туризма, участие в реализации проекта ОАО "Курорты Северного Кавказа" по формированию многофункционального туристско-рекреационного кластера в Республике Дагестан.</w:t>
      </w:r>
    </w:p>
    <w:p w:rsidR="0060530E" w:rsidRDefault="0060530E">
      <w:pPr>
        <w:pStyle w:val="ConsPlusNormal"/>
        <w:spacing w:before="220"/>
        <w:ind w:firstLine="540"/>
        <w:jc w:val="both"/>
      </w:pPr>
      <w:r>
        <w:t>В стоимостном выражении потенциал прироста объемов услуг туристско-рекреационного комплекса к 2018 году оценивается в 9860,0 млн. рублей, в том числе услуги гостиниц и предприятий общепита - 7650,0 млн. рублей, услуги туристических агентств - 490,0 млн. рублей, услуги по организации отдыха и развлечений, культуры и спорта - 1720,0 млн. рублей.</w:t>
      </w:r>
    </w:p>
    <w:p w:rsidR="0060530E" w:rsidRDefault="0060530E">
      <w:pPr>
        <w:pStyle w:val="ConsPlusNormal"/>
        <w:jc w:val="both"/>
      </w:pPr>
    </w:p>
    <w:p w:rsidR="0060530E" w:rsidRDefault="0060530E">
      <w:pPr>
        <w:pStyle w:val="ConsPlusNormal"/>
        <w:jc w:val="center"/>
        <w:outlineLvl w:val="2"/>
      </w:pPr>
      <w:r>
        <w:t>3. Участие горных территорий в действующих</w:t>
      </w:r>
    </w:p>
    <w:p w:rsidR="0060530E" w:rsidRDefault="0060530E">
      <w:pPr>
        <w:pStyle w:val="ConsPlusNormal"/>
        <w:jc w:val="center"/>
      </w:pPr>
      <w:r>
        <w:t>республиканских целевых программах</w:t>
      </w:r>
    </w:p>
    <w:p w:rsidR="0060530E" w:rsidRDefault="0060530E">
      <w:pPr>
        <w:pStyle w:val="ConsPlusNormal"/>
        <w:jc w:val="both"/>
      </w:pPr>
    </w:p>
    <w:p w:rsidR="0060530E" w:rsidRDefault="0060530E">
      <w:pPr>
        <w:pStyle w:val="ConsPlusNormal"/>
        <w:ind w:firstLine="540"/>
        <w:jc w:val="both"/>
      </w:pPr>
      <w:r>
        <w:t xml:space="preserve">Исключен. - </w:t>
      </w:r>
      <w:hyperlink r:id="rId15"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center"/>
        <w:outlineLvl w:val="1"/>
      </w:pPr>
      <w:r>
        <w:t>II. Основные цели и задачи</w:t>
      </w:r>
    </w:p>
    <w:p w:rsidR="0060530E" w:rsidRDefault="0060530E">
      <w:pPr>
        <w:pStyle w:val="ConsPlusNormal"/>
        <w:jc w:val="both"/>
      </w:pPr>
    </w:p>
    <w:p w:rsidR="0060530E" w:rsidRDefault="0060530E">
      <w:pPr>
        <w:pStyle w:val="ConsPlusNormal"/>
        <w:ind w:firstLine="540"/>
        <w:jc w:val="both"/>
      </w:pPr>
      <w:r>
        <w:t>Целями Программы являются улучшение социально-экономического положения горных территорий Республики Дагестан, повышение благосостояния и качества жизни населения горных территорий Республики Дагестан, обеспечение устойчивого экономического роста, создание условий для комфортного проживания в горных территориях республики.</w:t>
      </w:r>
    </w:p>
    <w:p w:rsidR="0060530E" w:rsidRDefault="0060530E">
      <w:pPr>
        <w:pStyle w:val="ConsPlusNormal"/>
        <w:spacing w:before="220"/>
        <w:ind w:firstLine="540"/>
        <w:jc w:val="both"/>
      </w:pPr>
      <w:r>
        <w:t>Реализацию указанных целей необходимо обеспечить путем решения следующих задач:</w:t>
      </w:r>
    </w:p>
    <w:p w:rsidR="0060530E" w:rsidRDefault="0060530E">
      <w:pPr>
        <w:pStyle w:val="ConsPlusNormal"/>
        <w:spacing w:before="220"/>
        <w:ind w:firstLine="540"/>
        <w:jc w:val="both"/>
      </w:pPr>
      <w:r>
        <w:t>проведение анализа текущего состояния экономики и социальной сферы горных территорий Республики Дагестан в разрезе основных базовых экономических комплексов;</w:t>
      </w:r>
    </w:p>
    <w:p w:rsidR="0060530E" w:rsidRDefault="0060530E">
      <w:pPr>
        <w:pStyle w:val="ConsPlusNormal"/>
        <w:spacing w:before="220"/>
        <w:ind w:firstLine="540"/>
        <w:jc w:val="both"/>
      </w:pPr>
      <w:r>
        <w:lastRenderedPageBreak/>
        <w:t>определение экономического потенциала горных территорий республики в разрезе основных базовых экономических комплексов;</w:t>
      </w:r>
    </w:p>
    <w:p w:rsidR="0060530E" w:rsidRDefault="0060530E">
      <w:pPr>
        <w:pStyle w:val="ConsPlusNormal"/>
        <w:spacing w:before="220"/>
        <w:ind w:firstLine="540"/>
        <w:jc w:val="both"/>
      </w:pPr>
      <w:r>
        <w:t>разработка комплекса мер и определение механизмов вовлечения имеющегося потенциала горных территорий в экономически активный оборот;</w:t>
      </w:r>
    </w:p>
    <w:p w:rsidR="0060530E" w:rsidRDefault="0060530E">
      <w:pPr>
        <w:pStyle w:val="ConsPlusNormal"/>
        <w:spacing w:before="220"/>
        <w:ind w:firstLine="540"/>
        <w:jc w:val="both"/>
      </w:pPr>
      <w:r>
        <w:t>реализация мероприятий, направленных на снятие инфраструктурных ограничений и улучшение институциональной среды в горной местности, за счет федерального, республиканского и местных бюджетов;</w:t>
      </w:r>
    </w:p>
    <w:p w:rsidR="0060530E" w:rsidRDefault="0060530E">
      <w:pPr>
        <w:pStyle w:val="ConsPlusNormal"/>
        <w:spacing w:before="220"/>
        <w:ind w:firstLine="540"/>
        <w:jc w:val="both"/>
      </w:pPr>
      <w:r>
        <w:t>оказание государственной поддержки в реализации малогабаритных инвестиционных проектов, в основном в реальном секторе экономики;</w:t>
      </w:r>
    </w:p>
    <w:p w:rsidR="0060530E" w:rsidRDefault="0060530E">
      <w:pPr>
        <w:pStyle w:val="ConsPlusNormal"/>
        <w:spacing w:before="220"/>
        <w:ind w:firstLine="540"/>
        <w:jc w:val="both"/>
      </w:pPr>
      <w:r>
        <w:t>стимулирование развития бизнеса в горных территориях республики;</w:t>
      </w:r>
    </w:p>
    <w:p w:rsidR="0060530E" w:rsidRDefault="0060530E">
      <w:pPr>
        <w:pStyle w:val="ConsPlusNormal"/>
        <w:spacing w:before="220"/>
        <w:ind w:firstLine="540"/>
        <w:jc w:val="both"/>
      </w:pPr>
      <w:r>
        <w:t>обеспечение межрайонными качественными автодорожными сетями с целью развития торговых отношений;</w:t>
      </w:r>
    </w:p>
    <w:p w:rsidR="0060530E" w:rsidRDefault="0060530E">
      <w:pPr>
        <w:pStyle w:val="ConsPlusNormal"/>
        <w:spacing w:before="220"/>
        <w:ind w:firstLine="540"/>
        <w:jc w:val="both"/>
      </w:pPr>
      <w:r>
        <w:t>увеличение налогооблагаемой базы;</w:t>
      </w:r>
    </w:p>
    <w:p w:rsidR="0060530E" w:rsidRDefault="0060530E">
      <w:pPr>
        <w:pStyle w:val="ConsPlusNormal"/>
        <w:spacing w:before="220"/>
        <w:ind w:firstLine="540"/>
        <w:jc w:val="both"/>
      </w:pPr>
      <w:r>
        <w:t>сохранение и оптимизация численности населения и населенных пунктов в горной зоне республики;</w:t>
      </w:r>
    </w:p>
    <w:p w:rsidR="0060530E" w:rsidRDefault="0060530E">
      <w:pPr>
        <w:pStyle w:val="ConsPlusNormal"/>
        <w:spacing w:before="220"/>
        <w:ind w:firstLine="540"/>
        <w:jc w:val="both"/>
      </w:pPr>
      <w:r>
        <w:t>создание инновационных центров по организации и интеграции перерабатывающих предприятий и сельхозтоваропроизводителей.</w:t>
      </w:r>
    </w:p>
    <w:p w:rsidR="0060530E" w:rsidRDefault="0060530E">
      <w:pPr>
        <w:pStyle w:val="ConsPlusNormal"/>
        <w:jc w:val="both"/>
      </w:pPr>
    </w:p>
    <w:p w:rsidR="0060530E" w:rsidRDefault="0060530E">
      <w:pPr>
        <w:pStyle w:val="ConsPlusNormal"/>
        <w:jc w:val="center"/>
        <w:outlineLvl w:val="1"/>
      </w:pPr>
      <w:r>
        <w:t>III. Сроки и этапы реализации Программы</w:t>
      </w:r>
    </w:p>
    <w:p w:rsidR="0060530E" w:rsidRDefault="0060530E">
      <w:pPr>
        <w:pStyle w:val="ConsPlusNormal"/>
        <w:jc w:val="both"/>
      </w:pPr>
    </w:p>
    <w:p w:rsidR="0060530E" w:rsidRDefault="0060530E">
      <w:pPr>
        <w:pStyle w:val="ConsPlusNormal"/>
        <w:ind w:firstLine="540"/>
        <w:jc w:val="both"/>
      </w:pPr>
      <w:r>
        <w:t>Реализация Программы предполагается в два этапа:</w:t>
      </w:r>
    </w:p>
    <w:p w:rsidR="0060530E" w:rsidRDefault="0060530E">
      <w:pPr>
        <w:pStyle w:val="ConsPlusNormal"/>
        <w:spacing w:before="220"/>
        <w:ind w:firstLine="540"/>
        <w:jc w:val="both"/>
      </w:pPr>
      <w:r>
        <w:t>первый этап - 2014-2016 годы;</w:t>
      </w:r>
    </w:p>
    <w:p w:rsidR="0060530E" w:rsidRDefault="0060530E">
      <w:pPr>
        <w:pStyle w:val="ConsPlusNormal"/>
        <w:spacing w:before="220"/>
        <w:ind w:firstLine="540"/>
        <w:jc w:val="both"/>
      </w:pPr>
      <w:r>
        <w:t>второй этап - 2017-2018 годы.</w:t>
      </w:r>
    </w:p>
    <w:p w:rsidR="0060530E" w:rsidRDefault="0060530E">
      <w:pPr>
        <w:pStyle w:val="ConsPlusNormal"/>
        <w:spacing w:before="220"/>
        <w:ind w:firstLine="540"/>
        <w:jc w:val="both"/>
      </w:pPr>
      <w:r>
        <w:t>На первом этапе предусматривается реализация комплекса мер по снятию инфраструктурных ограничений, созданию инвестиционных площадок, обеспечению условий для перевода экономики в режим интенсивного развития.</w:t>
      </w:r>
    </w:p>
    <w:p w:rsidR="0060530E" w:rsidRDefault="0060530E">
      <w:pPr>
        <w:pStyle w:val="ConsPlusNormal"/>
        <w:spacing w:before="220"/>
        <w:ind w:firstLine="540"/>
        <w:jc w:val="both"/>
      </w:pPr>
      <w:r>
        <w:t>На втором этапе предполагается осуществить меры по повышению конкурентоспособности экономики горных территорий, сохранению тенденций развития и закреплению модели интенсивного развития.</w:t>
      </w:r>
    </w:p>
    <w:p w:rsidR="0060530E" w:rsidRDefault="0060530E">
      <w:pPr>
        <w:pStyle w:val="ConsPlusNormal"/>
        <w:jc w:val="both"/>
      </w:pPr>
    </w:p>
    <w:p w:rsidR="0060530E" w:rsidRDefault="0060530E">
      <w:pPr>
        <w:pStyle w:val="ConsPlusNormal"/>
        <w:jc w:val="center"/>
        <w:outlineLvl w:val="1"/>
      </w:pPr>
      <w:r>
        <w:t>IV. Целевые индикаторы и показатели Программы</w:t>
      </w:r>
    </w:p>
    <w:p w:rsidR="0060530E" w:rsidRDefault="0060530E">
      <w:pPr>
        <w:pStyle w:val="ConsPlusNormal"/>
        <w:jc w:val="center"/>
      </w:pPr>
      <w:r>
        <w:t xml:space="preserve">(в ред. </w:t>
      </w:r>
      <w:hyperlink r:id="rId16" w:history="1">
        <w:r>
          <w:rPr>
            <w:color w:val="0000FF"/>
          </w:rPr>
          <w:t>Постановления</w:t>
        </w:r>
      </w:hyperlink>
      <w:r>
        <w:t xml:space="preserve"> Правительства РД</w:t>
      </w:r>
    </w:p>
    <w:p w:rsidR="0060530E" w:rsidRDefault="0060530E">
      <w:pPr>
        <w:pStyle w:val="ConsPlusNormal"/>
        <w:jc w:val="center"/>
      </w:pPr>
      <w:r>
        <w:t>от 11.07.2017 N 150)</w:t>
      </w:r>
    </w:p>
    <w:p w:rsidR="0060530E" w:rsidRDefault="0060530E">
      <w:pPr>
        <w:pStyle w:val="ConsPlusNormal"/>
        <w:jc w:val="both"/>
      </w:pPr>
    </w:p>
    <w:p w:rsidR="0060530E" w:rsidRDefault="0060530E">
      <w:pPr>
        <w:pStyle w:val="ConsPlusNormal"/>
        <w:ind w:firstLine="540"/>
        <w:jc w:val="both"/>
      </w:pPr>
      <w:r>
        <w:t>Основными целевыми индикаторами и показателями Программы являются:</w:t>
      </w:r>
    </w:p>
    <w:p w:rsidR="0060530E" w:rsidRDefault="0060530E">
      <w:pPr>
        <w:pStyle w:val="ConsPlusNormal"/>
        <w:spacing w:before="220"/>
        <w:ind w:firstLine="540"/>
        <w:jc w:val="both"/>
      </w:pPr>
      <w:r>
        <w:t>рост объемов производства продукции сельского хозяйства к 2018 году относительно 2010 года - в 1,56 раза;</w:t>
      </w:r>
    </w:p>
    <w:p w:rsidR="0060530E" w:rsidRDefault="0060530E">
      <w:pPr>
        <w:pStyle w:val="ConsPlusNormal"/>
        <w:spacing w:before="220"/>
        <w:ind w:firstLine="540"/>
        <w:jc w:val="both"/>
      </w:pPr>
      <w:r>
        <w:t>рост объемов отгруженной промышленной продукции (работ, услуг) крупными и средними предприятиями - в 2,18 раза;</w:t>
      </w:r>
    </w:p>
    <w:p w:rsidR="0060530E" w:rsidRDefault="0060530E">
      <w:pPr>
        <w:pStyle w:val="ConsPlusNormal"/>
        <w:spacing w:before="220"/>
        <w:ind w:firstLine="540"/>
        <w:jc w:val="both"/>
      </w:pPr>
      <w:r>
        <w:t>увеличение объемов ежегодного ввода жилья - в 1,25 раза;</w:t>
      </w:r>
    </w:p>
    <w:p w:rsidR="0060530E" w:rsidRDefault="0060530E">
      <w:pPr>
        <w:pStyle w:val="ConsPlusNormal"/>
        <w:spacing w:before="220"/>
        <w:ind w:firstLine="540"/>
        <w:jc w:val="both"/>
      </w:pPr>
      <w:r>
        <w:t>рост оборота розничной торговли - в 1,55 раза;</w:t>
      </w:r>
    </w:p>
    <w:p w:rsidR="0060530E" w:rsidRDefault="0060530E">
      <w:pPr>
        <w:pStyle w:val="ConsPlusNormal"/>
        <w:spacing w:before="220"/>
        <w:ind w:firstLine="540"/>
        <w:jc w:val="both"/>
      </w:pPr>
      <w:r>
        <w:lastRenderedPageBreak/>
        <w:t>увеличение среднесписочной численности работников, занятых в малом предпринимательстве, - в 1,67 раза;</w:t>
      </w:r>
    </w:p>
    <w:p w:rsidR="0060530E" w:rsidRDefault="0060530E">
      <w:pPr>
        <w:pStyle w:val="ConsPlusNormal"/>
        <w:spacing w:before="220"/>
        <w:ind w:firstLine="540"/>
        <w:jc w:val="both"/>
      </w:pPr>
      <w:r>
        <w:t>создание новых рабочих мест за весь период реализации Программы - 49800 единиц;</w:t>
      </w:r>
    </w:p>
    <w:p w:rsidR="0060530E" w:rsidRDefault="0060530E">
      <w:pPr>
        <w:pStyle w:val="ConsPlusNormal"/>
        <w:spacing w:before="220"/>
        <w:ind w:firstLine="540"/>
        <w:jc w:val="both"/>
      </w:pPr>
      <w:r>
        <w:t>рост среднемесячных доходов на душу населения - в 3,85 раза;</w:t>
      </w:r>
    </w:p>
    <w:p w:rsidR="0060530E" w:rsidRDefault="0060530E">
      <w:pPr>
        <w:pStyle w:val="ConsPlusNormal"/>
        <w:spacing w:before="220"/>
        <w:ind w:firstLine="540"/>
        <w:jc w:val="both"/>
      </w:pPr>
      <w:r>
        <w:t>увеличение налогооблагаемой базы;</w:t>
      </w:r>
    </w:p>
    <w:p w:rsidR="0060530E" w:rsidRDefault="0060530E">
      <w:pPr>
        <w:pStyle w:val="ConsPlusNormal"/>
        <w:spacing w:before="220"/>
        <w:ind w:firstLine="540"/>
        <w:jc w:val="both"/>
      </w:pPr>
      <w:r>
        <w:t>среднегодовой ввод в оборот сельхозугодий 9 тыс. гектаров.</w:t>
      </w:r>
    </w:p>
    <w:p w:rsidR="0060530E" w:rsidRDefault="0060530E">
      <w:pPr>
        <w:pStyle w:val="ConsPlusNormal"/>
        <w:spacing w:before="220"/>
        <w:ind w:firstLine="540"/>
        <w:jc w:val="both"/>
      </w:pPr>
      <w:hyperlink w:anchor="P3171" w:history="1">
        <w:r>
          <w:rPr>
            <w:color w:val="0000FF"/>
          </w:rPr>
          <w:t>Перечень</w:t>
        </w:r>
      </w:hyperlink>
      <w:r>
        <w:t xml:space="preserve"> и значения целевых индикаторов и показателей по годам реализации Программы приведены в приложении N 4.</w:t>
      </w:r>
    </w:p>
    <w:p w:rsidR="0060530E" w:rsidRDefault="0060530E">
      <w:pPr>
        <w:pStyle w:val="ConsPlusNormal"/>
        <w:jc w:val="both"/>
      </w:pPr>
    </w:p>
    <w:p w:rsidR="0060530E" w:rsidRDefault="0060530E">
      <w:pPr>
        <w:pStyle w:val="ConsPlusNormal"/>
        <w:jc w:val="center"/>
        <w:outlineLvl w:val="1"/>
      </w:pPr>
      <w:r>
        <w:t>V. Перечень программных мероприятий</w:t>
      </w:r>
    </w:p>
    <w:p w:rsidR="0060530E" w:rsidRDefault="0060530E">
      <w:pPr>
        <w:pStyle w:val="ConsPlusNormal"/>
        <w:jc w:val="both"/>
      </w:pPr>
    </w:p>
    <w:p w:rsidR="0060530E" w:rsidRDefault="0060530E">
      <w:pPr>
        <w:pStyle w:val="ConsPlusNormal"/>
        <w:ind w:firstLine="540"/>
        <w:jc w:val="both"/>
      </w:pPr>
      <w:r>
        <w:t>Задачи развития горных территорий носят межотраслевой характер, охватывают весь комплекс проблем по реконструкции и модернизации существующих предприятий, объектов инфраструктуры, обновлению основных фондов, новому строительству, размещению современных гибких производств с инновационным оборудованием на местах, созданию значительного количества новых рабочих мест, вовлечению имеющегося потенциала в экономический оборот.</w:t>
      </w:r>
    </w:p>
    <w:p w:rsidR="0060530E" w:rsidRDefault="0060530E">
      <w:pPr>
        <w:pStyle w:val="ConsPlusNormal"/>
        <w:spacing w:before="220"/>
        <w:ind w:firstLine="540"/>
        <w:jc w:val="both"/>
      </w:pPr>
      <w:r>
        <w:t>В Программе учтены зональные факторы, обеспечивающие равномерное устойчивое развитие горных районов и поселений. Это разумное и эффективное землепользование в горах, повышение эффективности животноводства - главной отрасли горных районов, формирование и развитие туризма и рекреации с обеспечением охраны окружающей среды, достижение самообеспеченности и занятости населения горных районов путем развития предпринимательства, в частности в сфере народных художественных промыслов, создание выгодных и безопасных условий для инвестирования капитала в горные территории Республики Дагестан.</w:t>
      </w:r>
    </w:p>
    <w:p w:rsidR="0060530E" w:rsidRDefault="0060530E">
      <w:pPr>
        <w:pStyle w:val="ConsPlusNormal"/>
        <w:spacing w:before="220"/>
        <w:ind w:firstLine="540"/>
        <w:jc w:val="both"/>
      </w:pPr>
      <w:r>
        <w:t>Для обеспечения эффективного развития экономики и социальной сферы горных территорий в Программе предложена реализация новых подходов к решению финансово-экономических, организационных и технологических проблем. В Программу также включены мероприятия, направленные на снятие инфраструктурных ограничений и создание условий для развития экономики и социальной сферы горных территорий.</w:t>
      </w:r>
    </w:p>
    <w:p w:rsidR="0060530E" w:rsidRDefault="0060530E">
      <w:pPr>
        <w:pStyle w:val="ConsPlusNormal"/>
        <w:spacing w:before="220"/>
        <w:ind w:firstLine="540"/>
        <w:jc w:val="both"/>
      </w:pPr>
      <w:r>
        <w:t>В рамках Программы предусматривается выполнение следующих мероприятий социально-экономического развития:</w:t>
      </w:r>
    </w:p>
    <w:p w:rsidR="0060530E" w:rsidRDefault="0060530E">
      <w:pPr>
        <w:pStyle w:val="ConsPlusNormal"/>
        <w:spacing w:before="220"/>
        <w:ind w:firstLine="540"/>
        <w:jc w:val="both"/>
      </w:pPr>
      <w:r>
        <w:t>применение коэффициентов к ставкам субсидий, выделяемых из федерального бюджета и республиканского бюджета Республики Дагестан на поддержку сельскохозяйственных товаропроизводителей, осуществляющих свою деятельность в горной зоне, в том числе расположенных на высоте: от 500-1000 метров над уровнем моря - 10 процентов; от 1000-1500 метров над уровнем моря - 15 процентов; от 1500-2000 метров над уровнем моря - 20 процентов; от 2000 метров над уровнем моря и выше - 25 процентов;</w:t>
      </w:r>
    </w:p>
    <w:p w:rsidR="0060530E" w:rsidRDefault="0060530E">
      <w:pPr>
        <w:pStyle w:val="ConsPlusNormal"/>
        <w:spacing w:before="220"/>
        <w:ind w:firstLine="540"/>
        <w:jc w:val="both"/>
      </w:pPr>
      <w:r>
        <w:t>реализация инвестиционных проектов по созданию гибких современных перерабатывающих мини-производств и строительство логистических (оптово-распределительных) центров хранения, предпродажной подготовки и реализации продукции;</w:t>
      </w:r>
    </w:p>
    <w:p w:rsidR="0060530E" w:rsidRDefault="0060530E">
      <w:pPr>
        <w:pStyle w:val="ConsPlusNormal"/>
        <w:jc w:val="both"/>
      </w:pPr>
      <w:r>
        <w:t xml:space="preserve">(в ред. </w:t>
      </w:r>
      <w:hyperlink r:id="rId17" w:history="1">
        <w:r>
          <w:rPr>
            <w:color w:val="0000FF"/>
          </w:rPr>
          <w:t>Постановления</w:t>
        </w:r>
      </w:hyperlink>
      <w:r>
        <w:t xml:space="preserve"> Правительства РД от 11.07.2017 N 150)</w:t>
      </w:r>
    </w:p>
    <w:p w:rsidR="0060530E" w:rsidRDefault="0060530E">
      <w:pPr>
        <w:pStyle w:val="ConsPlusNormal"/>
        <w:spacing w:before="220"/>
        <w:ind w:firstLine="540"/>
        <w:jc w:val="both"/>
      </w:pPr>
      <w:r>
        <w:t xml:space="preserve">внесение в уставный капитал лизингодателя средств для приобретения техники (в том числе малогабаритной), оборудования (в том числе маломощного) перерабатывающих производств в целях обеспечения ими населения горных территорий с учетом основных видов и объемов </w:t>
      </w:r>
      <w:r>
        <w:lastRenderedPageBreak/>
        <w:t>производимой продукции;</w:t>
      </w:r>
    </w:p>
    <w:p w:rsidR="0060530E" w:rsidRDefault="0060530E">
      <w:pPr>
        <w:pStyle w:val="ConsPlusNormal"/>
        <w:spacing w:before="220"/>
        <w:ind w:firstLine="540"/>
        <w:jc w:val="both"/>
      </w:pPr>
      <w:r>
        <w:t>развитие овцеводства и козоводства;</w:t>
      </w:r>
    </w:p>
    <w:p w:rsidR="0060530E" w:rsidRDefault="0060530E">
      <w:pPr>
        <w:pStyle w:val="ConsPlusNormal"/>
        <w:spacing w:before="220"/>
        <w:ind w:firstLine="540"/>
        <w:jc w:val="both"/>
      </w:pPr>
      <w:r>
        <w:t>развитие коневодства;</w:t>
      </w:r>
    </w:p>
    <w:p w:rsidR="0060530E" w:rsidRDefault="0060530E">
      <w:pPr>
        <w:pStyle w:val="ConsPlusNormal"/>
        <w:spacing w:before="220"/>
        <w:ind w:firstLine="540"/>
        <w:jc w:val="both"/>
      </w:pPr>
      <w:r>
        <w:t>развитие птицеводства;</w:t>
      </w:r>
    </w:p>
    <w:p w:rsidR="0060530E" w:rsidRDefault="0060530E">
      <w:pPr>
        <w:pStyle w:val="ConsPlusNormal"/>
        <w:spacing w:before="220"/>
        <w:ind w:firstLine="540"/>
        <w:jc w:val="both"/>
      </w:pPr>
      <w:r>
        <w:t>развитие пчеловодства;</w:t>
      </w:r>
    </w:p>
    <w:p w:rsidR="0060530E" w:rsidRDefault="0060530E">
      <w:pPr>
        <w:pStyle w:val="ConsPlusNormal"/>
        <w:spacing w:before="220"/>
        <w:ind w:firstLine="540"/>
        <w:jc w:val="both"/>
      </w:pPr>
      <w:r>
        <w:t>развитие племенного животноводства;</w:t>
      </w:r>
    </w:p>
    <w:p w:rsidR="0060530E" w:rsidRDefault="0060530E">
      <w:pPr>
        <w:pStyle w:val="ConsPlusNormal"/>
        <w:spacing w:before="220"/>
        <w:ind w:firstLine="540"/>
        <w:jc w:val="both"/>
      </w:pPr>
      <w:r>
        <w:t>строительство малогабаритных теплиц в горной местности;</w:t>
      </w:r>
    </w:p>
    <w:p w:rsidR="0060530E" w:rsidRDefault="0060530E">
      <w:pPr>
        <w:pStyle w:val="ConsPlusNormal"/>
        <w:spacing w:before="220"/>
        <w:ind w:firstLine="540"/>
        <w:jc w:val="both"/>
      </w:pPr>
      <w:r>
        <w:t>поддержка развития в горной зоне сельскохозяйственной потребительской кооперации;</w:t>
      </w:r>
    </w:p>
    <w:p w:rsidR="0060530E" w:rsidRDefault="0060530E">
      <w:pPr>
        <w:pStyle w:val="ConsPlusNormal"/>
        <w:spacing w:before="220"/>
        <w:ind w:firstLine="540"/>
        <w:jc w:val="both"/>
      </w:pPr>
      <w:r>
        <w:t>создание производств, основанных на сборе и переработке лекарственных трав, ягод и диких плодов;</w:t>
      </w:r>
    </w:p>
    <w:p w:rsidR="0060530E" w:rsidRDefault="0060530E">
      <w:pPr>
        <w:pStyle w:val="ConsPlusNormal"/>
        <w:spacing w:before="220"/>
        <w:ind w:firstLine="540"/>
        <w:jc w:val="both"/>
      </w:pPr>
      <w:r>
        <w:t>создание в горной местности сельскохозяйственных рынков;</w:t>
      </w:r>
    </w:p>
    <w:p w:rsidR="0060530E" w:rsidRDefault="0060530E">
      <w:pPr>
        <w:pStyle w:val="ConsPlusNormal"/>
        <w:spacing w:before="220"/>
        <w:ind w:firstLine="540"/>
        <w:jc w:val="both"/>
      </w:pPr>
      <w:r>
        <w:t>развитие рыбоводства (прудового хозяйства);</w:t>
      </w:r>
    </w:p>
    <w:p w:rsidR="0060530E" w:rsidRDefault="0060530E">
      <w:pPr>
        <w:pStyle w:val="ConsPlusNormal"/>
        <w:spacing w:before="220"/>
        <w:ind w:firstLine="540"/>
        <w:jc w:val="both"/>
      </w:pPr>
      <w:r>
        <w:t>развитие мелиорации в горной местности для вовлечения в оборот неиспользуемых сельхозугодий;</w:t>
      </w:r>
    </w:p>
    <w:p w:rsidR="0060530E" w:rsidRDefault="0060530E">
      <w:pPr>
        <w:pStyle w:val="ConsPlusNormal"/>
        <w:spacing w:before="220"/>
        <w:ind w:firstLine="540"/>
        <w:jc w:val="both"/>
      </w:pPr>
      <w:r>
        <w:t>развитие террасного земледелия и садоводства;</w:t>
      </w:r>
    </w:p>
    <w:p w:rsidR="0060530E" w:rsidRDefault="0060530E">
      <w:pPr>
        <w:pStyle w:val="ConsPlusNormal"/>
        <w:spacing w:before="220"/>
        <w:ind w:firstLine="540"/>
        <w:jc w:val="both"/>
      </w:pPr>
      <w:r>
        <w:t>развитие производств по добыче полезных ископаемых;</w:t>
      </w:r>
    </w:p>
    <w:p w:rsidR="0060530E" w:rsidRDefault="0060530E">
      <w:pPr>
        <w:pStyle w:val="ConsPlusNormal"/>
        <w:spacing w:before="220"/>
        <w:ind w:firstLine="540"/>
        <w:jc w:val="both"/>
      </w:pPr>
      <w:r>
        <w:t>создание предприятий по производству промышленной продукции, в том числе строительных материалов;</w:t>
      </w:r>
    </w:p>
    <w:p w:rsidR="0060530E" w:rsidRDefault="0060530E">
      <w:pPr>
        <w:pStyle w:val="ConsPlusNormal"/>
        <w:spacing w:before="220"/>
        <w:ind w:firstLine="540"/>
        <w:jc w:val="both"/>
      </w:pPr>
      <w:r>
        <w:t>развитие горного туризма и рекреации;</w:t>
      </w:r>
    </w:p>
    <w:p w:rsidR="0060530E" w:rsidRDefault="0060530E">
      <w:pPr>
        <w:pStyle w:val="ConsPlusNormal"/>
        <w:spacing w:before="220"/>
        <w:ind w:firstLine="540"/>
        <w:jc w:val="both"/>
      </w:pPr>
      <w:r>
        <w:t>развитие производства продукции народных промыслов;</w:t>
      </w:r>
    </w:p>
    <w:p w:rsidR="0060530E" w:rsidRDefault="0060530E">
      <w:pPr>
        <w:pStyle w:val="ConsPlusNormal"/>
        <w:spacing w:before="220"/>
        <w:ind w:firstLine="540"/>
        <w:jc w:val="both"/>
      </w:pPr>
      <w:r>
        <w:t>создание инвестиционных площадок для реализации инвестиционных проектов в горных районах;</w:t>
      </w:r>
    </w:p>
    <w:p w:rsidR="0060530E" w:rsidRDefault="0060530E">
      <w:pPr>
        <w:pStyle w:val="ConsPlusNormal"/>
        <w:spacing w:before="220"/>
        <w:ind w:firstLine="540"/>
        <w:jc w:val="both"/>
      </w:pPr>
      <w:r>
        <w:t>развитие межмуниципальной дорожной сети в горных районах;</w:t>
      </w:r>
    </w:p>
    <w:p w:rsidR="0060530E" w:rsidRDefault="0060530E">
      <w:pPr>
        <w:pStyle w:val="ConsPlusNormal"/>
        <w:spacing w:before="220"/>
        <w:ind w:firstLine="540"/>
        <w:jc w:val="both"/>
      </w:pPr>
      <w:r>
        <w:t>развитие альтернативных источников энергии в горной местности;</w:t>
      </w:r>
    </w:p>
    <w:p w:rsidR="0060530E" w:rsidRDefault="0060530E">
      <w:pPr>
        <w:pStyle w:val="ConsPlusNormal"/>
        <w:spacing w:before="220"/>
        <w:ind w:firstLine="540"/>
        <w:jc w:val="both"/>
      </w:pPr>
      <w:r>
        <w:t>развитие жилищного строительства в горных территориях;</w:t>
      </w:r>
    </w:p>
    <w:p w:rsidR="0060530E" w:rsidRDefault="0060530E">
      <w:pPr>
        <w:pStyle w:val="ConsPlusNormal"/>
        <w:spacing w:before="220"/>
        <w:ind w:firstLine="540"/>
        <w:jc w:val="both"/>
      </w:pPr>
      <w:r>
        <w:t>сохранение и восстановление объектов культурного наследия;</w:t>
      </w:r>
    </w:p>
    <w:p w:rsidR="0060530E" w:rsidRDefault="0060530E">
      <w:pPr>
        <w:pStyle w:val="ConsPlusNormal"/>
        <w:spacing w:before="220"/>
        <w:ind w:firstLine="540"/>
        <w:jc w:val="both"/>
      </w:pPr>
      <w:r>
        <w:t>строительство, реконструкция и расширение сети водоснабжения, водоотведения и очистных сооружений;</w:t>
      </w:r>
    </w:p>
    <w:p w:rsidR="0060530E" w:rsidRDefault="0060530E">
      <w:pPr>
        <w:pStyle w:val="ConsPlusNormal"/>
        <w:spacing w:before="220"/>
        <w:ind w:firstLine="540"/>
        <w:jc w:val="both"/>
      </w:pPr>
      <w:r>
        <w:t>субсидирование затрат, связанных с презентацией инвестиционных проектов и рекламой продукции;</w:t>
      </w:r>
    </w:p>
    <w:p w:rsidR="0060530E" w:rsidRDefault="0060530E">
      <w:pPr>
        <w:pStyle w:val="ConsPlusNormal"/>
        <w:spacing w:before="220"/>
        <w:ind w:firstLine="540"/>
        <w:jc w:val="both"/>
      </w:pPr>
      <w:r>
        <w:t>субсидирование затрат на разработку муниципальных программ развития и инвестиционных проектов;</w:t>
      </w:r>
    </w:p>
    <w:p w:rsidR="0060530E" w:rsidRDefault="0060530E">
      <w:pPr>
        <w:pStyle w:val="ConsPlusNormal"/>
        <w:spacing w:before="220"/>
        <w:ind w:firstLine="540"/>
        <w:jc w:val="both"/>
      </w:pPr>
      <w:r>
        <w:t>подготовка кадров;</w:t>
      </w:r>
    </w:p>
    <w:p w:rsidR="0060530E" w:rsidRDefault="0060530E">
      <w:pPr>
        <w:pStyle w:val="ConsPlusNormal"/>
        <w:spacing w:before="220"/>
        <w:ind w:firstLine="540"/>
        <w:jc w:val="both"/>
      </w:pPr>
      <w:r>
        <w:lastRenderedPageBreak/>
        <w:t>создание в горных районах специализированных многофункциональных центров по информационно-консультационной и правовой поддержке населения, содействию самозанятости молодежи и организации ее досуга.</w:t>
      </w:r>
    </w:p>
    <w:p w:rsidR="0060530E" w:rsidRDefault="0060530E">
      <w:pPr>
        <w:pStyle w:val="ConsPlusNormal"/>
        <w:jc w:val="both"/>
      </w:pPr>
    </w:p>
    <w:p w:rsidR="0060530E" w:rsidRDefault="0060530E">
      <w:pPr>
        <w:pStyle w:val="ConsPlusNormal"/>
        <w:jc w:val="center"/>
        <w:outlineLvl w:val="1"/>
      </w:pPr>
      <w:r>
        <w:t>VI. Ресурсное обеспечение, объемы и источники</w:t>
      </w:r>
    </w:p>
    <w:p w:rsidR="0060530E" w:rsidRDefault="0060530E">
      <w:pPr>
        <w:pStyle w:val="ConsPlusNormal"/>
        <w:jc w:val="center"/>
      </w:pPr>
      <w:r>
        <w:t>финансирования Программы</w:t>
      </w:r>
    </w:p>
    <w:p w:rsidR="0060530E" w:rsidRDefault="0060530E">
      <w:pPr>
        <w:pStyle w:val="ConsPlusNormal"/>
        <w:jc w:val="both"/>
      </w:pPr>
    </w:p>
    <w:p w:rsidR="0060530E" w:rsidRDefault="0060530E">
      <w:pPr>
        <w:pStyle w:val="ConsPlusNormal"/>
        <w:jc w:val="center"/>
        <w:outlineLvl w:val="2"/>
      </w:pPr>
      <w:r>
        <w:t>1. Обоснование ресурсного обеспечения Программы</w:t>
      </w:r>
    </w:p>
    <w:p w:rsidR="0060530E" w:rsidRDefault="0060530E">
      <w:pPr>
        <w:pStyle w:val="ConsPlusNormal"/>
        <w:jc w:val="both"/>
      </w:pPr>
    </w:p>
    <w:p w:rsidR="0060530E" w:rsidRDefault="0060530E">
      <w:pPr>
        <w:pStyle w:val="ConsPlusNormal"/>
        <w:ind w:firstLine="540"/>
        <w:jc w:val="both"/>
      </w:pPr>
      <w:r>
        <w:t>При распределении объемов финансирования по мероприятиям Программы реализованы следующие принципы:</w:t>
      </w:r>
    </w:p>
    <w:p w:rsidR="0060530E" w:rsidRDefault="0060530E">
      <w:pPr>
        <w:pStyle w:val="ConsPlusNormal"/>
        <w:spacing w:before="220"/>
        <w:ind w:firstLine="540"/>
        <w:jc w:val="both"/>
      </w:pPr>
      <w:r>
        <w:t>концентрация ресурсов на экономически эффективных инфраструктурных объектах, имеющих общереспубликанское, межмуниципальное и муниципальное значение, а также обеспечивающих максимальный рост производства в горных территориях, создание новых рабочих мест, увеличение объемов поступлений налогов и сборов в бюджеты всех уровней;</w:t>
      </w:r>
    </w:p>
    <w:p w:rsidR="0060530E" w:rsidRDefault="0060530E">
      <w:pPr>
        <w:pStyle w:val="ConsPlusNormal"/>
        <w:spacing w:before="220"/>
        <w:ind w:firstLine="540"/>
        <w:jc w:val="both"/>
      </w:pPr>
      <w:r>
        <w:t>поддержка экономически значимых направлений развития;</w:t>
      </w:r>
    </w:p>
    <w:p w:rsidR="0060530E" w:rsidRDefault="0060530E">
      <w:pPr>
        <w:pStyle w:val="ConsPlusNormal"/>
        <w:spacing w:before="220"/>
        <w:ind w:firstLine="540"/>
        <w:jc w:val="both"/>
      </w:pPr>
      <w:r>
        <w:t>развитие механизмов государственно-частного партнерства при реализации инвестиционных и инфраструктурных проектов;</w:t>
      </w:r>
    </w:p>
    <w:p w:rsidR="0060530E" w:rsidRDefault="0060530E">
      <w:pPr>
        <w:pStyle w:val="ConsPlusNormal"/>
        <w:spacing w:before="220"/>
        <w:ind w:firstLine="540"/>
        <w:jc w:val="both"/>
      </w:pPr>
      <w:r>
        <w:t>финансирование за счет средств федерального бюджета и республиканского бюджета Республики Дагестан расходов на создание транспортной и инженерной инфраструктуры инвестиционных площадок для реализации на них бизнес-проектов за счет внебюджетных средств;</w:t>
      </w:r>
    </w:p>
    <w:p w:rsidR="0060530E" w:rsidRDefault="0060530E">
      <w:pPr>
        <w:pStyle w:val="ConsPlusNormal"/>
        <w:spacing w:before="220"/>
        <w:ind w:firstLine="540"/>
        <w:jc w:val="both"/>
      </w:pPr>
      <w:r>
        <w:t>развитие мелиорации в горной местности, подготовка кадров, разработка муниципальных программ и инвестиционных проектов, презентация проектов;</w:t>
      </w:r>
    </w:p>
    <w:p w:rsidR="0060530E" w:rsidRDefault="0060530E">
      <w:pPr>
        <w:pStyle w:val="ConsPlusNormal"/>
        <w:spacing w:before="220"/>
        <w:ind w:firstLine="540"/>
        <w:jc w:val="both"/>
      </w:pPr>
      <w:r>
        <w:t>софинансирование за счет бюджетов различных уровней части затрат на реализацию инвестиционных проектов по созданию инфраструктуры, субсидирование процентной ставки по кредитам, привлекаемым на реализацию проектов;</w:t>
      </w:r>
    </w:p>
    <w:p w:rsidR="0060530E" w:rsidRDefault="0060530E">
      <w:pPr>
        <w:pStyle w:val="ConsPlusNormal"/>
        <w:spacing w:before="220"/>
        <w:ind w:firstLine="540"/>
        <w:jc w:val="both"/>
      </w:pPr>
      <w:r>
        <w:t>конкурсный отбор инвестиционных проектов с учетом экономической и экологической эффективности.</w:t>
      </w:r>
    </w:p>
    <w:p w:rsidR="0060530E" w:rsidRDefault="0060530E">
      <w:pPr>
        <w:pStyle w:val="ConsPlusNormal"/>
        <w:spacing w:before="220"/>
        <w:ind w:firstLine="540"/>
        <w:jc w:val="both"/>
      </w:pPr>
      <w:r>
        <w:t>Расчет объемов предполагаемого финансирования по мероприятиям Программы произведен исходя из потребностей в финансовых средствах на период с 2014 по 2018 год для наиболее полного использования экономического потенциала горных территорий.</w:t>
      </w:r>
    </w:p>
    <w:p w:rsidR="0060530E" w:rsidRDefault="0060530E">
      <w:pPr>
        <w:pStyle w:val="ConsPlusNormal"/>
        <w:spacing w:before="220"/>
        <w:ind w:firstLine="540"/>
        <w:jc w:val="both"/>
      </w:pPr>
      <w:r>
        <w:t>Объем средств, необходимых при применении коэффициентов к ставкам субсидий, выделяемым из федерального бюджета и республиканского бюджета Республики Дагестан на поддержку сельскохозяйственных товаропроизводителей, осуществляющих свою деятельность в горной зоне, рассчитан исходя из суммарного объема субсидий, выделяемых на поддержку сельхозтоваропроизводителей в рамках действующих программ. При этом произведено распределение общего количества сельхозтоваропроизводителей горной зоны по высотным зонам и в зависимости от высотности (от 500 до 2000 метров над уровнем моря и выше) применены коэффициенты - от 1,10 до 1,25 к объему выделяемых субсидий.</w:t>
      </w:r>
    </w:p>
    <w:p w:rsidR="0060530E" w:rsidRDefault="0060530E">
      <w:pPr>
        <w:pStyle w:val="ConsPlusNormal"/>
        <w:spacing w:before="220"/>
        <w:ind w:firstLine="540"/>
        <w:jc w:val="both"/>
      </w:pPr>
      <w:r>
        <w:t>В настоящее время сельхозтоваропроизводители получают субсидии одинаково, независимо от месторасположения. При этом затраты на производство сельскохозяйственной продукции в горной местности выше, чем в равнинной, что делает продукцию, произведенную в горной зоне, менее конкурентоспособной. Такая мера позволит создать равные условия для всех сельхозтоваропроизводителей независимо от расположения (по высотности).</w:t>
      </w:r>
    </w:p>
    <w:p w:rsidR="0060530E" w:rsidRDefault="0060530E">
      <w:pPr>
        <w:pStyle w:val="ConsPlusNormal"/>
        <w:spacing w:before="220"/>
        <w:ind w:firstLine="540"/>
        <w:jc w:val="both"/>
      </w:pPr>
      <w:r>
        <w:lastRenderedPageBreak/>
        <w:t>Объем средств на реализацию инвестиционных проектов по созданию гибких современных перерабатывающих мини-производств и строительство логистических (оптово-распределительных) центров хранения, предпродажной подготовки и реализации продукции, а также производств, основанных на сборе лекарственных трав, рассчитан на основании предложений муниципальных образований по организации перерабатывающих производств, а также исходя из экономического потенциала горных территорий и средней стоимости создания одного такого производства. Предусмотрено субсидирование из федерального бюджета 50 процентов затрат на покупку оборудования для таких производств на конкурсной основе.</w:t>
      </w:r>
    </w:p>
    <w:p w:rsidR="0060530E" w:rsidRDefault="0060530E">
      <w:pPr>
        <w:pStyle w:val="ConsPlusNormal"/>
        <w:jc w:val="both"/>
      </w:pPr>
      <w:r>
        <w:t xml:space="preserve">(в ред. </w:t>
      </w:r>
      <w:hyperlink r:id="rId18" w:history="1">
        <w:r>
          <w:rPr>
            <w:color w:val="0000FF"/>
          </w:rPr>
          <w:t>Постановления</w:t>
        </w:r>
      </w:hyperlink>
      <w:r>
        <w:t xml:space="preserve"> Правительства РД от 11.07.2017 N 150)</w:t>
      </w:r>
    </w:p>
    <w:p w:rsidR="0060530E" w:rsidRDefault="0060530E">
      <w:pPr>
        <w:pStyle w:val="ConsPlusNormal"/>
        <w:spacing w:before="220"/>
        <w:ind w:firstLine="540"/>
        <w:jc w:val="both"/>
      </w:pPr>
      <w:r>
        <w:t>Сумма финансовых средств для внесения в уставный капитал лизингодателя определена исходя из стоимости минимально необходимого количества техники и оборудования перерабатывающих производств для обеспечения ими товаропроизводителей горных территорий.</w:t>
      </w:r>
    </w:p>
    <w:p w:rsidR="0060530E" w:rsidRDefault="0060530E">
      <w:pPr>
        <w:pStyle w:val="ConsPlusNormal"/>
        <w:spacing w:before="220"/>
        <w:ind w:firstLine="540"/>
        <w:jc w:val="both"/>
      </w:pPr>
      <w:r>
        <w:t>При расчете объема финансовых средств, предусмотренных в Программе на развитие таких направлений животноводства, как овцеводство, козоводство, коневодство, птицеводство, пчеловодство, принимались во внимание потребности в современных объектах для содержания животных с учетом обеспечения их необходимой инфраструктурой, предложения муниципальных образований и потенциал развития данных направлений животноводств в горной зоне.</w:t>
      </w:r>
    </w:p>
    <w:p w:rsidR="0060530E" w:rsidRDefault="0060530E">
      <w:pPr>
        <w:pStyle w:val="ConsPlusNormal"/>
        <w:spacing w:before="220"/>
        <w:ind w:firstLine="540"/>
        <w:jc w:val="both"/>
      </w:pPr>
      <w:r>
        <w:t>Сумма средств на строительство малогабаритных теплиц рассчитана исходя из минимально необходимого количества малогабаритных теплиц в муниципальных поселениях горной зоны, обеспеченных необходимыми энергетическими ресурсами, и средней стоимости строительства одной теплицы (около 750,0 тыс. рублей). Предусмотрено субсидирование 50 процентов от сметной стоимости теплицы без учета налога на добавленную стоимость (НДС).</w:t>
      </w:r>
    </w:p>
    <w:p w:rsidR="0060530E" w:rsidRDefault="0060530E">
      <w:pPr>
        <w:pStyle w:val="ConsPlusNormal"/>
        <w:jc w:val="both"/>
      </w:pPr>
      <w:r>
        <w:t xml:space="preserve">(в ред. </w:t>
      </w:r>
      <w:hyperlink r:id="rId19" w:history="1">
        <w:r>
          <w:rPr>
            <w:color w:val="0000FF"/>
          </w:rPr>
          <w:t>Постановления</w:t>
        </w:r>
      </w:hyperlink>
      <w:r>
        <w:t xml:space="preserve"> Правительства РД от 11.07.2017 N 150)</w:t>
      </w:r>
    </w:p>
    <w:p w:rsidR="0060530E" w:rsidRDefault="0060530E">
      <w:pPr>
        <w:pStyle w:val="ConsPlusNormal"/>
        <w:spacing w:before="220"/>
        <w:ind w:firstLine="540"/>
        <w:jc w:val="both"/>
      </w:pPr>
      <w:r>
        <w:t>Развитие племенного животноводства возможно осуществить путем создания в горных поселениях пунктов искусственного осеменения животных и субсидирования части затрат на приобретение семени крупного рогатого скота и мелкого рогатого скота. Расчет осуществлен исходя из сложившегося уровня затрат на указанные работы.</w:t>
      </w:r>
    </w:p>
    <w:p w:rsidR="0060530E" w:rsidRDefault="0060530E">
      <w:pPr>
        <w:pStyle w:val="ConsPlusNormal"/>
        <w:spacing w:before="220"/>
        <w:ind w:firstLine="540"/>
        <w:jc w:val="both"/>
      </w:pPr>
      <w:r>
        <w:t>Для поддержки развития в горной зоне сельскохозяйственной потребительской кооперации и сельскохозяйственных рынков предусмотрены финансовые средства на создание условий для стимулирования заготовки, переработки и сбыта сельскохозяйственной продукции. Оценка расходов в стоимостном выражении произведена с учетом сложившейся транспортной логистики и необходимости хранения.</w:t>
      </w:r>
    </w:p>
    <w:p w:rsidR="0060530E" w:rsidRDefault="0060530E">
      <w:pPr>
        <w:pStyle w:val="ConsPlusNormal"/>
        <w:spacing w:before="220"/>
        <w:ind w:firstLine="540"/>
        <w:jc w:val="both"/>
      </w:pPr>
      <w:r>
        <w:t>Финансовые средства на развитие рыбоводства предусмотрены на создание в муниципальных образованиях с соответствующим потенциалом прудовых хозяйств путем использования водохранилищ (садковое форелеводство), строительства и обустройства прудов исходя из средних сложившихся затрат по рыбной отрасли.</w:t>
      </w:r>
    </w:p>
    <w:p w:rsidR="0060530E" w:rsidRDefault="0060530E">
      <w:pPr>
        <w:pStyle w:val="ConsPlusNormal"/>
        <w:spacing w:before="220"/>
        <w:ind w:firstLine="540"/>
        <w:jc w:val="both"/>
      </w:pPr>
      <w:r>
        <w:t>Средства на развитие мелиорации предусмотрены в республиканском бюджете исходя из потребности в мелиоративных работах во всех муниципальных образованиях горной зоны для наиболее полного вовлечения в оборот неиспользуемых сельхозугодий.</w:t>
      </w:r>
    </w:p>
    <w:p w:rsidR="0060530E" w:rsidRDefault="0060530E">
      <w:pPr>
        <w:pStyle w:val="ConsPlusNormal"/>
        <w:spacing w:before="220"/>
        <w:ind w:firstLine="540"/>
        <w:jc w:val="both"/>
      </w:pPr>
      <w:r>
        <w:t>Развитие террасного земледелия и садоводства в горной местности, в том числе мероприятия по строительству террас и закладке садов, будет осуществляться за счет внебюджетных источников и субсидирования части затрат из республиканского бюджета Республики Дагестан.</w:t>
      </w:r>
    </w:p>
    <w:p w:rsidR="0060530E" w:rsidRDefault="0060530E">
      <w:pPr>
        <w:pStyle w:val="ConsPlusNormal"/>
        <w:spacing w:before="220"/>
        <w:ind w:firstLine="540"/>
        <w:jc w:val="both"/>
      </w:pPr>
      <w:r>
        <w:t xml:space="preserve">Объем средств на развитие производств по добыче полезных ископаемых и создание предприятий по производству промышленной продукции, в том числе строительных материалов, </w:t>
      </w:r>
      <w:r>
        <w:lastRenderedPageBreak/>
        <w:t>рассчитан исходя из возможностей по размещению таких производств с учетом потенциала отдельных горных территорий, а также предложений муниципальных образований и проектов, представляемых на конкурсной основе.</w:t>
      </w:r>
    </w:p>
    <w:p w:rsidR="0060530E" w:rsidRDefault="0060530E">
      <w:pPr>
        <w:pStyle w:val="ConsPlusNormal"/>
        <w:spacing w:before="220"/>
        <w:ind w:firstLine="540"/>
        <w:jc w:val="both"/>
      </w:pPr>
      <w:r>
        <w:t>Финансирование мероприятий по развитию горного туризма и рекреации, а также по сохранению и восстановлению объектов культурного наследия рассчитано исходя из стоимости создания туристических баз, маршрутов, баз отдыха и других туристических объектов для наиболее полного использования туристско-рекреационного потенциала муниципальных образований горной зоны, а также стоимости работ по реконструкции и содержанию памятников истории и культуры народов Дагестана.</w:t>
      </w:r>
    </w:p>
    <w:p w:rsidR="0060530E" w:rsidRDefault="0060530E">
      <w:pPr>
        <w:pStyle w:val="ConsPlusNormal"/>
        <w:spacing w:before="220"/>
        <w:ind w:firstLine="540"/>
        <w:jc w:val="both"/>
      </w:pPr>
      <w:r>
        <w:t>Средства на развитие производства изделий народных художественных промыслов и другой продукции рассчитаны исходя из потребности в реконструкции существующих и создании новых производств в местах традиционного развития народных художественных промыслов в горной зоне. Такой способ позволит обеспечить полную легализацию производства.</w:t>
      </w:r>
    </w:p>
    <w:p w:rsidR="0060530E" w:rsidRDefault="0060530E">
      <w:pPr>
        <w:pStyle w:val="ConsPlusNormal"/>
        <w:spacing w:before="220"/>
        <w:ind w:firstLine="540"/>
        <w:jc w:val="both"/>
      </w:pPr>
      <w:r>
        <w:t>Финансовые средства на создание инвестиционных площадок в горных районах рассчитаны исходя из количества планируемых к реализации инвестиционных проектов в целях снятия инфраструктурных ограничений при их реализации. Необходимо значительно повысить уровень обеспеченности инженерной инфраструктурой, что создаст условия для притока частных инвестиций в проекты по развитию промышленности, сельского хозяйства и туристско-рекреационного комплекса.</w:t>
      </w:r>
    </w:p>
    <w:p w:rsidR="0060530E" w:rsidRDefault="0060530E">
      <w:pPr>
        <w:pStyle w:val="ConsPlusNormal"/>
        <w:spacing w:before="220"/>
        <w:ind w:firstLine="540"/>
        <w:jc w:val="both"/>
      </w:pPr>
      <w:r>
        <w:t>Мероприятия по развитию межмуниципальной дорожной сети в горных районах предусматривают строительство и реконструкцию автомобильных дорог между муниципальными образованиями в горной местности, по естественному ходу геоландшафтов районов, автопролазов, имеющих резерв пропускной способности и экономическую целесообразность соединения с близлежащими районами, для создания устойчивых горизонтальных торгово-экономических связей, развития реального сектора экономики и обеспечения реализации законов рыночной экономики.</w:t>
      </w:r>
    </w:p>
    <w:p w:rsidR="0060530E" w:rsidRDefault="0060530E">
      <w:pPr>
        <w:pStyle w:val="ConsPlusNormal"/>
        <w:spacing w:before="220"/>
        <w:ind w:firstLine="540"/>
        <w:jc w:val="both"/>
      </w:pPr>
      <w:r>
        <w:t>Средства на развитие альтернативных источников энергии рассчитаны исходя из целесообразности и возможности размещения объектов генерации электроэнергии на основе солнечной, ветровой и биогазовой энергии в горных территориях и из средней стоимости создания указанных объектов.</w:t>
      </w:r>
    </w:p>
    <w:p w:rsidR="0060530E" w:rsidRDefault="0060530E">
      <w:pPr>
        <w:pStyle w:val="ConsPlusNormal"/>
        <w:spacing w:before="220"/>
        <w:ind w:firstLine="540"/>
        <w:jc w:val="both"/>
      </w:pPr>
      <w:r>
        <w:t>Объем финансовых средств на развитие жилищного строительства определен исходя из потребности населения горных территорий в современном жилье и средней стоимости строительства жилья в горной местности.</w:t>
      </w:r>
    </w:p>
    <w:p w:rsidR="0060530E" w:rsidRDefault="0060530E">
      <w:pPr>
        <w:pStyle w:val="ConsPlusNormal"/>
        <w:spacing w:before="220"/>
        <w:ind w:firstLine="540"/>
        <w:jc w:val="both"/>
      </w:pPr>
      <w:r>
        <w:t>Средства на строительство, реконструкцию и расширение сети водоснабжения и водоотведения и очистных сооружений рассчитаны исходя из необходимости обеспечения населения горных территорий республики качественной питьевой водой и создания канализационных сетей и очистных сооружений.</w:t>
      </w:r>
    </w:p>
    <w:p w:rsidR="0060530E" w:rsidRDefault="0060530E">
      <w:pPr>
        <w:pStyle w:val="ConsPlusNormal"/>
        <w:spacing w:before="220"/>
        <w:ind w:firstLine="540"/>
        <w:jc w:val="both"/>
      </w:pPr>
      <w:r>
        <w:t>Объемы финансовых средств, предусмотренных на субсидирование затрат, связанных с презентацией инвестиционных проектов и рекламой продукции, а также на разработку муниципальных программ развития и инвестиционных проектов, подготовку кадров, создание в горных районах специализированных многофункциональных центров по информационно-консультационной и правовой поддержке населения, содействие самозанятости молодежи, рассчитаны исходя из необходимого количества инвестиционных проектов и муниципальных программ, потребности в кадрах для горной местности и стоимости их подготовки, а также стоимости строительства специализированных центров.</w:t>
      </w:r>
    </w:p>
    <w:p w:rsidR="0060530E" w:rsidRDefault="0060530E">
      <w:pPr>
        <w:pStyle w:val="ConsPlusNormal"/>
        <w:jc w:val="both"/>
      </w:pPr>
    </w:p>
    <w:p w:rsidR="0060530E" w:rsidRDefault="0060530E">
      <w:pPr>
        <w:pStyle w:val="ConsPlusNormal"/>
        <w:jc w:val="center"/>
        <w:outlineLvl w:val="2"/>
      </w:pPr>
      <w:r>
        <w:t>2. Объемы и источники финансирования</w:t>
      </w:r>
    </w:p>
    <w:p w:rsidR="0060530E" w:rsidRDefault="0060530E">
      <w:pPr>
        <w:pStyle w:val="ConsPlusNormal"/>
        <w:jc w:val="center"/>
      </w:pPr>
      <w:r>
        <w:lastRenderedPageBreak/>
        <w:t>мероприятий Программы</w:t>
      </w:r>
    </w:p>
    <w:p w:rsidR="0060530E" w:rsidRDefault="0060530E">
      <w:pPr>
        <w:pStyle w:val="ConsPlusNormal"/>
        <w:jc w:val="center"/>
      </w:pPr>
      <w:r>
        <w:t xml:space="preserve">(в ред. </w:t>
      </w:r>
      <w:hyperlink r:id="rId20" w:history="1">
        <w:r>
          <w:rPr>
            <w:color w:val="0000FF"/>
          </w:rPr>
          <w:t>Постановления</w:t>
        </w:r>
      </w:hyperlink>
      <w:r>
        <w:t xml:space="preserve"> Правительства РД</w:t>
      </w:r>
    </w:p>
    <w:p w:rsidR="0060530E" w:rsidRDefault="0060530E">
      <w:pPr>
        <w:pStyle w:val="ConsPlusNormal"/>
        <w:jc w:val="center"/>
      </w:pPr>
      <w:r>
        <w:t>от 11.07.2017 N 150)</w:t>
      </w:r>
    </w:p>
    <w:p w:rsidR="0060530E" w:rsidRDefault="0060530E">
      <w:pPr>
        <w:pStyle w:val="ConsPlusNormal"/>
        <w:jc w:val="both"/>
      </w:pPr>
    </w:p>
    <w:p w:rsidR="0060530E" w:rsidRDefault="0060530E">
      <w:pPr>
        <w:pStyle w:val="ConsPlusNormal"/>
        <w:ind w:firstLine="540"/>
        <w:jc w:val="both"/>
      </w:pPr>
      <w:r>
        <w:t>Финансирование мероприятий, предусмотренных Программой, осуществляется за счет средств республиканского бюджета Республики Дагестан и внебюджетных источников. К внебюджетным источникам, привлекаемым для финансирования Программы, относятся:</w:t>
      </w:r>
    </w:p>
    <w:p w:rsidR="0060530E" w:rsidRDefault="0060530E">
      <w:pPr>
        <w:pStyle w:val="ConsPlusNormal"/>
        <w:spacing w:before="220"/>
        <w:ind w:firstLine="540"/>
        <w:jc w:val="both"/>
      </w:pPr>
      <w:r>
        <w:t>взносы участников реализации Программы, включая предприятия и организации государственного и негосударственного секторов экономики;</w:t>
      </w:r>
    </w:p>
    <w:p w:rsidR="0060530E" w:rsidRDefault="0060530E">
      <w:pPr>
        <w:pStyle w:val="ConsPlusNormal"/>
        <w:spacing w:before="220"/>
        <w:ind w:firstLine="540"/>
        <w:jc w:val="both"/>
      </w:pPr>
      <w:r>
        <w:t>целевые отчисления от прибыли предприятий, заинтересованных в реализации Программы;</w:t>
      </w:r>
    </w:p>
    <w:p w:rsidR="0060530E" w:rsidRDefault="0060530E">
      <w:pPr>
        <w:pStyle w:val="ConsPlusNormal"/>
        <w:spacing w:before="220"/>
        <w:ind w:firstLine="540"/>
        <w:jc w:val="both"/>
      </w:pPr>
      <w:r>
        <w:t>кредиты банков, средства фондов и общественных организаций, зарубежных инвесторов, заинтересованных в реализации Программы (или ее отдельных мероприятий), и другие поступления.</w:t>
      </w:r>
    </w:p>
    <w:p w:rsidR="0060530E" w:rsidRDefault="0060530E">
      <w:pPr>
        <w:pStyle w:val="ConsPlusNormal"/>
        <w:spacing w:before="220"/>
        <w:ind w:firstLine="540"/>
        <w:jc w:val="both"/>
      </w:pPr>
      <w:r>
        <w:t>Общий объем финансовых средств, необходимых для реализации Программы, составляет 13053350,0 тыс. рублей, в том числе за счет:</w:t>
      </w:r>
    </w:p>
    <w:p w:rsidR="0060530E" w:rsidRDefault="0060530E">
      <w:pPr>
        <w:pStyle w:val="ConsPlusNormal"/>
        <w:spacing w:before="220"/>
        <w:ind w:firstLine="540"/>
        <w:jc w:val="both"/>
      </w:pPr>
      <w:r>
        <w:t>республиканского бюджета Республики Дагестан - 773150,0 тыс. рублей (6,0 процента);</w:t>
      </w:r>
    </w:p>
    <w:p w:rsidR="0060530E" w:rsidRDefault="0060530E">
      <w:pPr>
        <w:pStyle w:val="ConsPlusNormal"/>
        <w:spacing w:before="220"/>
        <w:ind w:firstLine="540"/>
        <w:jc w:val="both"/>
      </w:pPr>
      <w:r>
        <w:t>внебюджетных источников - 12280200,0 тыс. рублей (94,0 процента).</w:t>
      </w:r>
    </w:p>
    <w:p w:rsidR="0060530E" w:rsidRDefault="0060530E">
      <w:pPr>
        <w:pStyle w:val="ConsPlusNormal"/>
        <w:spacing w:before="220"/>
        <w:ind w:firstLine="540"/>
        <w:jc w:val="both"/>
      </w:pPr>
      <w:r>
        <w:t>Финансирование Программы по годам реализации планируется в следующих объемах:</w:t>
      </w:r>
    </w:p>
    <w:p w:rsidR="0060530E" w:rsidRDefault="0060530E">
      <w:pPr>
        <w:pStyle w:val="ConsPlusNormal"/>
        <w:spacing w:before="220"/>
        <w:ind w:firstLine="540"/>
        <w:jc w:val="both"/>
      </w:pPr>
      <w:r>
        <w:t>за счет республиканского бюджета Республики Дагестан:</w:t>
      </w:r>
    </w:p>
    <w:p w:rsidR="0060530E" w:rsidRDefault="0060530E">
      <w:pPr>
        <w:pStyle w:val="ConsPlusNormal"/>
        <w:spacing w:before="220"/>
        <w:ind w:firstLine="540"/>
        <w:jc w:val="both"/>
      </w:pPr>
      <w:r>
        <w:t>2014 год - 0;</w:t>
      </w:r>
    </w:p>
    <w:p w:rsidR="0060530E" w:rsidRDefault="0060530E">
      <w:pPr>
        <w:pStyle w:val="ConsPlusNormal"/>
        <w:spacing w:before="220"/>
        <w:ind w:firstLine="540"/>
        <w:jc w:val="both"/>
      </w:pPr>
      <w:r>
        <w:t>2015 год - 0;</w:t>
      </w:r>
    </w:p>
    <w:p w:rsidR="0060530E" w:rsidRDefault="0060530E">
      <w:pPr>
        <w:pStyle w:val="ConsPlusNormal"/>
        <w:spacing w:before="220"/>
        <w:ind w:firstLine="540"/>
        <w:jc w:val="both"/>
      </w:pPr>
      <w:r>
        <w:t>2016 год - 0;</w:t>
      </w:r>
    </w:p>
    <w:p w:rsidR="0060530E" w:rsidRDefault="0060530E">
      <w:pPr>
        <w:pStyle w:val="ConsPlusNormal"/>
        <w:spacing w:before="220"/>
        <w:ind w:firstLine="540"/>
        <w:jc w:val="both"/>
      </w:pPr>
      <w:r>
        <w:t>2017 год - 0;</w:t>
      </w:r>
    </w:p>
    <w:p w:rsidR="0060530E" w:rsidRDefault="0060530E">
      <w:pPr>
        <w:pStyle w:val="ConsPlusNormal"/>
        <w:spacing w:before="220"/>
        <w:ind w:firstLine="540"/>
        <w:jc w:val="both"/>
      </w:pPr>
      <w:r>
        <w:t>2018 год - 773150,0 тыс. рублей;</w:t>
      </w:r>
    </w:p>
    <w:p w:rsidR="0060530E" w:rsidRDefault="0060530E">
      <w:pPr>
        <w:pStyle w:val="ConsPlusNormal"/>
        <w:spacing w:before="220"/>
        <w:ind w:firstLine="540"/>
        <w:jc w:val="both"/>
      </w:pPr>
      <w:r>
        <w:t>за счет внебюджетных источников:</w:t>
      </w:r>
    </w:p>
    <w:p w:rsidR="0060530E" w:rsidRDefault="0060530E">
      <w:pPr>
        <w:pStyle w:val="ConsPlusNormal"/>
        <w:spacing w:before="220"/>
        <w:ind w:firstLine="540"/>
        <w:jc w:val="both"/>
      </w:pPr>
      <w:r>
        <w:t>2014 год - 2173100,0 тыс. рублей;</w:t>
      </w:r>
    </w:p>
    <w:p w:rsidR="0060530E" w:rsidRDefault="0060530E">
      <w:pPr>
        <w:pStyle w:val="ConsPlusNormal"/>
        <w:spacing w:before="220"/>
        <w:ind w:firstLine="540"/>
        <w:jc w:val="both"/>
      </w:pPr>
      <w:r>
        <w:t>2015 год - 2165800,0 тыс. рублей;</w:t>
      </w:r>
    </w:p>
    <w:p w:rsidR="0060530E" w:rsidRDefault="0060530E">
      <w:pPr>
        <w:pStyle w:val="ConsPlusNormal"/>
        <w:spacing w:before="220"/>
        <w:ind w:firstLine="540"/>
        <w:jc w:val="both"/>
      </w:pPr>
      <w:r>
        <w:t>2016 год - 2241500,0 тыс. рублей;</w:t>
      </w:r>
    </w:p>
    <w:p w:rsidR="0060530E" w:rsidRDefault="0060530E">
      <w:pPr>
        <w:pStyle w:val="ConsPlusNormal"/>
        <w:spacing w:before="220"/>
        <w:ind w:firstLine="540"/>
        <w:jc w:val="both"/>
      </w:pPr>
      <w:r>
        <w:t>2017 год - 2816800,0 тыс. рублей;</w:t>
      </w:r>
    </w:p>
    <w:p w:rsidR="0060530E" w:rsidRDefault="0060530E">
      <w:pPr>
        <w:pStyle w:val="ConsPlusNormal"/>
        <w:spacing w:before="220"/>
        <w:ind w:firstLine="540"/>
        <w:jc w:val="both"/>
      </w:pPr>
      <w:r>
        <w:t>2018 год - 2883000,0 тыс. рублей.</w:t>
      </w:r>
    </w:p>
    <w:p w:rsidR="0060530E" w:rsidRDefault="0060530E">
      <w:pPr>
        <w:pStyle w:val="ConsPlusNormal"/>
        <w:spacing w:before="220"/>
        <w:ind w:firstLine="540"/>
        <w:jc w:val="both"/>
      </w:pPr>
      <w:r>
        <w:t>Объемы финансирования за счет республиканского бюджета Республики Дагестан будут ежегодно предусматриваться при формировании республиканского бюджета Республики Дагестан на очередной финансовый год.</w:t>
      </w:r>
    </w:p>
    <w:p w:rsidR="0060530E" w:rsidRDefault="0060530E">
      <w:pPr>
        <w:pStyle w:val="ConsPlusNormal"/>
        <w:spacing w:before="220"/>
        <w:ind w:firstLine="540"/>
        <w:jc w:val="both"/>
      </w:pPr>
      <w:r>
        <w:t>В ходе реализации Программы отдельные мероприятия, объемы и источники финансирования могут ежегодно корректироваться на основе анализа полученных результатов, реальных возможностей республиканского бюджета Республики Дагестан.</w:t>
      </w:r>
    </w:p>
    <w:p w:rsidR="0060530E" w:rsidRDefault="0060530E">
      <w:pPr>
        <w:pStyle w:val="ConsPlusNormal"/>
        <w:spacing w:before="220"/>
        <w:ind w:firstLine="540"/>
        <w:jc w:val="both"/>
      </w:pPr>
      <w:r>
        <w:lastRenderedPageBreak/>
        <w:t xml:space="preserve">Объемы и источники финансирования мероприятий Программы по годам приведены в </w:t>
      </w:r>
      <w:hyperlink w:anchor="P3498" w:history="1">
        <w:r>
          <w:rPr>
            <w:color w:val="0000FF"/>
          </w:rPr>
          <w:t>приложении N 5</w:t>
        </w:r>
      </w:hyperlink>
      <w:r>
        <w:t>.</w:t>
      </w:r>
    </w:p>
    <w:p w:rsidR="0060530E" w:rsidRDefault="0060530E">
      <w:pPr>
        <w:pStyle w:val="ConsPlusNormal"/>
        <w:jc w:val="both"/>
      </w:pPr>
    </w:p>
    <w:p w:rsidR="0060530E" w:rsidRDefault="0060530E">
      <w:pPr>
        <w:pStyle w:val="ConsPlusNormal"/>
        <w:jc w:val="center"/>
        <w:outlineLvl w:val="1"/>
      </w:pPr>
      <w:r>
        <w:t>VII. Механизмы реализации и управления Программой</w:t>
      </w:r>
    </w:p>
    <w:p w:rsidR="0060530E" w:rsidRDefault="0060530E">
      <w:pPr>
        <w:pStyle w:val="ConsPlusNormal"/>
        <w:jc w:val="both"/>
      </w:pPr>
    </w:p>
    <w:p w:rsidR="0060530E" w:rsidRDefault="0060530E">
      <w:pPr>
        <w:pStyle w:val="ConsPlusNormal"/>
        <w:jc w:val="center"/>
        <w:outlineLvl w:val="2"/>
      </w:pPr>
      <w:r>
        <w:t>1. Комплекс мер по реализации Программы</w:t>
      </w:r>
    </w:p>
    <w:p w:rsidR="0060530E" w:rsidRDefault="0060530E">
      <w:pPr>
        <w:pStyle w:val="ConsPlusNormal"/>
        <w:jc w:val="both"/>
      </w:pPr>
    </w:p>
    <w:p w:rsidR="0060530E" w:rsidRDefault="0060530E">
      <w:pPr>
        <w:pStyle w:val="ConsPlusNormal"/>
        <w:ind w:firstLine="540"/>
        <w:jc w:val="both"/>
      </w:pPr>
      <w:r>
        <w:t>С целью наиболее полной реализации Программы развития горных территорий Республики Дагестан предполагается осуществление комплекса мер экономического, социально-инновационного развития. Основными механизмами реализации Программы являются мероприятия и инвестиционные проекты, в основном в реальном секторе.</w:t>
      </w:r>
    </w:p>
    <w:p w:rsidR="0060530E" w:rsidRDefault="0060530E">
      <w:pPr>
        <w:pStyle w:val="ConsPlusNormal"/>
        <w:jc w:val="both"/>
      </w:pPr>
    </w:p>
    <w:p w:rsidR="0060530E" w:rsidRDefault="0060530E">
      <w:pPr>
        <w:pStyle w:val="ConsPlusNormal"/>
        <w:jc w:val="center"/>
        <w:outlineLvl w:val="3"/>
      </w:pPr>
      <w:r>
        <w:t>1.1. Меры экономического развития</w:t>
      </w:r>
    </w:p>
    <w:p w:rsidR="0060530E" w:rsidRDefault="0060530E">
      <w:pPr>
        <w:pStyle w:val="ConsPlusNormal"/>
        <w:jc w:val="both"/>
      </w:pPr>
    </w:p>
    <w:p w:rsidR="0060530E" w:rsidRDefault="0060530E">
      <w:pPr>
        <w:pStyle w:val="ConsPlusNormal"/>
        <w:ind w:firstLine="540"/>
        <w:jc w:val="both"/>
      </w:pPr>
      <w:r>
        <w:t>Основными мероприятиями экономического развития горных территорий республики являются, прежде всего, мероприятия по развитию агропромышленного комплекса: животноводства, растениеводства, пищевой и перерабатывающей промышленности и туризма.</w:t>
      </w:r>
    </w:p>
    <w:p w:rsidR="0060530E" w:rsidRDefault="0060530E">
      <w:pPr>
        <w:pStyle w:val="ConsPlusNormal"/>
        <w:jc w:val="both"/>
      </w:pPr>
    </w:p>
    <w:p w:rsidR="0060530E" w:rsidRDefault="0060530E">
      <w:pPr>
        <w:pStyle w:val="ConsPlusNormal"/>
        <w:ind w:firstLine="540"/>
        <w:jc w:val="both"/>
        <w:outlineLvl w:val="4"/>
      </w:pPr>
      <w:r>
        <w:t>Развитие животноводства</w:t>
      </w:r>
    </w:p>
    <w:p w:rsidR="0060530E" w:rsidRDefault="0060530E">
      <w:pPr>
        <w:pStyle w:val="ConsPlusNormal"/>
        <w:jc w:val="both"/>
      </w:pPr>
    </w:p>
    <w:p w:rsidR="0060530E" w:rsidRDefault="0060530E">
      <w:pPr>
        <w:pStyle w:val="ConsPlusNormal"/>
        <w:ind w:firstLine="540"/>
        <w:jc w:val="both"/>
      </w:pPr>
      <w:r>
        <w:t>Животноводство необходимо развивать путем реализации проектов по созданию инвестиционных площадок, реконструкции существующих и строительства новых животноводческих объектов, развития племенного дела в скотоводстве, овцеводстве, коневодстве, птицеводстве, пчеловодстве.</w:t>
      </w:r>
    </w:p>
    <w:p w:rsidR="0060530E" w:rsidRDefault="0060530E">
      <w:pPr>
        <w:pStyle w:val="ConsPlusNormal"/>
        <w:spacing w:before="220"/>
        <w:ind w:firstLine="540"/>
        <w:jc w:val="both"/>
      </w:pPr>
      <w:r>
        <w:t>В целях развития животноводства предусмотрены поддержка мясного и молочного скотоводства, создание достаточной кормовой базы, строительство новых ферм с внедрением прогрессивных и ресурсосберегающих технологий содержания, кормления скота, организации производства и переработки продукции, качественное повышение зоотехнического обслуживания, ведение селекционной работы и племенного дела.</w:t>
      </w:r>
    </w:p>
    <w:p w:rsidR="0060530E" w:rsidRDefault="0060530E">
      <w:pPr>
        <w:pStyle w:val="ConsPlusNormal"/>
        <w:spacing w:before="220"/>
        <w:ind w:firstLine="540"/>
        <w:jc w:val="both"/>
      </w:pPr>
      <w:r>
        <w:t>Для развития овцеводства необходима реализация мероприятий по улучшению условий содержания овец, эффективному использованию летних и зимних отгонных пастбищ, улучшению породного состава и структуры стада, созданию племенного маточного поголовья овец и коз, созданию достаточной кормовой базы, организации и стимулированию дойки овец и коз, производству овечьего сыра, содействию в сбыте продукции.</w:t>
      </w:r>
    </w:p>
    <w:p w:rsidR="0060530E" w:rsidRDefault="0060530E">
      <w:pPr>
        <w:pStyle w:val="ConsPlusNormal"/>
        <w:spacing w:before="220"/>
        <w:ind w:firstLine="540"/>
        <w:jc w:val="both"/>
      </w:pPr>
      <w:r>
        <w:t>Одной из перспективных отраслей животноводства в горной зоне республики является развитие птицеводства. Для этого необходимо строительство малогабаритных ферм бройлерного и яичного направлений, развитие кооперативных связей птицеводческих предприятий с зернопроизводящими и комбикормовыми предприятиями, стимулирование сбыта продукции птицеводства.</w:t>
      </w:r>
    </w:p>
    <w:p w:rsidR="0060530E" w:rsidRDefault="0060530E">
      <w:pPr>
        <w:pStyle w:val="ConsPlusNormal"/>
        <w:spacing w:before="220"/>
        <w:ind w:firstLine="540"/>
        <w:jc w:val="both"/>
      </w:pPr>
      <w:r>
        <w:t>В целом для успешного развития животноводства требуется поддержка селекционно-племенной работы, в том числе путем закупки поголовья племенного скота по лизингу, а также сельхозтоваропроизводителей, приобретающих племенной скот с целью разведения и улучшения породных качеств и воспроизводящих племенной молодняк для реализации на внутреннем и внешнем рынках, развитие науки.</w:t>
      </w:r>
    </w:p>
    <w:p w:rsidR="0060530E" w:rsidRDefault="0060530E">
      <w:pPr>
        <w:pStyle w:val="ConsPlusNormal"/>
        <w:spacing w:before="220"/>
        <w:ind w:firstLine="540"/>
        <w:jc w:val="both"/>
      </w:pPr>
      <w:r>
        <w:t>Необходимо развитие прудового рыбоводства, в том числе садкового, путем использования имеющихся водохранилищ, строительства малых рыбоводных (форелеводческих) ферм в речных бассейнах.</w:t>
      </w:r>
    </w:p>
    <w:p w:rsidR="0060530E" w:rsidRDefault="0060530E">
      <w:pPr>
        <w:pStyle w:val="ConsPlusNormal"/>
        <w:jc w:val="both"/>
      </w:pPr>
    </w:p>
    <w:p w:rsidR="0060530E" w:rsidRDefault="0060530E">
      <w:pPr>
        <w:pStyle w:val="ConsPlusNormal"/>
        <w:ind w:firstLine="540"/>
        <w:jc w:val="both"/>
        <w:outlineLvl w:val="4"/>
      </w:pPr>
      <w:r>
        <w:t>Развитие растениеводства</w:t>
      </w:r>
    </w:p>
    <w:p w:rsidR="0060530E" w:rsidRDefault="0060530E">
      <w:pPr>
        <w:pStyle w:val="ConsPlusNormal"/>
        <w:jc w:val="both"/>
      </w:pPr>
    </w:p>
    <w:p w:rsidR="0060530E" w:rsidRDefault="0060530E">
      <w:pPr>
        <w:pStyle w:val="ConsPlusNormal"/>
        <w:ind w:firstLine="540"/>
        <w:jc w:val="both"/>
      </w:pPr>
      <w:r>
        <w:lastRenderedPageBreak/>
        <w:t>В растениеводстве необходимо развивать овощеводство, плодоводство, зерноводство, улучшить почвенное плодородие, создать и реконструировать мелиоративные системы и расширить площади мелиорированных земель, в том числе на землях отгонного животноводства, организовать эффективный оборот земель и создать условия для расширения посевных площадей многолетних кормовых культур в горной зоне.</w:t>
      </w:r>
    </w:p>
    <w:p w:rsidR="0060530E" w:rsidRDefault="0060530E">
      <w:pPr>
        <w:pStyle w:val="ConsPlusNormal"/>
        <w:spacing w:before="220"/>
        <w:ind w:firstLine="540"/>
        <w:jc w:val="both"/>
      </w:pPr>
      <w:r>
        <w:t>Для развития зерноводства необходимо добиться повышения плодородия почвы, урожайности путем применения адаптированных высокопродуктивных сортов зерновых культур, увеличения площадей посева, внедрения современных ресурсосберегающих технологий возделывания.</w:t>
      </w:r>
    </w:p>
    <w:p w:rsidR="0060530E" w:rsidRDefault="0060530E">
      <w:pPr>
        <w:pStyle w:val="ConsPlusNormal"/>
        <w:spacing w:before="220"/>
        <w:ind w:firstLine="540"/>
        <w:jc w:val="both"/>
      </w:pPr>
      <w:r>
        <w:t>В целях развития овощеводства следует осуществить внедрение овощеводства закрытого грунта, передовых технологий выращивания, сбора, хранения и реализации тепличных овощей, в том числе в межсезонный период, поддержку террасного земледелия, создание логистических комплексов с овощехранилищами и первичной переработкой, развитие современных технологий мелиорации и систем водохранилищ.</w:t>
      </w:r>
    </w:p>
    <w:p w:rsidR="0060530E" w:rsidRDefault="0060530E">
      <w:pPr>
        <w:pStyle w:val="ConsPlusNormal"/>
        <w:spacing w:before="220"/>
        <w:ind w:firstLine="540"/>
        <w:jc w:val="both"/>
      </w:pPr>
      <w:r>
        <w:t>Развитие плодоводства требует создания горно-долинного садоводства, посадки новых садов интенсивного направления, высокоурожайных передовых сортов, реализации агротехнических мер по повышению урожайности садов, формирования логистических комплексов с плодохранилищами и предприятиями по переработке плодов.</w:t>
      </w:r>
    </w:p>
    <w:p w:rsidR="0060530E" w:rsidRDefault="0060530E">
      <w:pPr>
        <w:pStyle w:val="ConsPlusNormal"/>
        <w:spacing w:before="220"/>
        <w:ind w:firstLine="540"/>
        <w:jc w:val="both"/>
      </w:pPr>
      <w:r>
        <w:t>В целях получения максимальной отдачи от реализуемых мер по развитию растениеводства необходимо создание обоснованной системы оборота земель и условий для расширения посевных площадей за счет вовлечения их в оборот.</w:t>
      </w:r>
    </w:p>
    <w:p w:rsidR="0060530E" w:rsidRDefault="0060530E">
      <w:pPr>
        <w:pStyle w:val="ConsPlusNormal"/>
        <w:spacing w:before="220"/>
        <w:ind w:firstLine="540"/>
        <w:jc w:val="both"/>
      </w:pPr>
      <w:r>
        <w:t>Предлагается принятие комплекса мер для облегчения и упрощения процедуры получения и резервирования свободных земель в целях реализации инвестиционных проектов по развитию аграрного производства, а также стимулирования эффективного использования земель путем субсидирования затрат на их улучшение.</w:t>
      </w:r>
    </w:p>
    <w:p w:rsidR="0060530E" w:rsidRDefault="0060530E">
      <w:pPr>
        <w:pStyle w:val="ConsPlusNormal"/>
        <w:jc w:val="both"/>
      </w:pPr>
    </w:p>
    <w:p w:rsidR="0060530E" w:rsidRDefault="0060530E">
      <w:pPr>
        <w:pStyle w:val="ConsPlusNormal"/>
        <w:ind w:firstLine="540"/>
        <w:jc w:val="both"/>
        <w:outlineLvl w:val="4"/>
      </w:pPr>
      <w:r>
        <w:t>Развитие пищевой и перерабатывающей промышленности</w:t>
      </w:r>
    </w:p>
    <w:p w:rsidR="0060530E" w:rsidRDefault="0060530E">
      <w:pPr>
        <w:pStyle w:val="ConsPlusNormal"/>
        <w:jc w:val="both"/>
      </w:pPr>
    </w:p>
    <w:p w:rsidR="0060530E" w:rsidRDefault="0060530E">
      <w:pPr>
        <w:pStyle w:val="ConsPlusNormal"/>
        <w:ind w:firstLine="540"/>
        <w:jc w:val="both"/>
      </w:pPr>
      <w:r>
        <w:t>Пищевую и перерабатывающую промышленность предлагается развивать путем создания перерабатывающих мини-производств, в том числе по первичной переработке, технического переоснащения действующих предприятий, малых мясоперерабатывающих производств и производств по глубокой переработке молока, производства сыров с различными добавками пряных трав, розливу питьевой и минеральной воды, производству хлебобулочных и кондитерских изделий, сбору и переработке дикорастущих плодов, ягод и лекарственных трав.</w:t>
      </w:r>
    </w:p>
    <w:p w:rsidR="0060530E" w:rsidRDefault="0060530E">
      <w:pPr>
        <w:pStyle w:val="ConsPlusNormal"/>
        <w:spacing w:before="220"/>
        <w:ind w:firstLine="540"/>
        <w:jc w:val="both"/>
      </w:pPr>
      <w:r>
        <w:t>Для стимулирования развития агропромышленного комплекса необходимо принять дополнительные меры по продвижению продукции местного производства на внутреннем и внешнем рынках, организации маркетинговых центров, выставок-ярмарок, торговых домов. Важным инструментом стимулирования развития агропромышленного производства станет повышение инвестиционной привлекательности отрасли, информированность о мерах государственной поддержки. Все это будет способствовать реализации инвестиционных проектов в отраслях агропромышленного комплекса в горной зоне.</w:t>
      </w:r>
    </w:p>
    <w:p w:rsidR="0060530E" w:rsidRDefault="0060530E">
      <w:pPr>
        <w:pStyle w:val="ConsPlusNormal"/>
        <w:spacing w:before="220"/>
        <w:ind w:firstLine="540"/>
        <w:jc w:val="both"/>
      </w:pPr>
      <w:r>
        <w:t>Предлагается создание инфраструктуры для сельского хозяйства, в том числе образование машинно-технологических кооперативов, СПоКов. Механизация сельского хозяйства предусматривает покупку оборудования, техники и других материальных ресурсов на лизинговой основе, компенсацию товаропроизводителям части затрат на приобретение оборудования, техники, субсидирование процентной ставки по кредитам, выдаваемым на приобретение техники, развитие малой механизации. Субсидирование предлагается осуществлять через инновационные центры и перерабатывающие предприятия.</w:t>
      </w:r>
    </w:p>
    <w:p w:rsidR="0060530E" w:rsidRDefault="0060530E">
      <w:pPr>
        <w:pStyle w:val="ConsPlusNormal"/>
        <w:spacing w:before="220"/>
        <w:ind w:firstLine="540"/>
        <w:jc w:val="both"/>
      </w:pPr>
      <w:r>
        <w:lastRenderedPageBreak/>
        <w:t>В целом реализация всех мероприятий предусматривает оказание государственной поддержки производителям за счет средств федерального, республиканского и местных бюджетов, улучшение доступности кредитов, субсидирование части затрат и процентной ставки по кредитам, развитие системы гарантий.</w:t>
      </w:r>
    </w:p>
    <w:p w:rsidR="0060530E" w:rsidRDefault="0060530E">
      <w:pPr>
        <w:pStyle w:val="ConsPlusNormal"/>
        <w:jc w:val="both"/>
      </w:pPr>
    </w:p>
    <w:p w:rsidR="0060530E" w:rsidRDefault="0060530E">
      <w:pPr>
        <w:pStyle w:val="ConsPlusNormal"/>
        <w:ind w:firstLine="540"/>
        <w:jc w:val="both"/>
        <w:outlineLvl w:val="4"/>
      </w:pPr>
      <w:r>
        <w:t>Развитие промышленного комплекса</w:t>
      </w:r>
    </w:p>
    <w:p w:rsidR="0060530E" w:rsidRDefault="0060530E">
      <w:pPr>
        <w:pStyle w:val="ConsPlusNormal"/>
        <w:jc w:val="both"/>
      </w:pPr>
    </w:p>
    <w:p w:rsidR="0060530E" w:rsidRDefault="0060530E">
      <w:pPr>
        <w:pStyle w:val="ConsPlusNormal"/>
        <w:ind w:firstLine="540"/>
        <w:jc w:val="both"/>
      </w:pPr>
      <w:r>
        <w:t>Развитие промышленности в горных территориях имеет свои особенности, в том числе географические, исторические и территориальные. В горных территориях необходимо стимулировать и субсидировать развитие мини-производств, в том числе народных художественных промыслов (производство ковров, ювелирных изделий, изделий из дерева и керамики), ремесел и прочих производств, совместно с развитием туризма.</w:t>
      </w:r>
    </w:p>
    <w:p w:rsidR="0060530E" w:rsidRDefault="0060530E">
      <w:pPr>
        <w:pStyle w:val="ConsPlusNormal"/>
        <w:spacing w:before="220"/>
        <w:ind w:firstLine="540"/>
        <w:jc w:val="both"/>
      </w:pPr>
      <w:r>
        <w:t>Программой предусмотрено развитие обувного, швейного, текстильного и мебельного производств, ювелирного производства, создание предприятий фармацевтического производства на базе сбора лекарственных растений.</w:t>
      </w:r>
    </w:p>
    <w:p w:rsidR="0060530E" w:rsidRDefault="0060530E">
      <w:pPr>
        <w:pStyle w:val="ConsPlusNormal"/>
        <w:spacing w:before="220"/>
        <w:ind w:firstLine="540"/>
        <w:jc w:val="both"/>
      </w:pPr>
      <w:r>
        <w:t>Развитие обувного производства возможно путем легализации деятельности существующих малых предприятий, развития сырьевой базы для производства обуви, оказания государственной поддержки в рамках развития малого и среднего предпринимательства предприятиям по производству обуви.</w:t>
      </w:r>
    </w:p>
    <w:p w:rsidR="0060530E" w:rsidRDefault="0060530E">
      <w:pPr>
        <w:pStyle w:val="ConsPlusNormal"/>
        <w:spacing w:before="220"/>
        <w:ind w:firstLine="540"/>
        <w:jc w:val="both"/>
      </w:pPr>
      <w:r>
        <w:t>Для развития промышленного комплекса необходимо создание режима максимального благоприятствования для инвесторов в горных районах, стимулирование продвижения продукции промышленного комплекса, поддержка малого и среднего бизнеса (развитие микрофинансирования, кредитных кооперативов, центров развития малого бизнеса), предоставление субсидий на компенсацию части затрат по уплате процентов за пользование банковскими кредитами, содействие промышленным предприятиям в подготовке бизнес-планов, проектно-сметной документации.</w:t>
      </w:r>
    </w:p>
    <w:p w:rsidR="0060530E" w:rsidRDefault="0060530E">
      <w:pPr>
        <w:pStyle w:val="ConsPlusNormal"/>
        <w:jc w:val="both"/>
      </w:pPr>
    </w:p>
    <w:p w:rsidR="0060530E" w:rsidRDefault="0060530E">
      <w:pPr>
        <w:pStyle w:val="ConsPlusNormal"/>
        <w:ind w:firstLine="540"/>
        <w:jc w:val="both"/>
        <w:outlineLvl w:val="4"/>
      </w:pPr>
      <w:r>
        <w:t>Развитие строительного комплекса</w:t>
      </w:r>
    </w:p>
    <w:p w:rsidR="0060530E" w:rsidRDefault="0060530E">
      <w:pPr>
        <w:pStyle w:val="ConsPlusNormal"/>
        <w:jc w:val="both"/>
      </w:pPr>
    </w:p>
    <w:p w:rsidR="0060530E" w:rsidRDefault="0060530E">
      <w:pPr>
        <w:pStyle w:val="ConsPlusNormal"/>
        <w:ind w:firstLine="540"/>
        <w:jc w:val="both"/>
      </w:pPr>
      <w:r>
        <w:t>Развитие строительного комплекса предусматривает расширение услуг строительства и производства строительных материалов.</w:t>
      </w:r>
    </w:p>
    <w:p w:rsidR="0060530E" w:rsidRDefault="0060530E">
      <w:pPr>
        <w:pStyle w:val="ConsPlusNormal"/>
        <w:spacing w:before="220"/>
        <w:ind w:firstLine="540"/>
        <w:jc w:val="both"/>
      </w:pPr>
      <w:r>
        <w:t>Основными задачами этого направления являются развитие жилищного строительства, обеспечение территорий жилой застройки объектами инженерной, транспортной и социальной инфраструктуры, развитие производства строительных материалов, в том числе за счет добычи местного строительного сырья, строительство, реконструкция и расширение сети водоснабжения, водоотведения и очистных сооружений.</w:t>
      </w:r>
    </w:p>
    <w:p w:rsidR="0060530E" w:rsidRDefault="0060530E">
      <w:pPr>
        <w:pStyle w:val="ConsPlusNormal"/>
        <w:jc w:val="both"/>
      </w:pPr>
    </w:p>
    <w:p w:rsidR="0060530E" w:rsidRDefault="0060530E">
      <w:pPr>
        <w:pStyle w:val="ConsPlusNormal"/>
        <w:ind w:firstLine="540"/>
        <w:jc w:val="both"/>
        <w:outlineLvl w:val="4"/>
      </w:pPr>
      <w:r>
        <w:t>Развитие топливно-энергетического комплекса</w:t>
      </w:r>
    </w:p>
    <w:p w:rsidR="0060530E" w:rsidRDefault="0060530E">
      <w:pPr>
        <w:pStyle w:val="ConsPlusNormal"/>
        <w:jc w:val="both"/>
      </w:pPr>
    </w:p>
    <w:p w:rsidR="0060530E" w:rsidRDefault="0060530E">
      <w:pPr>
        <w:pStyle w:val="ConsPlusNormal"/>
        <w:ind w:firstLine="540"/>
        <w:jc w:val="both"/>
      </w:pPr>
      <w:r>
        <w:t>Для развития топливно-энергетического комплекса предусматривается техническое перевооружение и реконструкция объектов электросетевого комплекса (электрических сетей и подстанций), строительство микроГЭС, развитие альтернативных источников энергии в горной местности: ветровой, солнечной, биологической.</w:t>
      </w:r>
    </w:p>
    <w:p w:rsidR="0060530E" w:rsidRDefault="0060530E">
      <w:pPr>
        <w:pStyle w:val="ConsPlusNormal"/>
        <w:spacing w:before="220"/>
        <w:ind w:firstLine="540"/>
        <w:jc w:val="both"/>
      </w:pPr>
      <w:r>
        <w:t>Государственная поддержка за счет республиканского бюджета Республики Дагестан будет направлена на создание инженерной инфраструктуры инвестиционных площадок и субсидирование процентной ставки по привлекаемым кредитам на реализацию инвестиционных проектов.</w:t>
      </w:r>
    </w:p>
    <w:p w:rsidR="0060530E" w:rsidRDefault="0060530E">
      <w:pPr>
        <w:pStyle w:val="ConsPlusNormal"/>
        <w:jc w:val="both"/>
      </w:pPr>
    </w:p>
    <w:p w:rsidR="0060530E" w:rsidRDefault="0060530E">
      <w:pPr>
        <w:pStyle w:val="ConsPlusNormal"/>
        <w:ind w:firstLine="540"/>
        <w:jc w:val="both"/>
        <w:outlineLvl w:val="4"/>
      </w:pPr>
      <w:r>
        <w:t>Развитие транспортного комплекса</w:t>
      </w:r>
    </w:p>
    <w:p w:rsidR="0060530E" w:rsidRDefault="0060530E">
      <w:pPr>
        <w:pStyle w:val="ConsPlusNormal"/>
        <w:jc w:val="both"/>
      </w:pPr>
    </w:p>
    <w:p w:rsidR="0060530E" w:rsidRDefault="0060530E">
      <w:pPr>
        <w:pStyle w:val="ConsPlusNormal"/>
        <w:ind w:firstLine="540"/>
        <w:jc w:val="both"/>
      </w:pPr>
      <w:r>
        <w:lastRenderedPageBreak/>
        <w:t>Основными задачами развития транспортной системы являются развитие автодорожной сети, пассажирского и грузового автомобильного транспорта и инфраструктуры малой авиации.</w:t>
      </w:r>
    </w:p>
    <w:p w:rsidR="0060530E" w:rsidRDefault="0060530E">
      <w:pPr>
        <w:pStyle w:val="ConsPlusNormal"/>
        <w:spacing w:before="220"/>
        <w:ind w:firstLine="540"/>
        <w:jc w:val="both"/>
      </w:pPr>
      <w:r>
        <w:t>В горных территориях развитие автодорожной сети должно быть ориентировано на создание развитой транспортной инфраструктуры, образующей единую систему эффективных транспортных коммуникаций и отвечающей современным потребностям населения.</w:t>
      </w:r>
    </w:p>
    <w:p w:rsidR="0060530E" w:rsidRDefault="0060530E">
      <w:pPr>
        <w:pStyle w:val="ConsPlusNormal"/>
        <w:spacing w:before="220"/>
        <w:ind w:firstLine="540"/>
        <w:jc w:val="both"/>
      </w:pPr>
      <w:r>
        <w:t>Реализация данной задачи предусматривает строительство и реконструкцию межмуниципальных автодорог, увеличение пропускной способности опорной транспортной сети, ликвидацию разрывов и узких мест, повышение категории автодорог, строительство, капитальный ремонт и реконструкцию объектов инженерной инфраструктуры, увеличение количества населенных пунктов, обеспеченных устойчивой связью с магистральной сетью транспортных коммуникаций.</w:t>
      </w:r>
    </w:p>
    <w:p w:rsidR="0060530E" w:rsidRDefault="0060530E">
      <w:pPr>
        <w:pStyle w:val="ConsPlusNormal"/>
        <w:jc w:val="both"/>
      </w:pPr>
    </w:p>
    <w:p w:rsidR="0060530E" w:rsidRDefault="0060530E">
      <w:pPr>
        <w:pStyle w:val="ConsPlusNormal"/>
        <w:jc w:val="center"/>
        <w:outlineLvl w:val="3"/>
      </w:pPr>
      <w:r>
        <w:t>1.2. Меры социально-инновационного развития</w:t>
      </w:r>
    </w:p>
    <w:p w:rsidR="0060530E" w:rsidRDefault="0060530E">
      <w:pPr>
        <w:pStyle w:val="ConsPlusNormal"/>
        <w:jc w:val="both"/>
      </w:pPr>
    </w:p>
    <w:p w:rsidR="0060530E" w:rsidRDefault="0060530E">
      <w:pPr>
        <w:pStyle w:val="ConsPlusNormal"/>
        <w:ind w:firstLine="540"/>
        <w:jc w:val="both"/>
        <w:outlineLvl w:val="4"/>
      </w:pPr>
      <w:r>
        <w:t>Социально-инновационный комплекс</w:t>
      </w:r>
    </w:p>
    <w:p w:rsidR="0060530E" w:rsidRDefault="0060530E">
      <w:pPr>
        <w:pStyle w:val="ConsPlusNormal"/>
        <w:jc w:val="both"/>
      </w:pPr>
    </w:p>
    <w:p w:rsidR="0060530E" w:rsidRDefault="0060530E">
      <w:pPr>
        <w:pStyle w:val="ConsPlusNormal"/>
        <w:ind w:firstLine="540"/>
        <w:jc w:val="both"/>
      </w:pPr>
      <w:r>
        <w:t>Для социально-инновационного развития горных территорий следует создать условия для вовлечения незанятого населения в производство, трудоустройства и обеспечения качественной жизнедеятельности человека в горах и развития личности. Необходимы сохранение позитивной демографической динамики, формирование системы здравоохранения, обеспечивающей высокое качество оказываемых услуг, модернизация системы физической культуры и спорта, развитие образовательной, медицинской и спортивной инфраструктуры, обеспечение доступности жилья для всех категорий граждан, личной и имущественной безопасности граждан, повышение доступности качественного образования, формирование системы социальной поддержки и адаптации для всех категорий населения, создание условий для успешной социализации, эффективной самореализации и развития потенциала молодежи.</w:t>
      </w:r>
    </w:p>
    <w:p w:rsidR="0060530E" w:rsidRDefault="0060530E">
      <w:pPr>
        <w:pStyle w:val="ConsPlusNormal"/>
        <w:spacing w:before="220"/>
        <w:ind w:firstLine="540"/>
        <w:jc w:val="both"/>
      </w:pPr>
      <w:r>
        <w:t>В целях развития рынка труда в горных районах предусмотрены создание дополнительных рабочих мест путем реализации инвестиционных проектов, содействие развитию малого предпринимательства и самозанятости безработных граждан, организация их обучения (переобучения) по специальностям, востребованным на рынке труда.</w:t>
      </w:r>
    </w:p>
    <w:p w:rsidR="0060530E" w:rsidRDefault="0060530E">
      <w:pPr>
        <w:pStyle w:val="ConsPlusNormal"/>
        <w:spacing w:before="220"/>
        <w:ind w:firstLine="540"/>
        <w:jc w:val="both"/>
      </w:pPr>
      <w:r>
        <w:t>Интеграция горной территории в единое информационное пространство будет осуществляться за счет развития информационно-коммуникационной среды общества, систем информационно-справочной поддержки населения по вопросам получения государственных услуг, внедрения электронных форм коммуникаций в процедуры предоставления государственных услуг населению и организациям, а также информационных систем, обеспечивающих поддержку деятельности органов местного самоуправления.</w:t>
      </w:r>
    </w:p>
    <w:p w:rsidR="0060530E" w:rsidRDefault="0060530E">
      <w:pPr>
        <w:pStyle w:val="ConsPlusNormal"/>
        <w:spacing w:before="220"/>
        <w:ind w:firstLine="540"/>
        <w:jc w:val="both"/>
      </w:pPr>
      <w:r>
        <w:t>Программой предусмотрено создание в горных районах специализированных многофункциональных центров по информационно-консультационной и правовой поддержке населения, содействию самозанятости молодежи.</w:t>
      </w:r>
    </w:p>
    <w:p w:rsidR="0060530E" w:rsidRDefault="0060530E">
      <w:pPr>
        <w:pStyle w:val="ConsPlusNormal"/>
        <w:jc w:val="both"/>
      </w:pPr>
    </w:p>
    <w:p w:rsidR="0060530E" w:rsidRDefault="0060530E">
      <w:pPr>
        <w:pStyle w:val="ConsPlusNormal"/>
        <w:ind w:firstLine="540"/>
        <w:jc w:val="both"/>
        <w:outlineLvl w:val="4"/>
      </w:pPr>
      <w:r>
        <w:t>Туристско-рекреационный комплекс</w:t>
      </w:r>
    </w:p>
    <w:p w:rsidR="0060530E" w:rsidRDefault="0060530E">
      <w:pPr>
        <w:pStyle w:val="ConsPlusNormal"/>
        <w:jc w:val="both"/>
      </w:pPr>
    </w:p>
    <w:p w:rsidR="0060530E" w:rsidRDefault="0060530E">
      <w:pPr>
        <w:pStyle w:val="ConsPlusNormal"/>
        <w:ind w:firstLine="540"/>
        <w:jc w:val="both"/>
      </w:pPr>
      <w:r>
        <w:t>Туристско-рекреационный комплекс будет развиваться путем формирования лечебно-оздоровительного и горного туризма, строительства международных высокогорных туристско-альпинистских и спортивно-тренировочных баз и всесезонных рекреационных комплексов, в том числе в границах особых экономических зон туристско-рекреационного типа, а также развития сети гостевых домов в удаленных горных районах республики, агро- и научно-познавательного туризма, создания транспортной и других инфраструктур, новых эффективных маршрутов, финансирования в части подготовки инвестиционных площадок, разработки и презентации инвестиционных проектов.</w:t>
      </w:r>
    </w:p>
    <w:p w:rsidR="0060530E" w:rsidRDefault="0060530E">
      <w:pPr>
        <w:pStyle w:val="ConsPlusNormal"/>
        <w:jc w:val="both"/>
      </w:pPr>
    </w:p>
    <w:p w:rsidR="0060530E" w:rsidRDefault="0060530E">
      <w:pPr>
        <w:pStyle w:val="ConsPlusNormal"/>
        <w:jc w:val="center"/>
        <w:outlineLvl w:val="3"/>
      </w:pPr>
      <w:r>
        <w:t>1.3. Меры институционального развития</w:t>
      </w:r>
    </w:p>
    <w:p w:rsidR="0060530E" w:rsidRDefault="0060530E">
      <w:pPr>
        <w:pStyle w:val="ConsPlusNormal"/>
        <w:jc w:val="both"/>
      </w:pPr>
    </w:p>
    <w:p w:rsidR="0060530E" w:rsidRDefault="0060530E">
      <w:pPr>
        <w:pStyle w:val="ConsPlusNormal"/>
        <w:ind w:firstLine="540"/>
        <w:jc w:val="both"/>
      </w:pPr>
      <w:r>
        <w:t>Без соответствующих институциональных преобразований реализация программных мероприятий не обеспечит должного эффекта, а в некоторых случаях будет невозможной. В рамках преобразований предусмотрено создание институциональной среды для поддержания и развития частной деловой активности населения, в том числе в молодежной среде горной зоны.</w:t>
      </w:r>
    </w:p>
    <w:p w:rsidR="0060530E" w:rsidRDefault="0060530E">
      <w:pPr>
        <w:pStyle w:val="ConsPlusNormal"/>
        <w:spacing w:before="220"/>
        <w:ind w:firstLine="540"/>
        <w:jc w:val="both"/>
      </w:pPr>
      <w:r>
        <w:t>В целом это общереспубликанская задача, в рамках которой соответствующие условия будут созданы и в горных районах республики. Это открытость и доступность власти, повышение качества и доступности государственных и муниципальных услуг, предоставляемых органами власти, в том числе формирование сети многофункциональных центров обслуживания населения и обеспечение доступа потребителей к государственным услугам.</w:t>
      </w:r>
    </w:p>
    <w:p w:rsidR="0060530E" w:rsidRDefault="0060530E">
      <w:pPr>
        <w:pStyle w:val="ConsPlusNormal"/>
        <w:spacing w:before="220"/>
        <w:ind w:firstLine="540"/>
        <w:jc w:val="both"/>
      </w:pPr>
      <w:r>
        <w:t>В рамках оптимизации налоговой политики будут рассмотрены вопросы предоставления налоговых льгот для предприятий, ведущих свою деятельность в горных территориях. Одновременно в вопросах бюджетной политики будут использованы повышающие индексы при определении лимитов финансирования мероприятий в горных территориях республики.</w:t>
      </w:r>
    </w:p>
    <w:p w:rsidR="0060530E" w:rsidRDefault="0060530E">
      <w:pPr>
        <w:pStyle w:val="ConsPlusNormal"/>
        <w:spacing w:before="220"/>
        <w:ind w:firstLine="540"/>
        <w:jc w:val="both"/>
      </w:pPr>
      <w:r>
        <w:t>Также в рамках Программы предусматривается предоставление сельскохозяйственным товаропроизводителям и промышленным предприятиям, осуществляющим свою деятельность в горных территориях, субсидий на оплату энергоресурсов (электроэнергии, природного газа) и горюче-смазочных материалов.</w:t>
      </w:r>
    </w:p>
    <w:p w:rsidR="0060530E" w:rsidRDefault="0060530E">
      <w:pPr>
        <w:pStyle w:val="ConsPlusNormal"/>
        <w:spacing w:before="220"/>
        <w:ind w:firstLine="540"/>
        <w:jc w:val="both"/>
      </w:pPr>
      <w:r>
        <w:t>Институциональные преобразования в горных районах также напрямую связаны с реформированием земельных отношений. Упорядочение земельных отношений совместно с мерами государственной поддержки личных подсобных хозяйств, малого и среднего предпринимательства, в том числе крестьянских (фермерских) хозяйств, даст заметный толчок для развития экономики горных территорий республики.</w:t>
      </w:r>
    </w:p>
    <w:p w:rsidR="0060530E" w:rsidRDefault="0060530E">
      <w:pPr>
        <w:pStyle w:val="ConsPlusNormal"/>
        <w:spacing w:before="220"/>
        <w:ind w:firstLine="540"/>
        <w:jc w:val="both"/>
      </w:pPr>
      <w:r>
        <w:t>Реализация Программы будет основываться на развитии малого и среднего предпринимательства в горных районах по всем направлениям, в первую очередь в реальном секторе экономики.</w:t>
      </w:r>
    </w:p>
    <w:p w:rsidR="0060530E" w:rsidRDefault="0060530E">
      <w:pPr>
        <w:pStyle w:val="ConsPlusNormal"/>
        <w:spacing w:before="220"/>
        <w:ind w:firstLine="540"/>
        <w:jc w:val="both"/>
      </w:pPr>
      <w:r>
        <w:t>Программой также предусматривается поддержка местных инициатив, в том числе на условиях софинансирования из различных уровней бюджета и государственно-частного партнерства.</w:t>
      </w:r>
    </w:p>
    <w:p w:rsidR="0060530E" w:rsidRDefault="0060530E">
      <w:pPr>
        <w:pStyle w:val="ConsPlusNormal"/>
        <w:jc w:val="both"/>
      </w:pPr>
    </w:p>
    <w:p w:rsidR="0060530E" w:rsidRDefault="0060530E">
      <w:pPr>
        <w:pStyle w:val="ConsPlusNormal"/>
        <w:jc w:val="center"/>
        <w:outlineLvl w:val="2"/>
      </w:pPr>
      <w:r>
        <w:t>2. Организация управления Программой</w:t>
      </w:r>
    </w:p>
    <w:p w:rsidR="0060530E" w:rsidRDefault="0060530E">
      <w:pPr>
        <w:pStyle w:val="ConsPlusNormal"/>
        <w:jc w:val="both"/>
      </w:pPr>
    </w:p>
    <w:p w:rsidR="0060530E" w:rsidRDefault="0060530E">
      <w:pPr>
        <w:pStyle w:val="ConsPlusNormal"/>
        <w:ind w:firstLine="540"/>
        <w:jc w:val="both"/>
      </w:pPr>
      <w:r>
        <w:t>Ответственным исполнителем Программы является Министерство экономики и территориального развития Республики Дагестан, которое будет осуществлять текущее управление реализацией Программы, ее нормативно-правовое и методическое обеспечение, координацию деятельности исполнителей.</w:t>
      </w:r>
    </w:p>
    <w:p w:rsidR="0060530E" w:rsidRDefault="0060530E">
      <w:pPr>
        <w:pStyle w:val="ConsPlusNormal"/>
        <w:jc w:val="both"/>
      </w:pPr>
      <w:r>
        <w:t xml:space="preserve">(в ред. </w:t>
      </w:r>
      <w:hyperlink r:id="rId21"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t>Участниками Программы являются Министерство сельского хозяйства и продовольствия Республики Дагестан, Министерство промышленности и торговли Республики Дагестан, Министерство строительства, архитектуры и жилищно-коммунального хозяйства Республики Дагестан, Министерство природных ресурсов и экологии Республики Дагестан, Министерство транспорта, энергетики и связи Республики Дагестан, Министерство по туризму и народным художественным промыслам Республики Дагестан, Агентство по дорожному хозяйству Республики Дагестан, Агентство по предпринимательству и инвестициям Республики Дагестан.</w:t>
      </w:r>
    </w:p>
    <w:p w:rsidR="0060530E" w:rsidRDefault="0060530E">
      <w:pPr>
        <w:pStyle w:val="ConsPlusNormal"/>
        <w:jc w:val="both"/>
      </w:pPr>
      <w:r>
        <w:t xml:space="preserve">(в ред. </w:t>
      </w:r>
      <w:hyperlink r:id="rId22"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lastRenderedPageBreak/>
        <w:t>Министерство экономики и территориального развития Республики Дагестан:</w:t>
      </w:r>
    </w:p>
    <w:p w:rsidR="0060530E" w:rsidRDefault="0060530E">
      <w:pPr>
        <w:pStyle w:val="ConsPlusNormal"/>
        <w:spacing w:before="220"/>
        <w:ind w:firstLine="540"/>
        <w:jc w:val="both"/>
      </w:pPr>
      <w:r>
        <w:t>утверждает ежегодные планы выполнения программных мероприятий;</w:t>
      </w:r>
    </w:p>
    <w:p w:rsidR="0060530E" w:rsidRDefault="0060530E">
      <w:pPr>
        <w:pStyle w:val="ConsPlusNormal"/>
        <w:spacing w:before="220"/>
        <w:ind w:firstLine="540"/>
        <w:jc w:val="both"/>
      </w:pPr>
      <w:r>
        <w:t>с учетом выделяемых на реализацию Программы финансовых средств ежегодно уточняет целевые показатели и затраты по программным мероприятиям, определяет состав ответственных исполнителей;</w:t>
      </w:r>
    </w:p>
    <w:p w:rsidR="0060530E" w:rsidRDefault="0060530E">
      <w:pPr>
        <w:pStyle w:val="ConsPlusNormal"/>
        <w:spacing w:before="220"/>
        <w:ind w:firstLine="540"/>
        <w:jc w:val="both"/>
      </w:pPr>
      <w:r>
        <w:t>заключает государственные контракты (договоры) с исполнителями мероприятий, определенными на конкурсной основе;</w:t>
      </w:r>
    </w:p>
    <w:p w:rsidR="0060530E" w:rsidRDefault="0060530E">
      <w:pPr>
        <w:pStyle w:val="ConsPlusNormal"/>
        <w:spacing w:before="220"/>
        <w:ind w:firstLine="540"/>
        <w:jc w:val="both"/>
      </w:pPr>
      <w:r>
        <w:t>координирует деятельность органов исполнительной власти Республики Дагестан по подготовке и реализации программных мероприятий;</w:t>
      </w:r>
    </w:p>
    <w:p w:rsidR="0060530E" w:rsidRDefault="0060530E">
      <w:pPr>
        <w:pStyle w:val="ConsPlusNormal"/>
        <w:spacing w:before="220"/>
        <w:ind w:firstLine="540"/>
        <w:jc w:val="both"/>
      </w:pPr>
      <w:r>
        <w:t>в установленном порядке представляет отчеты о расходовании средств республиканского бюджета Республики Дагестан в Правительство Республики Дагестан.</w:t>
      </w:r>
    </w:p>
    <w:p w:rsidR="0060530E" w:rsidRDefault="0060530E">
      <w:pPr>
        <w:pStyle w:val="ConsPlusNormal"/>
        <w:spacing w:before="220"/>
        <w:ind w:firstLine="540"/>
        <w:jc w:val="both"/>
      </w:pPr>
      <w:r>
        <w:t>Министерство экономики и территориального развития Республики Дагестан является главным распорядителем средств республиканского бюджета Республики Дагестан, выделяемых на реализацию Программы.</w:t>
      </w:r>
    </w:p>
    <w:p w:rsidR="0060530E" w:rsidRDefault="0060530E">
      <w:pPr>
        <w:pStyle w:val="ConsPlusNormal"/>
        <w:spacing w:before="220"/>
        <w:ind w:firstLine="540"/>
        <w:jc w:val="both"/>
      </w:pPr>
      <w:r>
        <w:t>Программа реализуется за счет средств республиканского бюджета Республики Дагестан, федерального бюджета и бюджетов муниципальных образований, а также привлекаемых для финансирования Программы внебюджетных средств.</w:t>
      </w:r>
    </w:p>
    <w:p w:rsidR="0060530E" w:rsidRDefault="0060530E">
      <w:pPr>
        <w:pStyle w:val="ConsPlusNormal"/>
        <w:spacing w:before="220"/>
        <w:ind w:firstLine="540"/>
        <w:jc w:val="both"/>
      </w:pPr>
      <w:r>
        <w:t>Средства государственной поддержки предусматриваются на следующие цели:</w:t>
      </w:r>
    </w:p>
    <w:p w:rsidR="0060530E" w:rsidRDefault="0060530E">
      <w:pPr>
        <w:pStyle w:val="ConsPlusNormal"/>
        <w:spacing w:before="220"/>
        <w:ind w:firstLine="540"/>
        <w:jc w:val="both"/>
      </w:pPr>
      <w:r>
        <w:t>применение коэффициентов к ставкам субсидий, выделяемых из федерального бюджета и республиканского бюджета Республики Дагестан на поддержку сельскохозяйственных товаропроизводителей, осуществляющих свою деятельность в горной зоне, в зависимости от высотности;</w:t>
      </w:r>
    </w:p>
    <w:p w:rsidR="0060530E" w:rsidRDefault="0060530E">
      <w:pPr>
        <w:pStyle w:val="ConsPlusNormal"/>
        <w:spacing w:before="220"/>
        <w:ind w:firstLine="540"/>
        <w:jc w:val="both"/>
      </w:pPr>
      <w:r>
        <w:t>внесение в уставный капитал лизингодателя средств для приобретения техники (в том числе малогабаритной), оборудования (в том числе маломощного) перерабатывающих производств в целях обеспечения ими населения, предприятий и организаций в горных территориях;</w:t>
      </w:r>
    </w:p>
    <w:p w:rsidR="0060530E" w:rsidRDefault="0060530E">
      <w:pPr>
        <w:pStyle w:val="ConsPlusNormal"/>
        <w:spacing w:before="220"/>
        <w:ind w:firstLine="540"/>
        <w:jc w:val="both"/>
      </w:pPr>
      <w:r>
        <w:t>субсидирование части затрат перерабатывающих предприятий на закупку сельскохозяйственной продукции у сельхозтоваропроизводителей;</w:t>
      </w:r>
    </w:p>
    <w:p w:rsidR="0060530E" w:rsidRDefault="0060530E">
      <w:pPr>
        <w:pStyle w:val="ConsPlusNormal"/>
        <w:spacing w:before="220"/>
        <w:ind w:firstLine="540"/>
        <w:jc w:val="both"/>
      </w:pPr>
      <w:r>
        <w:t>развитие инфраструктуры (инженерной, транспортной, коммунальной и т.д.), необходимой для реализации инвестиционных проектов;</w:t>
      </w:r>
    </w:p>
    <w:p w:rsidR="0060530E" w:rsidRDefault="0060530E">
      <w:pPr>
        <w:pStyle w:val="ConsPlusNormal"/>
        <w:spacing w:before="220"/>
        <w:ind w:firstLine="540"/>
        <w:jc w:val="both"/>
      </w:pPr>
      <w:r>
        <w:t>субсидирование процентных ставок по банковским кредитам, привлекаемым юридическими лицами для реализации инвестиционных проектов;</w:t>
      </w:r>
    </w:p>
    <w:p w:rsidR="0060530E" w:rsidRDefault="0060530E">
      <w:pPr>
        <w:pStyle w:val="ConsPlusNormal"/>
        <w:spacing w:before="220"/>
        <w:ind w:firstLine="540"/>
        <w:jc w:val="both"/>
      </w:pPr>
      <w:r>
        <w:t>реализация инфраструктурных проектов (мелиорация, дорожное строительство, водоснабжение и водоотведение);</w:t>
      </w:r>
    </w:p>
    <w:p w:rsidR="0060530E" w:rsidRDefault="0060530E">
      <w:pPr>
        <w:pStyle w:val="ConsPlusNormal"/>
        <w:spacing w:before="220"/>
        <w:ind w:firstLine="540"/>
        <w:jc w:val="both"/>
      </w:pPr>
      <w:r>
        <w:t>субсидирование затрат на разработку муниципальных программ развития и инвестиционных проектов, презентацию инвестиционных проектов и рекламу продукции;</w:t>
      </w:r>
    </w:p>
    <w:p w:rsidR="0060530E" w:rsidRDefault="0060530E">
      <w:pPr>
        <w:pStyle w:val="ConsPlusNormal"/>
        <w:spacing w:before="220"/>
        <w:ind w:firstLine="540"/>
        <w:jc w:val="both"/>
      </w:pPr>
      <w:r>
        <w:t>подготовка кадров для работы в горных территориях, создание в горных районах специализированных многофункциональных центров.</w:t>
      </w:r>
    </w:p>
    <w:p w:rsidR="0060530E" w:rsidRDefault="0060530E">
      <w:pPr>
        <w:pStyle w:val="ConsPlusNormal"/>
        <w:spacing w:before="220"/>
        <w:ind w:firstLine="540"/>
        <w:jc w:val="both"/>
      </w:pPr>
      <w:r>
        <w:t>Порядки выделения средств государственной поддержки на указанные цели разрабатываются Министерством экономики и территориального развития Республики Дагестан и утверждаются Правительством Республики Дагестан.</w:t>
      </w:r>
    </w:p>
    <w:p w:rsidR="0060530E" w:rsidRDefault="0060530E">
      <w:pPr>
        <w:pStyle w:val="ConsPlusNormal"/>
        <w:spacing w:before="220"/>
        <w:ind w:firstLine="540"/>
        <w:jc w:val="both"/>
      </w:pPr>
      <w:r>
        <w:lastRenderedPageBreak/>
        <w:t>Финансирование затрат на применение коэффициентов к ставкам субсидий, выделяемых из федерального бюджета и республиканского бюджета Республики Дагестан на поддержку сельскохозяйственных товаропроизводителей, осуществляющих свою деятельность в горной зоне, производится в зависимости от высотности.</w:t>
      </w:r>
    </w:p>
    <w:p w:rsidR="0060530E" w:rsidRDefault="0060530E">
      <w:pPr>
        <w:pStyle w:val="ConsPlusNormal"/>
        <w:spacing w:before="220"/>
        <w:ind w:firstLine="540"/>
        <w:jc w:val="both"/>
      </w:pPr>
      <w:r>
        <w:t>Ответственный исполнитель Программы представляет в установленные Правительством Республики Дагестан сроки заявку на финансирование за счет средств республиканского бюджета Республики Дагестан в очередном финансовом году.</w:t>
      </w:r>
    </w:p>
    <w:p w:rsidR="0060530E" w:rsidRDefault="0060530E">
      <w:pPr>
        <w:pStyle w:val="ConsPlusNormal"/>
        <w:jc w:val="both"/>
      </w:pPr>
      <w:r>
        <w:t xml:space="preserve">(в ред. </w:t>
      </w:r>
      <w:hyperlink r:id="rId23"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t>Министерство финансов Республики Дагестан в установленном порядке перечисляет средства, предусмотренные в республиканском бюджете Республики Дагестан на соответствующий финансовый год на реализацию мероприятий Программы, на специальный счет ответственного исполнителя Программы.</w:t>
      </w:r>
    </w:p>
    <w:p w:rsidR="0060530E" w:rsidRDefault="0060530E">
      <w:pPr>
        <w:pStyle w:val="ConsPlusNormal"/>
        <w:jc w:val="both"/>
      </w:pPr>
      <w:r>
        <w:t xml:space="preserve">(в ред. </w:t>
      </w:r>
      <w:hyperlink r:id="rId24"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t>Министерство сельского хозяйства и продовольствия Республики Дагестан представляет в Министерство экономики и территориального развития Республики Дагестан информацию об объемах субсидий, выделенных сельхозтоваропроизводителям, осуществляющим свою деятельность в муниципальных образованиях горной зоны, в разрезе населенных пунктов.</w:t>
      </w:r>
    </w:p>
    <w:p w:rsidR="0060530E" w:rsidRDefault="0060530E">
      <w:pPr>
        <w:pStyle w:val="ConsPlusNormal"/>
        <w:spacing w:before="220"/>
        <w:ind w:firstLine="540"/>
        <w:jc w:val="both"/>
      </w:pPr>
      <w:r>
        <w:t>В свою очередь сельхозтоваропроизводители - получатели субсидий представляют ответственному исполнителю Программы заявку на получение субсидий. Форма заявки и перечень документов, представляемых в составе заявки, определяются в соответствующем порядке, утверждаемом Правительством Республики Дагестан.</w:t>
      </w:r>
    </w:p>
    <w:p w:rsidR="0060530E" w:rsidRDefault="0060530E">
      <w:pPr>
        <w:pStyle w:val="ConsPlusNormal"/>
        <w:jc w:val="both"/>
      </w:pPr>
      <w:r>
        <w:t xml:space="preserve">(в ред. </w:t>
      </w:r>
      <w:hyperlink r:id="rId25"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t>Ответственный исполнитель Программы по результатам конкурсного рассмотрения заявок осуществляет отбор наиболее эффективных проектов, подлежащих субсидированию, перечисляет сельхозтоваропроизводителям субсидии в зависимости от высотности над уровнем моря территории, на которой реализуется проект.</w:t>
      </w:r>
    </w:p>
    <w:p w:rsidR="0060530E" w:rsidRDefault="0060530E">
      <w:pPr>
        <w:pStyle w:val="ConsPlusNormal"/>
        <w:jc w:val="both"/>
      </w:pPr>
      <w:r>
        <w:t xml:space="preserve">(в ред. </w:t>
      </w:r>
      <w:hyperlink r:id="rId26"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t>В целях обеспечения населения, предприятий и организаций горных территорий техникой, в том числе малогабаритной, и оборудованием для перерабатывающих производств, включая маломощное, Программой предусмотрено использование механизма лизинга.</w:t>
      </w:r>
    </w:p>
    <w:p w:rsidR="0060530E" w:rsidRDefault="0060530E">
      <w:pPr>
        <w:pStyle w:val="ConsPlusNormal"/>
        <w:spacing w:before="220"/>
        <w:ind w:firstLine="540"/>
        <w:jc w:val="both"/>
      </w:pPr>
      <w:r>
        <w:t>Планируется внесение в уставный капитал лизингодателя (определяемого на конкурсной основе) финансовых средств в сумме 30,0 млн. рублей ежегодно для закупки техники и оборудования, перечень которых формируется по заявкам товаропроизводителей-лизингополучателей.</w:t>
      </w:r>
    </w:p>
    <w:p w:rsidR="0060530E" w:rsidRDefault="0060530E">
      <w:pPr>
        <w:pStyle w:val="ConsPlusNormal"/>
        <w:spacing w:before="220"/>
        <w:ind w:firstLine="540"/>
        <w:jc w:val="both"/>
      </w:pPr>
      <w:r>
        <w:t>Программой предусмотрена поддержка развития переработки сельскохозяйственной продукции путем предоставления субсидий за счет средств республиканского бюджета Республики Дагестан на возмещение части затрат предприятиям, осуществляющим деятельность в горных территориях в сфере заготовки и переработки сельскохозяйственной продукции.</w:t>
      </w:r>
    </w:p>
    <w:p w:rsidR="0060530E" w:rsidRDefault="0060530E">
      <w:pPr>
        <w:pStyle w:val="ConsPlusNormal"/>
        <w:spacing w:before="220"/>
        <w:ind w:firstLine="540"/>
        <w:jc w:val="both"/>
      </w:pPr>
      <w:r>
        <w:t>Субсидированию подлежит часть стоимости сырья, произведенного в горных территориях и приобретенного для переработки и последующего производства готовой продукции. При расчете суммы причитающихся субсидий будет учитываться только объем реализованной предприятиям-переработчикам продукции. Субсидии в рамках Программы будут выделяться перерабатывающим предприятиям, осуществляющим деятельность исключительно в горных территориях. Порядок выделения субсидий на возмещение части затрат производства готовой продукции разрабатывается ответственным исполнителем Программы.</w:t>
      </w:r>
    </w:p>
    <w:p w:rsidR="0060530E" w:rsidRDefault="0060530E">
      <w:pPr>
        <w:pStyle w:val="ConsPlusNormal"/>
        <w:jc w:val="both"/>
      </w:pPr>
      <w:r>
        <w:t xml:space="preserve">(в ред. </w:t>
      </w:r>
      <w:hyperlink r:id="rId27"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lastRenderedPageBreak/>
        <w:t>Поддержка развития переработки сельскохозяйственной продукции в горных территориях даст возможность увеличить объемы производства пищевых продуктов, обеспечить их качество и конкурентоспособность, а также решить проблемы сбыта сельскохозяйственной продукции.</w:t>
      </w:r>
    </w:p>
    <w:p w:rsidR="0060530E" w:rsidRDefault="0060530E">
      <w:pPr>
        <w:pStyle w:val="ConsPlusNormal"/>
        <w:spacing w:before="220"/>
        <w:ind w:firstLine="540"/>
        <w:jc w:val="both"/>
      </w:pPr>
      <w:r>
        <w:t>Программой также предусмотрена государственная поддержка реализации инвестиционных проектов в горных территориях.</w:t>
      </w:r>
    </w:p>
    <w:p w:rsidR="0060530E" w:rsidRDefault="0060530E">
      <w:pPr>
        <w:pStyle w:val="ConsPlusNormal"/>
        <w:spacing w:before="220"/>
        <w:ind w:firstLine="540"/>
        <w:jc w:val="both"/>
      </w:pPr>
      <w:r>
        <w:t>Для отбора инвестиционных проектов по различным мероприятиям Программы для реализации в очередном финансовом году ответственный исполнитель Программы образует и возглавляет соответствующую комиссию из представителей органов исполнительной власти Республики Дагестан - государственных заказчиков Программы.</w:t>
      </w:r>
    </w:p>
    <w:p w:rsidR="0060530E" w:rsidRDefault="0060530E">
      <w:pPr>
        <w:pStyle w:val="ConsPlusNormal"/>
        <w:jc w:val="both"/>
      </w:pPr>
      <w:r>
        <w:t xml:space="preserve">(в ред. </w:t>
      </w:r>
      <w:hyperlink r:id="rId28"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t>Инициаторы инвестиционных проектов, реализуемых в горных территориях республики, представляют ответственному исполнителю Программы документы на конкурс инвестиционных проектов для отбора в целях финансирования в очередном финансовом году.</w:t>
      </w:r>
    </w:p>
    <w:p w:rsidR="0060530E" w:rsidRDefault="0060530E">
      <w:pPr>
        <w:pStyle w:val="ConsPlusNormal"/>
        <w:jc w:val="both"/>
      </w:pPr>
      <w:r>
        <w:t xml:space="preserve">(в ред. </w:t>
      </w:r>
      <w:hyperlink r:id="rId29" w:history="1">
        <w:r>
          <w:rPr>
            <w:color w:val="0000FF"/>
          </w:rPr>
          <w:t>Постановления</w:t>
        </w:r>
      </w:hyperlink>
      <w:r>
        <w:t xml:space="preserve"> Правительства РД от 06.04.2016 N 82)</w:t>
      </w:r>
    </w:p>
    <w:p w:rsidR="0060530E" w:rsidRDefault="0060530E">
      <w:pPr>
        <w:pStyle w:val="ConsPlusNormal"/>
        <w:spacing w:before="220"/>
        <w:ind w:firstLine="540"/>
        <w:jc w:val="both"/>
      </w:pPr>
      <w:r>
        <w:t>Положение о комиссии и Порядок выделения финансовых средств из республиканского бюджета Республики Дагестан (с указанием перечня документов, представляемых в составе заявки) разрабатываются Министерством экономики и территориального развития Республики Дагестан и утверждаются Правительством Республики Дагестан.</w:t>
      </w:r>
    </w:p>
    <w:p w:rsidR="0060530E" w:rsidRDefault="0060530E">
      <w:pPr>
        <w:pStyle w:val="ConsPlusNormal"/>
        <w:spacing w:before="220"/>
        <w:ind w:firstLine="540"/>
        <w:jc w:val="both"/>
      </w:pPr>
      <w:r>
        <w:t>Комиссия проводит отбор инвестиционных проектов по мероприятиям Программы в разрезе муниципальных образований с учетом высотности.</w:t>
      </w:r>
    </w:p>
    <w:p w:rsidR="0060530E" w:rsidRDefault="0060530E">
      <w:pPr>
        <w:pStyle w:val="ConsPlusNormal"/>
        <w:spacing w:before="220"/>
        <w:ind w:firstLine="540"/>
        <w:jc w:val="both"/>
      </w:pPr>
      <w:r>
        <w:t>Перечень проектов, по которым принято решение о государственной поддержке на очередной год, направляется муниципальным образованиям для оказания содействия в их реализации в форме софинансирования за счет местного бюджета, предоставления инвестиционной площадки (в случае необходимости).</w:t>
      </w:r>
    </w:p>
    <w:p w:rsidR="0060530E" w:rsidRDefault="0060530E">
      <w:pPr>
        <w:pStyle w:val="ConsPlusNormal"/>
        <w:spacing w:before="220"/>
        <w:ind w:firstLine="540"/>
        <w:jc w:val="both"/>
      </w:pPr>
      <w:r>
        <w:t xml:space="preserve">Примерный </w:t>
      </w:r>
      <w:hyperlink w:anchor="P4313" w:history="1">
        <w:r>
          <w:rPr>
            <w:color w:val="0000FF"/>
          </w:rPr>
          <w:t>перечень</w:t>
        </w:r>
      </w:hyperlink>
      <w:r>
        <w:t xml:space="preserve"> инвестиционных проектов и приоритетных направлений развития экономики муниципальных образований горных территорий, реализуемых в рамках Программы, составленный по заявкам муниципальных образований и инициаторов проектов, приведен в приложении N 6.</w:t>
      </w:r>
    </w:p>
    <w:p w:rsidR="0060530E" w:rsidRDefault="0060530E">
      <w:pPr>
        <w:pStyle w:val="ConsPlusNormal"/>
        <w:spacing w:before="220"/>
        <w:ind w:firstLine="540"/>
        <w:jc w:val="both"/>
      </w:pPr>
      <w:r>
        <w:t>Отбор инвестиционных проектов для финансирования за счет республиканского бюджета Республики Дагестан будет осуществляться по определенным критериям, утверждаемым в Порядке финансирования мероприятий Программы.</w:t>
      </w:r>
    </w:p>
    <w:p w:rsidR="0060530E" w:rsidRDefault="0060530E">
      <w:pPr>
        <w:pStyle w:val="ConsPlusNormal"/>
        <w:spacing w:before="220"/>
        <w:ind w:firstLine="540"/>
        <w:jc w:val="both"/>
      </w:pPr>
      <w:r>
        <w:t>Механизмы финансирования инфраструктурных и социальных проектов в рамках Программы будут прописаны в соответствующих порядках, утверждаемых Правительством Республики Дагестан.</w:t>
      </w:r>
    </w:p>
    <w:p w:rsidR="0060530E" w:rsidRDefault="0060530E">
      <w:pPr>
        <w:pStyle w:val="ConsPlusNormal"/>
        <w:spacing w:before="220"/>
        <w:ind w:firstLine="540"/>
        <w:jc w:val="both"/>
      </w:pPr>
      <w:r>
        <w:t>Программой также предусматривается создание во всех муниципальных образованиях горной зоны республики инновационных центров по обслуживанию сельхозтоваропроизводителей (СПК, ЛПХ, КФХ, населения).</w:t>
      </w:r>
    </w:p>
    <w:p w:rsidR="0060530E" w:rsidRDefault="0060530E">
      <w:pPr>
        <w:pStyle w:val="ConsPlusNormal"/>
        <w:spacing w:before="220"/>
        <w:ind w:firstLine="540"/>
        <w:jc w:val="both"/>
      </w:pPr>
      <w:r>
        <w:t>Необходимость создания инновационных центров обусловлена тем, что в настоящее время сельхозтоваропроизводители, особенно малых форм хозяйствования, сталкиваются с проблемами сбыта готовой продукции, ведения бухгалтерского учета в хозяйствах, оформления документов, необходимых для участия в действующих программах оказания государственной поддержки сельхозтоваропроизводителям.</w:t>
      </w:r>
    </w:p>
    <w:p w:rsidR="0060530E" w:rsidRDefault="0060530E">
      <w:pPr>
        <w:pStyle w:val="ConsPlusNormal"/>
        <w:spacing w:before="220"/>
        <w:ind w:firstLine="540"/>
        <w:jc w:val="both"/>
      </w:pPr>
      <w:r>
        <w:t xml:space="preserve">Инновационные центры по обслуживанию (СПоК) будут включать в себя заготовительные пункты для приема сельхозпродукции и сырья животного происхождения с первичной </w:t>
      </w:r>
      <w:r>
        <w:lastRenderedPageBreak/>
        <w:t>переработкой и дальнейшим продвижением на рынок, пункты по снабжению кормами, семенами, удобрениями, ветпрепаратами, запчастями, а также информационно-консультационную службу для информирования сельхозтоваропроизводителей о действующих механизмах государственной поддержки и оказания помощи в оформлении финансовых, бухгалтерских и других необходимых документов.</w:t>
      </w:r>
    </w:p>
    <w:p w:rsidR="0060530E" w:rsidRDefault="0060530E">
      <w:pPr>
        <w:pStyle w:val="ConsPlusNormal"/>
        <w:spacing w:before="220"/>
        <w:ind w:firstLine="540"/>
        <w:jc w:val="both"/>
      </w:pPr>
      <w:r>
        <w:t>В указанных пунктах сельхозпродукция будет сортироваться и распределяться на переработку, хранение и реализацию в свежем виде с соответствующей предпродажной подготовкой.</w:t>
      </w:r>
    </w:p>
    <w:p w:rsidR="0060530E" w:rsidRDefault="0060530E">
      <w:pPr>
        <w:pStyle w:val="ConsPlusNormal"/>
        <w:spacing w:before="220"/>
        <w:ind w:firstLine="540"/>
        <w:jc w:val="both"/>
      </w:pPr>
      <w:r>
        <w:t>С углублением рыночных отношений и усилением конкурентной среды у сельхозтоваропроизводителей возникает потребность в информации о современных научно-технических разработках и передовом производственном опыте, а также в информации в сфере маркетинга, бизнеспланирования, налогообложения. Появляется объективная необходимость в информационно-консультационной службе, обеспечивающей не только оперативное доведение до сельхозтоваропроизводителей научной, рыночной и технологической информации, но и оказывающей им содействие в освоении инновационных разработок и передового опыта.</w:t>
      </w:r>
    </w:p>
    <w:p w:rsidR="0060530E" w:rsidRDefault="0060530E">
      <w:pPr>
        <w:pStyle w:val="ConsPlusNormal"/>
        <w:spacing w:before="220"/>
        <w:ind w:firstLine="540"/>
        <w:jc w:val="both"/>
      </w:pPr>
      <w:r>
        <w:t>При реализации Программы Министерство экономики и территориального развития Республики Дагестан может на договорной основе передавать соответствующим предприятиям, организациям и учреждениям выполнение следующих функций:</w:t>
      </w:r>
    </w:p>
    <w:p w:rsidR="0060530E" w:rsidRDefault="0060530E">
      <w:pPr>
        <w:pStyle w:val="ConsPlusNormal"/>
        <w:spacing w:before="220"/>
        <w:ind w:firstLine="540"/>
        <w:jc w:val="both"/>
      </w:pPr>
      <w:r>
        <w:t>отбор на конкурсной основе исполнителей программных мероприятий;</w:t>
      </w:r>
    </w:p>
    <w:p w:rsidR="0060530E" w:rsidRDefault="0060530E">
      <w:pPr>
        <w:pStyle w:val="ConsPlusNormal"/>
        <w:spacing w:before="220"/>
        <w:ind w:firstLine="540"/>
        <w:jc w:val="both"/>
      </w:pPr>
      <w:r>
        <w:t>сбор и систематизация статистической и аналитической информации о реализации программных мероприятий;</w:t>
      </w:r>
    </w:p>
    <w:p w:rsidR="0060530E" w:rsidRDefault="0060530E">
      <w:pPr>
        <w:pStyle w:val="ConsPlusNormal"/>
        <w:spacing w:before="220"/>
        <w:ind w:firstLine="540"/>
        <w:jc w:val="both"/>
      </w:pPr>
      <w:r>
        <w:t>мониторинг результатов реализации программных мероприятий;</w:t>
      </w:r>
    </w:p>
    <w:p w:rsidR="0060530E" w:rsidRDefault="0060530E">
      <w:pPr>
        <w:pStyle w:val="ConsPlusNormal"/>
        <w:spacing w:before="220"/>
        <w:ind w:firstLine="540"/>
        <w:jc w:val="both"/>
      </w:pPr>
      <w:r>
        <w:t>организация независимой оценки показателей результативности и эффективности программных мероприятий, их соответствия целевым индикаторам и показателям;</w:t>
      </w:r>
    </w:p>
    <w:p w:rsidR="0060530E" w:rsidRDefault="0060530E">
      <w:pPr>
        <w:pStyle w:val="ConsPlusNormal"/>
        <w:spacing w:before="220"/>
        <w:ind w:firstLine="540"/>
        <w:jc w:val="both"/>
      </w:pPr>
      <w:r>
        <w:t>внедрение и обеспечение применения информационных технологий в целях управления реализацией Программы и контроля за ходом программных мероприятий, систематическое информационное наполнение специализированного сайта по целевой программе в информационно-телекоммуникационной сети "Интернет".</w:t>
      </w:r>
    </w:p>
    <w:p w:rsidR="0060530E" w:rsidRDefault="0060530E">
      <w:pPr>
        <w:pStyle w:val="ConsPlusNormal"/>
        <w:jc w:val="both"/>
      </w:pPr>
    </w:p>
    <w:p w:rsidR="0060530E" w:rsidRDefault="0060530E">
      <w:pPr>
        <w:pStyle w:val="ConsPlusNormal"/>
        <w:jc w:val="center"/>
        <w:outlineLvl w:val="2"/>
      </w:pPr>
      <w:r>
        <w:t>3. Система мониторинга и корректировки Программы</w:t>
      </w:r>
    </w:p>
    <w:p w:rsidR="0060530E" w:rsidRDefault="0060530E">
      <w:pPr>
        <w:pStyle w:val="ConsPlusNormal"/>
        <w:jc w:val="both"/>
      </w:pPr>
    </w:p>
    <w:p w:rsidR="0060530E" w:rsidRDefault="0060530E">
      <w:pPr>
        <w:pStyle w:val="ConsPlusNormal"/>
        <w:ind w:firstLine="540"/>
        <w:jc w:val="both"/>
      </w:pPr>
      <w:r>
        <w:t>Для обеспечения мониторинга и анализа хода реализации Программы Министерство экономики и территориального развития Республики Дагестан ежегодно уточняет показатели ее эффективности на соответствующий год, а в дальнейшем ежеквартально отчитывается о ходе их выполнения.</w:t>
      </w:r>
    </w:p>
    <w:p w:rsidR="0060530E" w:rsidRDefault="0060530E">
      <w:pPr>
        <w:pStyle w:val="ConsPlusNormal"/>
        <w:spacing w:before="220"/>
        <w:ind w:firstLine="540"/>
        <w:jc w:val="both"/>
      </w:pPr>
      <w:r>
        <w:t>Министерство экономики и территориального развития Республики Дагестан с участием Министерства финансов Республики Дагестан, государственных заказчиков, заинтересованных органов государственной власти Республики Дагестан организует экспертные проверки хода реализации отдельных мероприятий Программы.</w:t>
      </w:r>
    </w:p>
    <w:p w:rsidR="0060530E" w:rsidRDefault="0060530E">
      <w:pPr>
        <w:pStyle w:val="ConsPlusNormal"/>
        <w:spacing w:before="220"/>
        <w:ind w:firstLine="540"/>
        <w:jc w:val="both"/>
      </w:pPr>
      <w:r>
        <w:t>При этом обращается внимание на соблюдение сроков реализации программных мероприятий, целевое и эффективное использование средств, выделяемых на них, привлечение средств внебюджетных источников финансирования, конечные результаты Программы.</w:t>
      </w:r>
    </w:p>
    <w:p w:rsidR="0060530E" w:rsidRDefault="0060530E">
      <w:pPr>
        <w:pStyle w:val="ConsPlusNormal"/>
        <w:spacing w:before="220"/>
        <w:ind w:firstLine="540"/>
        <w:jc w:val="both"/>
      </w:pPr>
      <w:r>
        <w:t>По итогам экспертизы программных мероприятий Министерство экономики и территориального развития Республики Дагестан с участием Министерства финансов Республики Дагестан готовит и вносит в Правительство Республики Дагестан предложения:</w:t>
      </w:r>
    </w:p>
    <w:p w:rsidR="0060530E" w:rsidRDefault="0060530E">
      <w:pPr>
        <w:pStyle w:val="ConsPlusNormal"/>
        <w:spacing w:before="220"/>
        <w:ind w:firstLine="540"/>
        <w:jc w:val="both"/>
      </w:pPr>
      <w:r>
        <w:lastRenderedPageBreak/>
        <w:t>о корректировке целей и сроков реализации Программы, перечня программных мероприятий;</w:t>
      </w:r>
    </w:p>
    <w:p w:rsidR="0060530E" w:rsidRDefault="0060530E">
      <w:pPr>
        <w:pStyle w:val="ConsPlusNormal"/>
        <w:spacing w:before="220"/>
        <w:ind w:firstLine="540"/>
        <w:jc w:val="both"/>
      </w:pPr>
      <w:r>
        <w:t>о целесообразности продолжения работ и финансирования мероприятий Программы или их прекращения;</w:t>
      </w:r>
    </w:p>
    <w:p w:rsidR="0060530E" w:rsidRDefault="0060530E">
      <w:pPr>
        <w:pStyle w:val="ConsPlusNormal"/>
        <w:spacing w:before="220"/>
        <w:ind w:firstLine="540"/>
        <w:jc w:val="both"/>
      </w:pPr>
      <w:r>
        <w:t>об уточнении льгот или применении санкций к участникам реализации Программы.</w:t>
      </w:r>
    </w:p>
    <w:p w:rsidR="0060530E" w:rsidRDefault="0060530E">
      <w:pPr>
        <w:pStyle w:val="ConsPlusNormal"/>
        <w:spacing w:before="220"/>
        <w:ind w:firstLine="540"/>
        <w:jc w:val="both"/>
      </w:pPr>
      <w:r>
        <w:t>Министерство экономики и территориального развития Республики Дагестан с участием Министерства финансов Республики Дагестан, государственных заказчиков Программы ежегодно до 1 марта готовит и представляет в Правительство Республики Дагестан доклад о ходе реализации Программы за отчетный год.</w:t>
      </w:r>
    </w:p>
    <w:p w:rsidR="0060530E" w:rsidRDefault="0060530E">
      <w:pPr>
        <w:pStyle w:val="ConsPlusNormal"/>
        <w:spacing w:before="220"/>
        <w:ind w:firstLine="540"/>
        <w:jc w:val="both"/>
      </w:pPr>
      <w:hyperlink w:anchor="P4785" w:history="1">
        <w:r>
          <w:rPr>
            <w:color w:val="0000FF"/>
          </w:rPr>
          <w:t>Методика</w:t>
        </w:r>
      </w:hyperlink>
      <w:r>
        <w:t xml:space="preserve"> оценки социально-экономической эффективности хода реализации Программы приведена в приложении N 7.</w:t>
      </w:r>
    </w:p>
    <w:p w:rsidR="0060530E" w:rsidRDefault="0060530E">
      <w:pPr>
        <w:pStyle w:val="ConsPlusNormal"/>
        <w:spacing w:before="220"/>
        <w:ind w:firstLine="540"/>
        <w:jc w:val="both"/>
      </w:pPr>
      <w:r>
        <w:t>Основные сведения о результатах реализации Программы, выполнении показателей, объемах финансовых ресурсов, затраченных на выполнение Программы, а также о результатах мониторинга реализации программных мероприятий публикуются в средствах массовой информации не реже двух раз в год.</w:t>
      </w:r>
    </w:p>
    <w:p w:rsidR="0060530E" w:rsidRDefault="0060530E">
      <w:pPr>
        <w:pStyle w:val="ConsPlusNormal"/>
        <w:jc w:val="both"/>
      </w:pPr>
    </w:p>
    <w:p w:rsidR="0060530E" w:rsidRDefault="0060530E">
      <w:pPr>
        <w:pStyle w:val="ConsPlusNormal"/>
        <w:jc w:val="center"/>
        <w:outlineLvl w:val="1"/>
      </w:pPr>
      <w:r>
        <w:t>VIII. Оценка социально-экономической эффективности</w:t>
      </w:r>
    </w:p>
    <w:p w:rsidR="0060530E" w:rsidRDefault="0060530E">
      <w:pPr>
        <w:pStyle w:val="ConsPlusNormal"/>
        <w:jc w:val="center"/>
      </w:pPr>
      <w:r>
        <w:t>реализации Программы</w:t>
      </w:r>
    </w:p>
    <w:p w:rsidR="0060530E" w:rsidRDefault="0060530E">
      <w:pPr>
        <w:pStyle w:val="ConsPlusNormal"/>
        <w:jc w:val="both"/>
      </w:pPr>
    </w:p>
    <w:p w:rsidR="0060530E" w:rsidRDefault="0060530E">
      <w:pPr>
        <w:pStyle w:val="ConsPlusNormal"/>
        <w:jc w:val="center"/>
        <w:outlineLvl w:val="2"/>
      </w:pPr>
      <w:r>
        <w:t>1. Описание социальных, экономических последствий</w:t>
      </w:r>
    </w:p>
    <w:p w:rsidR="0060530E" w:rsidRDefault="0060530E">
      <w:pPr>
        <w:pStyle w:val="ConsPlusNormal"/>
        <w:jc w:val="center"/>
      </w:pPr>
      <w:r>
        <w:t>реализации Программы</w:t>
      </w:r>
    </w:p>
    <w:p w:rsidR="0060530E" w:rsidRDefault="0060530E">
      <w:pPr>
        <w:pStyle w:val="ConsPlusNormal"/>
        <w:jc w:val="both"/>
      </w:pPr>
    </w:p>
    <w:p w:rsidR="0060530E" w:rsidRDefault="0060530E">
      <w:pPr>
        <w:pStyle w:val="ConsPlusNormal"/>
        <w:ind w:firstLine="540"/>
        <w:jc w:val="both"/>
      </w:pPr>
      <w:r>
        <w:t>Реализация мероприятий, предусмотренных Программой, будет способствовать достижению следующих социально-экономических результатов:</w:t>
      </w:r>
    </w:p>
    <w:p w:rsidR="0060530E" w:rsidRDefault="0060530E">
      <w:pPr>
        <w:pStyle w:val="ConsPlusNormal"/>
        <w:spacing w:before="220"/>
        <w:ind w:firstLine="540"/>
        <w:jc w:val="both"/>
      </w:pPr>
      <w:r>
        <w:t>наращивание экономического потенциала горных территорий, дальнейшее укрепление их позиций в экономике республики;</w:t>
      </w:r>
    </w:p>
    <w:p w:rsidR="0060530E" w:rsidRDefault="0060530E">
      <w:pPr>
        <w:pStyle w:val="ConsPlusNormal"/>
        <w:spacing w:before="220"/>
        <w:ind w:firstLine="540"/>
        <w:jc w:val="both"/>
      </w:pPr>
      <w:r>
        <w:t>повышение инвестиционной привлекательности муниципальных районов, входящих в горную зону;</w:t>
      </w:r>
    </w:p>
    <w:p w:rsidR="0060530E" w:rsidRDefault="0060530E">
      <w:pPr>
        <w:pStyle w:val="ConsPlusNormal"/>
        <w:spacing w:before="220"/>
        <w:ind w:firstLine="540"/>
        <w:jc w:val="both"/>
      </w:pPr>
      <w:r>
        <w:t>развитие социальной, производственной и инженерной инфраструктур, поддерживающих экономический рост;</w:t>
      </w:r>
    </w:p>
    <w:p w:rsidR="0060530E" w:rsidRDefault="0060530E">
      <w:pPr>
        <w:pStyle w:val="ConsPlusNormal"/>
        <w:spacing w:before="220"/>
        <w:ind w:firstLine="540"/>
        <w:jc w:val="both"/>
      </w:pPr>
      <w:r>
        <w:t>создание базы для реализации основных направлений социально-экономического развития горных территорий;</w:t>
      </w:r>
    </w:p>
    <w:p w:rsidR="0060530E" w:rsidRDefault="0060530E">
      <w:pPr>
        <w:pStyle w:val="ConsPlusNormal"/>
        <w:spacing w:before="220"/>
        <w:ind w:firstLine="540"/>
        <w:jc w:val="both"/>
      </w:pPr>
      <w:r>
        <w:t>обеспечение роста показателей социально-экономического развития горных территорий;</w:t>
      </w:r>
    </w:p>
    <w:p w:rsidR="0060530E" w:rsidRDefault="0060530E">
      <w:pPr>
        <w:pStyle w:val="ConsPlusNormal"/>
        <w:spacing w:before="220"/>
        <w:ind w:firstLine="540"/>
        <w:jc w:val="both"/>
      </w:pPr>
      <w:r>
        <w:t>привлечение к решению муниципальных задач предприятий и организаций различных форм собственности;</w:t>
      </w:r>
    </w:p>
    <w:p w:rsidR="0060530E" w:rsidRDefault="0060530E">
      <w:pPr>
        <w:pStyle w:val="ConsPlusNormal"/>
        <w:spacing w:before="220"/>
        <w:ind w:firstLine="540"/>
        <w:jc w:val="both"/>
      </w:pPr>
      <w:r>
        <w:t>повышение уровня и качества жизни населения горных территорий;</w:t>
      </w:r>
    </w:p>
    <w:p w:rsidR="0060530E" w:rsidRDefault="0060530E">
      <w:pPr>
        <w:pStyle w:val="ConsPlusNormal"/>
        <w:spacing w:before="220"/>
        <w:ind w:firstLine="540"/>
        <w:jc w:val="both"/>
      </w:pPr>
      <w:r>
        <w:t>наращивание собственной доходной базы муниципальных районов и сельских поселений, расположенных в горной зоне;</w:t>
      </w:r>
    </w:p>
    <w:p w:rsidR="0060530E" w:rsidRDefault="0060530E">
      <w:pPr>
        <w:pStyle w:val="ConsPlusNormal"/>
        <w:spacing w:before="220"/>
        <w:ind w:firstLine="540"/>
        <w:jc w:val="both"/>
      </w:pPr>
      <w:r>
        <w:t>создание условий для динамичного роста доходов населения, проживающего в горных территориях;</w:t>
      </w:r>
    </w:p>
    <w:p w:rsidR="0060530E" w:rsidRDefault="0060530E">
      <w:pPr>
        <w:pStyle w:val="ConsPlusNormal"/>
        <w:spacing w:before="220"/>
        <w:ind w:firstLine="540"/>
        <w:jc w:val="both"/>
      </w:pPr>
      <w:r>
        <w:t xml:space="preserve">создание условий для снижения оттока и сохранения оптимальной численности населения в </w:t>
      </w:r>
      <w:r>
        <w:lastRenderedPageBreak/>
        <w:t>населенных пунктах горных территорий;</w:t>
      </w:r>
    </w:p>
    <w:p w:rsidR="0060530E" w:rsidRDefault="0060530E">
      <w:pPr>
        <w:pStyle w:val="ConsPlusNormal"/>
        <w:spacing w:before="220"/>
        <w:ind w:firstLine="540"/>
        <w:jc w:val="both"/>
      </w:pPr>
      <w:r>
        <w:t>возрождение заброшенных населенных пунктов.</w:t>
      </w:r>
    </w:p>
    <w:p w:rsidR="0060530E" w:rsidRDefault="0060530E">
      <w:pPr>
        <w:pStyle w:val="ConsPlusNormal"/>
        <w:spacing w:before="220"/>
        <w:ind w:firstLine="540"/>
        <w:jc w:val="both"/>
      </w:pPr>
      <w:r>
        <w:t>В целом реализация Программы будет способствовать обеспечению социальной поддержки и занятости населения горных территорий, повышению благосостояния и качества жизни, сохранению и рациональному использованию природных ресурсов. Максимально будет задействован имеющийся потенциал развития. Значительно улучшится инвестиционный климат республики, ее привлекательность для инвесторов и туристов.</w:t>
      </w:r>
    </w:p>
    <w:p w:rsidR="0060530E" w:rsidRDefault="0060530E">
      <w:pPr>
        <w:pStyle w:val="ConsPlusNormal"/>
        <w:jc w:val="both"/>
      </w:pPr>
    </w:p>
    <w:p w:rsidR="0060530E" w:rsidRDefault="0060530E">
      <w:pPr>
        <w:pStyle w:val="ConsPlusNormal"/>
        <w:jc w:val="center"/>
        <w:outlineLvl w:val="2"/>
      </w:pPr>
      <w:r>
        <w:t>2. Общая оценка вклада Программы в экономическое развитие</w:t>
      </w:r>
    </w:p>
    <w:p w:rsidR="0060530E" w:rsidRDefault="0060530E">
      <w:pPr>
        <w:pStyle w:val="ConsPlusNormal"/>
        <w:jc w:val="center"/>
      </w:pPr>
      <w:r>
        <w:t>горных территорий и Республики Дагестан в целом</w:t>
      </w:r>
    </w:p>
    <w:p w:rsidR="0060530E" w:rsidRDefault="0060530E">
      <w:pPr>
        <w:pStyle w:val="ConsPlusNormal"/>
        <w:jc w:val="both"/>
      </w:pPr>
    </w:p>
    <w:p w:rsidR="0060530E" w:rsidRDefault="0060530E">
      <w:pPr>
        <w:pStyle w:val="ConsPlusNormal"/>
        <w:ind w:firstLine="540"/>
        <w:jc w:val="both"/>
      </w:pPr>
      <w:r>
        <w:t>Реализация Программы будет иметь решающее значение для сохранения населенных пунктов со всеми освоенными территориями и экономическим потенциалом горной зоны, оптимизации численности населения и сокращения темпов миграционного оттока, обеспечит будущее устойчивое развитие не только горных территорий, но и всего Дагестана.</w:t>
      </w:r>
    </w:p>
    <w:p w:rsidR="0060530E" w:rsidRDefault="0060530E">
      <w:pPr>
        <w:pStyle w:val="ConsPlusNormal"/>
        <w:spacing w:before="220"/>
        <w:ind w:firstLine="540"/>
        <w:jc w:val="both"/>
      </w:pPr>
      <w:r>
        <w:t>Программа позволит восстановить пришедшие в упадок отрасли и направления экономики, объекты социальной и производственной инфраструктур, модернизировать имеющиеся и построить новые объекты животноводства, создать производства по переработке продукции животноводства, плодоовощеводства, дикорастущих плодов, ягод и лекарственных растений.</w:t>
      </w:r>
    </w:p>
    <w:p w:rsidR="0060530E" w:rsidRDefault="0060530E">
      <w:pPr>
        <w:pStyle w:val="ConsPlusNormal"/>
        <w:spacing w:before="220"/>
        <w:ind w:firstLine="540"/>
        <w:jc w:val="both"/>
      </w:pPr>
      <w:r>
        <w:t>Реализация Программы повысит мотивацию для вовлечения людей в производственную деятельность реального сектора экономики путем освоения заброшенных земель и новых территорий благодаря технической и финансовой господдержке, внедрению новейших высокотехнологичных агротехнических методов, новых направлений в отраслях экономики, высокоурожайных сортов в растениеводстве, высокопродуктивного поголовья животных.</w:t>
      </w:r>
    </w:p>
    <w:p w:rsidR="0060530E" w:rsidRDefault="0060530E">
      <w:pPr>
        <w:pStyle w:val="ConsPlusNormal"/>
        <w:spacing w:before="220"/>
        <w:ind w:firstLine="540"/>
        <w:jc w:val="both"/>
      </w:pPr>
      <w:r>
        <w:t>Применение предусмотренных Программой мер и выполнение мероприятий позволит развивать интеграционные процессы в создании единого эффективного межмуниципального рынка труда и сбыта продукции, значительно укрепит межрайонные экономические связи. Это создаст необходимые условия для развития туристско-рекреационного, агропромышленного, промышленного, транспортно-логистического комплексов.</w:t>
      </w:r>
    </w:p>
    <w:p w:rsidR="0060530E" w:rsidRDefault="0060530E">
      <w:pPr>
        <w:pStyle w:val="ConsPlusNormal"/>
        <w:spacing w:before="220"/>
        <w:ind w:firstLine="540"/>
        <w:jc w:val="both"/>
      </w:pPr>
      <w:r>
        <w:t>Программа разработана с целью сохранения плотности населения и обеспечения государственной поддержки горным территориям, являющимся территориями формирования и развития туризма, животноводства. Реализация Программы одновременно решит ряд вопросов, связанных с миграцией, экологией и природоохранной деятельностью человека.</w:t>
      </w:r>
    </w:p>
    <w:p w:rsidR="0060530E" w:rsidRDefault="0060530E">
      <w:pPr>
        <w:pStyle w:val="ConsPlusNormal"/>
        <w:spacing w:before="220"/>
        <w:ind w:firstLine="540"/>
        <w:jc w:val="both"/>
      </w:pPr>
      <w:r>
        <w:t>Программа предусматривает вовлечение природно-ресурсного потенциала в экономически активный оборот, капитализацию инвестиционных проектов по созданию гибких, мобильных и мини-производств, характерных для мелкоконтурных земель и малоземельных территорий, будет способствовать формированию принципиально новых высокоэффективных, инновационных перерабатывающих производств, технически оснащенных хранилищ, холодильников.</w:t>
      </w:r>
    </w:p>
    <w:p w:rsidR="0060530E" w:rsidRDefault="0060530E">
      <w:pPr>
        <w:pStyle w:val="ConsPlusNormal"/>
        <w:spacing w:before="220"/>
        <w:ind w:firstLine="540"/>
        <w:jc w:val="both"/>
      </w:pPr>
      <w:r>
        <w:t>Реализация Программы также позволит решить проблемы, связанные с перенаселением и избыточностью трудовых ресурсов равнинных районов и городских округов Республики Дагестан.</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1"/>
      </w:pPr>
      <w:r>
        <w:t>Приложение N 1</w:t>
      </w:r>
    </w:p>
    <w:p w:rsidR="0060530E" w:rsidRDefault="0060530E">
      <w:pPr>
        <w:pStyle w:val="ConsPlusNormal"/>
        <w:jc w:val="right"/>
      </w:pPr>
      <w:r>
        <w:t>к государственной программе</w:t>
      </w:r>
    </w:p>
    <w:p w:rsidR="0060530E" w:rsidRDefault="0060530E">
      <w:pPr>
        <w:pStyle w:val="ConsPlusNormal"/>
        <w:jc w:val="right"/>
      </w:pPr>
      <w:r>
        <w:lastRenderedPageBreak/>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ind w:firstLine="540"/>
        <w:jc w:val="both"/>
        <w:outlineLvl w:val="2"/>
      </w:pPr>
      <w:bookmarkStart w:id="1" w:name="P716"/>
      <w:bookmarkEnd w:id="1"/>
      <w:r>
        <w:t>Таблица 1. Распределение населенных пунктов муниципальных образований горной зоны Республики Дагестан по высотным поясам</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134"/>
        <w:gridCol w:w="1134"/>
        <w:gridCol w:w="1134"/>
        <w:gridCol w:w="1134"/>
        <w:gridCol w:w="1134"/>
      </w:tblGrid>
      <w:tr w:rsidR="0060530E">
        <w:tc>
          <w:tcPr>
            <w:tcW w:w="510" w:type="dxa"/>
            <w:vMerge w:val="restart"/>
          </w:tcPr>
          <w:p w:rsidR="0060530E" w:rsidRDefault="0060530E">
            <w:pPr>
              <w:pStyle w:val="ConsPlusNormal"/>
              <w:jc w:val="center"/>
            </w:pPr>
            <w:r>
              <w:t>N п/п</w:t>
            </w:r>
          </w:p>
        </w:tc>
        <w:tc>
          <w:tcPr>
            <w:tcW w:w="2835" w:type="dxa"/>
            <w:vMerge w:val="restart"/>
          </w:tcPr>
          <w:p w:rsidR="0060530E" w:rsidRDefault="0060530E">
            <w:pPr>
              <w:pStyle w:val="ConsPlusNormal"/>
              <w:jc w:val="center"/>
            </w:pPr>
            <w:r>
              <w:t>Наименование муниципального образования</w:t>
            </w:r>
          </w:p>
        </w:tc>
        <w:tc>
          <w:tcPr>
            <w:tcW w:w="1134" w:type="dxa"/>
            <w:vMerge w:val="restart"/>
          </w:tcPr>
          <w:p w:rsidR="0060530E" w:rsidRDefault="0060530E">
            <w:pPr>
              <w:pStyle w:val="ConsPlusNormal"/>
              <w:jc w:val="center"/>
            </w:pPr>
            <w:r>
              <w:t>Общее число населенных пунктов</w:t>
            </w:r>
          </w:p>
        </w:tc>
        <w:tc>
          <w:tcPr>
            <w:tcW w:w="4536" w:type="dxa"/>
            <w:gridSpan w:val="4"/>
          </w:tcPr>
          <w:p w:rsidR="0060530E" w:rsidRDefault="0060530E">
            <w:pPr>
              <w:pStyle w:val="ConsPlusNormal"/>
              <w:jc w:val="center"/>
            </w:pPr>
            <w:r>
              <w:t>В том числе расположенных в:</w:t>
            </w:r>
          </w:p>
        </w:tc>
      </w:tr>
      <w:tr w:rsidR="0060530E">
        <w:tc>
          <w:tcPr>
            <w:tcW w:w="510" w:type="dxa"/>
            <w:vMerge/>
          </w:tcPr>
          <w:p w:rsidR="0060530E" w:rsidRDefault="0060530E"/>
        </w:tc>
        <w:tc>
          <w:tcPr>
            <w:tcW w:w="2835" w:type="dxa"/>
            <w:vMerge/>
          </w:tcPr>
          <w:p w:rsidR="0060530E" w:rsidRDefault="0060530E"/>
        </w:tc>
        <w:tc>
          <w:tcPr>
            <w:tcW w:w="1134" w:type="dxa"/>
            <w:vMerge/>
          </w:tcPr>
          <w:p w:rsidR="0060530E" w:rsidRDefault="0060530E"/>
        </w:tc>
        <w:tc>
          <w:tcPr>
            <w:tcW w:w="1134" w:type="dxa"/>
          </w:tcPr>
          <w:p w:rsidR="0060530E" w:rsidRDefault="0060530E">
            <w:pPr>
              <w:pStyle w:val="ConsPlusNormal"/>
              <w:jc w:val="center"/>
            </w:pPr>
            <w:r>
              <w:t>зоне особых условий (выше 2000 м над уровнем моря)</w:t>
            </w:r>
          </w:p>
        </w:tc>
        <w:tc>
          <w:tcPr>
            <w:tcW w:w="1134" w:type="dxa"/>
          </w:tcPr>
          <w:p w:rsidR="0060530E" w:rsidRDefault="0060530E">
            <w:pPr>
              <w:pStyle w:val="ConsPlusNormal"/>
              <w:jc w:val="center"/>
            </w:pPr>
            <w:r>
              <w:t>первой горной зоне (от 1500 до 2000 м над уровнем моря)</w:t>
            </w:r>
          </w:p>
        </w:tc>
        <w:tc>
          <w:tcPr>
            <w:tcW w:w="1134" w:type="dxa"/>
          </w:tcPr>
          <w:p w:rsidR="0060530E" w:rsidRDefault="0060530E">
            <w:pPr>
              <w:pStyle w:val="ConsPlusNormal"/>
              <w:jc w:val="center"/>
            </w:pPr>
            <w:r>
              <w:t>второй горной зоне (от 1000 до 1500 м над уровнем моря)</w:t>
            </w:r>
          </w:p>
        </w:tc>
        <w:tc>
          <w:tcPr>
            <w:tcW w:w="1134" w:type="dxa"/>
          </w:tcPr>
          <w:p w:rsidR="0060530E" w:rsidRDefault="0060530E">
            <w:pPr>
              <w:pStyle w:val="ConsPlusNormal"/>
              <w:jc w:val="center"/>
            </w:pPr>
            <w:r>
              <w:t>третьей горной зоне (от 500 до 1000 м над уровнем моря)</w:t>
            </w:r>
          </w:p>
        </w:tc>
      </w:tr>
      <w:tr w:rsidR="0060530E">
        <w:tc>
          <w:tcPr>
            <w:tcW w:w="510" w:type="dxa"/>
            <w:vMerge w:val="restart"/>
          </w:tcPr>
          <w:p w:rsidR="0060530E" w:rsidRDefault="0060530E">
            <w:pPr>
              <w:pStyle w:val="ConsPlusNormal"/>
              <w:jc w:val="center"/>
            </w:pPr>
            <w:r>
              <w:t>1.</w:t>
            </w:r>
          </w:p>
        </w:tc>
        <w:tc>
          <w:tcPr>
            <w:tcW w:w="2835" w:type="dxa"/>
          </w:tcPr>
          <w:p w:rsidR="0060530E" w:rsidRDefault="0060530E">
            <w:pPr>
              <w:pStyle w:val="ConsPlusNormal"/>
            </w:pPr>
            <w:r>
              <w:t>Всего в горных территориях,</w:t>
            </w:r>
          </w:p>
        </w:tc>
        <w:tc>
          <w:tcPr>
            <w:tcW w:w="1134" w:type="dxa"/>
          </w:tcPr>
          <w:p w:rsidR="0060530E" w:rsidRDefault="0060530E">
            <w:pPr>
              <w:pStyle w:val="ConsPlusNormal"/>
              <w:jc w:val="center"/>
            </w:pPr>
            <w:r>
              <w:t>1166</w:t>
            </w:r>
          </w:p>
        </w:tc>
        <w:tc>
          <w:tcPr>
            <w:tcW w:w="1134" w:type="dxa"/>
          </w:tcPr>
          <w:p w:rsidR="0060530E" w:rsidRDefault="0060530E">
            <w:pPr>
              <w:pStyle w:val="ConsPlusNormal"/>
              <w:jc w:val="center"/>
            </w:pPr>
            <w:r>
              <w:t>184</w:t>
            </w:r>
          </w:p>
        </w:tc>
        <w:tc>
          <w:tcPr>
            <w:tcW w:w="1134" w:type="dxa"/>
          </w:tcPr>
          <w:p w:rsidR="0060530E" w:rsidRDefault="0060530E">
            <w:pPr>
              <w:pStyle w:val="ConsPlusNormal"/>
              <w:jc w:val="center"/>
            </w:pPr>
            <w:r>
              <w:t>407</w:t>
            </w:r>
          </w:p>
        </w:tc>
        <w:tc>
          <w:tcPr>
            <w:tcW w:w="1134" w:type="dxa"/>
          </w:tcPr>
          <w:p w:rsidR="0060530E" w:rsidRDefault="0060530E">
            <w:pPr>
              <w:pStyle w:val="ConsPlusNormal"/>
              <w:jc w:val="center"/>
            </w:pPr>
            <w:r>
              <w:t>384</w:t>
            </w:r>
          </w:p>
        </w:tc>
        <w:tc>
          <w:tcPr>
            <w:tcW w:w="1134" w:type="dxa"/>
          </w:tcPr>
          <w:p w:rsidR="0060530E" w:rsidRDefault="0060530E">
            <w:pPr>
              <w:pStyle w:val="ConsPlusNormal"/>
              <w:jc w:val="center"/>
            </w:pPr>
            <w:r>
              <w:t>191</w:t>
            </w:r>
          </w:p>
        </w:tc>
      </w:tr>
      <w:tr w:rsidR="0060530E">
        <w:tc>
          <w:tcPr>
            <w:tcW w:w="510" w:type="dxa"/>
            <w:vMerge/>
          </w:tcPr>
          <w:p w:rsidR="0060530E" w:rsidRDefault="0060530E"/>
        </w:tc>
        <w:tc>
          <w:tcPr>
            <w:tcW w:w="2835" w:type="dxa"/>
          </w:tcPr>
          <w:p w:rsidR="0060530E" w:rsidRDefault="0060530E">
            <w:pPr>
              <w:pStyle w:val="ConsPlusNormal"/>
            </w:pPr>
            <w:r>
              <w:t>в том числе:</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510" w:type="dxa"/>
          </w:tcPr>
          <w:p w:rsidR="0060530E" w:rsidRDefault="0060530E">
            <w:pPr>
              <w:pStyle w:val="ConsPlusNormal"/>
              <w:jc w:val="center"/>
            </w:pPr>
            <w:r>
              <w:t>2.</w:t>
            </w:r>
          </w:p>
        </w:tc>
        <w:tc>
          <w:tcPr>
            <w:tcW w:w="2835" w:type="dxa"/>
          </w:tcPr>
          <w:p w:rsidR="0060530E" w:rsidRDefault="0060530E">
            <w:pPr>
              <w:pStyle w:val="ConsPlusNormal"/>
            </w:pPr>
            <w:r>
              <w:t>Агульский район</w:t>
            </w:r>
          </w:p>
        </w:tc>
        <w:tc>
          <w:tcPr>
            <w:tcW w:w="1134" w:type="dxa"/>
          </w:tcPr>
          <w:p w:rsidR="0060530E" w:rsidRDefault="0060530E">
            <w:pPr>
              <w:pStyle w:val="ConsPlusNormal"/>
              <w:jc w:val="center"/>
            </w:pPr>
            <w:r>
              <w:t>19</w:t>
            </w:r>
          </w:p>
        </w:tc>
        <w:tc>
          <w:tcPr>
            <w:tcW w:w="1134" w:type="dxa"/>
          </w:tcPr>
          <w:p w:rsidR="0060530E" w:rsidRDefault="0060530E">
            <w:pPr>
              <w:pStyle w:val="ConsPlusNormal"/>
              <w:jc w:val="center"/>
            </w:pPr>
            <w:r>
              <w:t>12</w:t>
            </w:r>
          </w:p>
        </w:tc>
        <w:tc>
          <w:tcPr>
            <w:tcW w:w="1134" w:type="dxa"/>
          </w:tcPr>
          <w:p w:rsidR="0060530E" w:rsidRDefault="0060530E">
            <w:pPr>
              <w:pStyle w:val="ConsPlusNormal"/>
              <w:jc w:val="center"/>
            </w:pPr>
            <w:r>
              <w:t>7</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3.</w:t>
            </w:r>
          </w:p>
        </w:tc>
        <w:tc>
          <w:tcPr>
            <w:tcW w:w="2835" w:type="dxa"/>
          </w:tcPr>
          <w:p w:rsidR="0060530E" w:rsidRDefault="0060530E">
            <w:pPr>
              <w:pStyle w:val="ConsPlusNormal"/>
            </w:pPr>
            <w:r>
              <w:t>Ахвахский район</w:t>
            </w:r>
          </w:p>
        </w:tc>
        <w:tc>
          <w:tcPr>
            <w:tcW w:w="1134" w:type="dxa"/>
          </w:tcPr>
          <w:p w:rsidR="0060530E" w:rsidRDefault="0060530E">
            <w:pPr>
              <w:pStyle w:val="ConsPlusNormal"/>
              <w:jc w:val="center"/>
            </w:pPr>
            <w:r>
              <w:t>20</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7</w:t>
            </w:r>
          </w:p>
        </w:tc>
        <w:tc>
          <w:tcPr>
            <w:tcW w:w="1134" w:type="dxa"/>
          </w:tcPr>
          <w:p w:rsidR="0060530E" w:rsidRDefault="0060530E">
            <w:pPr>
              <w:pStyle w:val="ConsPlusNormal"/>
              <w:jc w:val="center"/>
            </w:pPr>
            <w:r>
              <w:t>8</w:t>
            </w:r>
          </w:p>
        </w:tc>
        <w:tc>
          <w:tcPr>
            <w:tcW w:w="1134" w:type="dxa"/>
          </w:tcPr>
          <w:p w:rsidR="0060530E" w:rsidRDefault="0060530E">
            <w:pPr>
              <w:pStyle w:val="ConsPlusNormal"/>
              <w:jc w:val="center"/>
            </w:pPr>
            <w:r>
              <w:t>1</w:t>
            </w:r>
          </w:p>
        </w:tc>
      </w:tr>
      <w:tr w:rsidR="0060530E">
        <w:tc>
          <w:tcPr>
            <w:tcW w:w="510" w:type="dxa"/>
          </w:tcPr>
          <w:p w:rsidR="0060530E" w:rsidRDefault="0060530E">
            <w:pPr>
              <w:pStyle w:val="ConsPlusNormal"/>
              <w:jc w:val="center"/>
            </w:pPr>
            <w:r>
              <w:t>4.</w:t>
            </w:r>
          </w:p>
        </w:tc>
        <w:tc>
          <w:tcPr>
            <w:tcW w:w="2835" w:type="dxa"/>
          </w:tcPr>
          <w:p w:rsidR="0060530E" w:rsidRDefault="0060530E">
            <w:pPr>
              <w:pStyle w:val="ConsPlusNormal"/>
            </w:pPr>
            <w:r>
              <w:t>Ботлихский район</w:t>
            </w:r>
          </w:p>
        </w:tc>
        <w:tc>
          <w:tcPr>
            <w:tcW w:w="1134" w:type="dxa"/>
          </w:tcPr>
          <w:p w:rsidR="0060530E" w:rsidRDefault="0060530E">
            <w:pPr>
              <w:pStyle w:val="ConsPlusNormal"/>
              <w:jc w:val="center"/>
            </w:pPr>
            <w:r>
              <w:t>33</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 xml:space="preserve">15/1 </w:t>
            </w:r>
            <w:hyperlink w:anchor="P979" w:history="1">
              <w:r>
                <w:rPr>
                  <w:color w:val="0000FF"/>
                </w:rPr>
                <w:t>&lt;*&gt;</w:t>
              </w:r>
            </w:hyperlink>
          </w:p>
        </w:tc>
        <w:tc>
          <w:tcPr>
            <w:tcW w:w="1134" w:type="dxa"/>
          </w:tcPr>
          <w:p w:rsidR="0060530E" w:rsidRDefault="0060530E">
            <w:pPr>
              <w:pStyle w:val="ConsPlusNormal"/>
              <w:jc w:val="center"/>
            </w:pPr>
            <w:r>
              <w:t>11</w:t>
            </w:r>
          </w:p>
        </w:tc>
        <w:tc>
          <w:tcPr>
            <w:tcW w:w="1134" w:type="dxa"/>
          </w:tcPr>
          <w:p w:rsidR="0060530E" w:rsidRDefault="0060530E">
            <w:pPr>
              <w:pStyle w:val="ConsPlusNormal"/>
              <w:jc w:val="center"/>
            </w:pPr>
            <w:r>
              <w:t>5</w:t>
            </w:r>
          </w:p>
        </w:tc>
      </w:tr>
      <w:tr w:rsidR="0060530E">
        <w:tc>
          <w:tcPr>
            <w:tcW w:w="510" w:type="dxa"/>
          </w:tcPr>
          <w:p w:rsidR="0060530E" w:rsidRDefault="0060530E">
            <w:pPr>
              <w:pStyle w:val="ConsPlusNormal"/>
              <w:jc w:val="center"/>
            </w:pPr>
            <w:r>
              <w:t>5.</w:t>
            </w:r>
          </w:p>
        </w:tc>
        <w:tc>
          <w:tcPr>
            <w:tcW w:w="2835" w:type="dxa"/>
          </w:tcPr>
          <w:p w:rsidR="0060530E" w:rsidRDefault="0060530E">
            <w:pPr>
              <w:pStyle w:val="ConsPlusNormal"/>
            </w:pPr>
            <w:r>
              <w:t>Кулинский район</w:t>
            </w:r>
          </w:p>
        </w:tc>
        <w:tc>
          <w:tcPr>
            <w:tcW w:w="1134" w:type="dxa"/>
          </w:tcPr>
          <w:p w:rsidR="0060530E" w:rsidRDefault="0060530E">
            <w:pPr>
              <w:pStyle w:val="ConsPlusNormal"/>
              <w:jc w:val="center"/>
            </w:pPr>
            <w:r>
              <w:t>14</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10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6.</w:t>
            </w:r>
          </w:p>
        </w:tc>
        <w:tc>
          <w:tcPr>
            <w:tcW w:w="2835" w:type="dxa"/>
          </w:tcPr>
          <w:p w:rsidR="0060530E" w:rsidRDefault="0060530E">
            <w:pPr>
              <w:pStyle w:val="ConsPlusNormal"/>
            </w:pPr>
            <w:r>
              <w:t>Лакский район</w:t>
            </w:r>
          </w:p>
        </w:tc>
        <w:tc>
          <w:tcPr>
            <w:tcW w:w="1134" w:type="dxa"/>
          </w:tcPr>
          <w:p w:rsidR="0060530E" w:rsidRDefault="0060530E">
            <w:pPr>
              <w:pStyle w:val="ConsPlusNormal"/>
              <w:jc w:val="center"/>
            </w:pPr>
            <w:r>
              <w:t>47</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35/5</w:t>
            </w:r>
          </w:p>
        </w:tc>
        <w:tc>
          <w:tcPr>
            <w:tcW w:w="1134" w:type="dxa"/>
          </w:tcPr>
          <w:p w:rsidR="0060530E" w:rsidRDefault="0060530E">
            <w:pPr>
              <w:pStyle w:val="ConsPlusNormal"/>
              <w:jc w:val="center"/>
            </w:pPr>
            <w:r>
              <w:t>9</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7.</w:t>
            </w:r>
          </w:p>
        </w:tc>
        <w:tc>
          <w:tcPr>
            <w:tcW w:w="2835" w:type="dxa"/>
          </w:tcPr>
          <w:p w:rsidR="0060530E" w:rsidRDefault="0060530E">
            <w:pPr>
              <w:pStyle w:val="ConsPlusNormal"/>
            </w:pPr>
            <w:r>
              <w:t>Рутульский район</w:t>
            </w:r>
          </w:p>
        </w:tc>
        <w:tc>
          <w:tcPr>
            <w:tcW w:w="1134" w:type="dxa"/>
          </w:tcPr>
          <w:p w:rsidR="0060530E" w:rsidRDefault="0060530E">
            <w:pPr>
              <w:pStyle w:val="ConsPlusNormal"/>
              <w:jc w:val="center"/>
            </w:pPr>
            <w:r>
              <w:t>39</w:t>
            </w:r>
          </w:p>
        </w:tc>
        <w:tc>
          <w:tcPr>
            <w:tcW w:w="1134" w:type="dxa"/>
          </w:tcPr>
          <w:p w:rsidR="0060530E" w:rsidRDefault="0060530E">
            <w:pPr>
              <w:pStyle w:val="ConsPlusNormal"/>
              <w:jc w:val="center"/>
            </w:pPr>
            <w:r>
              <w:t>21</w:t>
            </w:r>
          </w:p>
        </w:tc>
        <w:tc>
          <w:tcPr>
            <w:tcW w:w="1134" w:type="dxa"/>
          </w:tcPr>
          <w:p w:rsidR="0060530E" w:rsidRDefault="0060530E">
            <w:pPr>
              <w:pStyle w:val="ConsPlusNormal"/>
              <w:jc w:val="center"/>
            </w:pPr>
            <w:r>
              <w:t>15</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8.</w:t>
            </w:r>
          </w:p>
        </w:tc>
        <w:tc>
          <w:tcPr>
            <w:tcW w:w="2835" w:type="dxa"/>
          </w:tcPr>
          <w:p w:rsidR="0060530E" w:rsidRDefault="0060530E">
            <w:pPr>
              <w:pStyle w:val="ConsPlusNormal"/>
            </w:pPr>
            <w:r>
              <w:t>Тляратинский район</w:t>
            </w:r>
          </w:p>
        </w:tc>
        <w:tc>
          <w:tcPr>
            <w:tcW w:w="1134" w:type="dxa"/>
          </w:tcPr>
          <w:p w:rsidR="0060530E" w:rsidRDefault="0060530E">
            <w:pPr>
              <w:pStyle w:val="ConsPlusNormal"/>
              <w:jc w:val="center"/>
            </w:pPr>
            <w:r>
              <w:t>91</w:t>
            </w:r>
          </w:p>
        </w:tc>
        <w:tc>
          <w:tcPr>
            <w:tcW w:w="1134" w:type="dxa"/>
          </w:tcPr>
          <w:p w:rsidR="0060530E" w:rsidRDefault="0060530E">
            <w:pPr>
              <w:pStyle w:val="ConsPlusNormal"/>
              <w:jc w:val="center"/>
            </w:pPr>
            <w:r>
              <w:t>47</w:t>
            </w:r>
          </w:p>
        </w:tc>
        <w:tc>
          <w:tcPr>
            <w:tcW w:w="1134" w:type="dxa"/>
          </w:tcPr>
          <w:p w:rsidR="0060530E" w:rsidRDefault="0060530E">
            <w:pPr>
              <w:pStyle w:val="ConsPlusNormal"/>
              <w:jc w:val="center"/>
            </w:pPr>
            <w:r>
              <w:t>37/4</w:t>
            </w:r>
          </w:p>
        </w:tc>
        <w:tc>
          <w:tcPr>
            <w:tcW w:w="1134" w:type="dxa"/>
          </w:tcPr>
          <w:p w:rsidR="0060530E" w:rsidRDefault="0060530E">
            <w:pPr>
              <w:pStyle w:val="ConsPlusNormal"/>
              <w:jc w:val="center"/>
            </w:pPr>
            <w:r>
              <w:t>7</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9.</w:t>
            </w:r>
          </w:p>
        </w:tc>
        <w:tc>
          <w:tcPr>
            <w:tcW w:w="2835" w:type="dxa"/>
          </w:tcPr>
          <w:p w:rsidR="0060530E" w:rsidRDefault="0060530E">
            <w:pPr>
              <w:pStyle w:val="ConsPlusNormal"/>
            </w:pPr>
            <w:r>
              <w:t>Цумадинский район</w:t>
            </w:r>
          </w:p>
        </w:tc>
        <w:tc>
          <w:tcPr>
            <w:tcW w:w="1134" w:type="dxa"/>
          </w:tcPr>
          <w:p w:rsidR="0060530E" w:rsidRDefault="0060530E">
            <w:pPr>
              <w:pStyle w:val="ConsPlusNormal"/>
              <w:jc w:val="center"/>
            </w:pPr>
            <w:r>
              <w:t>55</w:t>
            </w:r>
          </w:p>
        </w:tc>
        <w:tc>
          <w:tcPr>
            <w:tcW w:w="1134" w:type="dxa"/>
          </w:tcPr>
          <w:p w:rsidR="0060530E" w:rsidRDefault="0060530E">
            <w:pPr>
              <w:pStyle w:val="ConsPlusNormal"/>
              <w:jc w:val="center"/>
            </w:pPr>
            <w:r>
              <w:t>18/1</w:t>
            </w:r>
          </w:p>
        </w:tc>
        <w:tc>
          <w:tcPr>
            <w:tcW w:w="1134" w:type="dxa"/>
          </w:tcPr>
          <w:p w:rsidR="0060530E" w:rsidRDefault="0060530E">
            <w:pPr>
              <w:pStyle w:val="ConsPlusNormal"/>
              <w:jc w:val="center"/>
            </w:pPr>
            <w:r>
              <w:t>25/2</w:t>
            </w:r>
          </w:p>
        </w:tc>
        <w:tc>
          <w:tcPr>
            <w:tcW w:w="1134" w:type="dxa"/>
          </w:tcPr>
          <w:p w:rsidR="0060530E" w:rsidRDefault="0060530E">
            <w:pPr>
              <w:pStyle w:val="ConsPlusNormal"/>
              <w:jc w:val="center"/>
            </w:pPr>
            <w:r>
              <w:t>8</w:t>
            </w:r>
          </w:p>
        </w:tc>
        <w:tc>
          <w:tcPr>
            <w:tcW w:w="1134" w:type="dxa"/>
          </w:tcPr>
          <w:p w:rsidR="0060530E" w:rsidRDefault="0060530E">
            <w:pPr>
              <w:pStyle w:val="ConsPlusNormal"/>
              <w:jc w:val="center"/>
            </w:pPr>
            <w:r>
              <w:t>4</w:t>
            </w:r>
          </w:p>
        </w:tc>
      </w:tr>
      <w:tr w:rsidR="0060530E">
        <w:tc>
          <w:tcPr>
            <w:tcW w:w="510" w:type="dxa"/>
          </w:tcPr>
          <w:p w:rsidR="0060530E" w:rsidRDefault="0060530E">
            <w:pPr>
              <w:pStyle w:val="ConsPlusNormal"/>
              <w:jc w:val="center"/>
            </w:pPr>
            <w:r>
              <w:t>10.</w:t>
            </w:r>
          </w:p>
        </w:tc>
        <w:tc>
          <w:tcPr>
            <w:tcW w:w="2835" w:type="dxa"/>
          </w:tcPr>
          <w:p w:rsidR="0060530E" w:rsidRDefault="0060530E">
            <w:pPr>
              <w:pStyle w:val="ConsPlusNormal"/>
            </w:pPr>
            <w:r>
              <w:t>Цунтинский район</w:t>
            </w:r>
          </w:p>
        </w:tc>
        <w:tc>
          <w:tcPr>
            <w:tcW w:w="1134" w:type="dxa"/>
          </w:tcPr>
          <w:p w:rsidR="0060530E" w:rsidRDefault="0060530E">
            <w:pPr>
              <w:pStyle w:val="ConsPlusNormal"/>
              <w:jc w:val="center"/>
            </w:pPr>
            <w:r>
              <w:t>50</w:t>
            </w:r>
          </w:p>
        </w:tc>
        <w:tc>
          <w:tcPr>
            <w:tcW w:w="1134" w:type="dxa"/>
          </w:tcPr>
          <w:p w:rsidR="0060530E" w:rsidRDefault="0060530E">
            <w:pPr>
              <w:pStyle w:val="ConsPlusNormal"/>
              <w:jc w:val="center"/>
            </w:pPr>
            <w:r>
              <w:t>13</w:t>
            </w:r>
          </w:p>
        </w:tc>
        <w:tc>
          <w:tcPr>
            <w:tcW w:w="1134" w:type="dxa"/>
          </w:tcPr>
          <w:p w:rsidR="0060530E" w:rsidRDefault="0060530E">
            <w:pPr>
              <w:pStyle w:val="ConsPlusNormal"/>
              <w:jc w:val="center"/>
            </w:pPr>
            <w:r>
              <w:t>37/4</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11.</w:t>
            </w:r>
          </w:p>
        </w:tc>
        <w:tc>
          <w:tcPr>
            <w:tcW w:w="2835" w:type="dxa"/>
          </w:tcPr>
          <w:p w:rsidR="0060530E" w:rsidRDefault="0060530E">
            <w:pPr>
              <w:pStyle w:val="ConsPlusNormal"/>
            </w:pPr>
            <w:r>
              <w:t>Чародинский район</w:t>
            </w:r>
          </w:p>
        </w:tc>
        <w:tc>
          <w:tcPr>
            <w:tcW w:w="1134" w:type="dxa"/>
          </w:tcPr>
          <w:p w:rsidR="0060530E" w:rsidRDefault="0060530E">
            <w:pPr>
              <w:pStyle w:val="ConsPlusNormal"/>
              <w:jc w:val="center"/>
            </w:pPr>
            <w:r>
              <w:t>52</w:t>
            </w:r>
          </w:p>
        </w:tc>
        <w:tc>
          <w:tcPr>
            <w:tcW w:w="1134" w:type="dxa"/>
          </w:tcPr>
          <w:p w:rsidR="0060530E" w:rsidRDefault="0060530E">
            <w:pPr>
              <w:pStyle w:val="ConsPlusNormal"/>
              <w:jc w:val="center"/>
            </w:pPr>
            <w:r>
              <w:t>27</w:t>
            </w:r>
          </w:p>
        </w:tc>
        <w:tc>
          <w:tcPr>
            <w:tcW w:w="1134" w:type="dxa"/>
          </w:tcPr>
          <w:p w:rsidR="0060530E" w:rsidRDefault="0060530E">
            <w:pPr>
              <w:pStyle w:val="ConsPlusNormal"/>
              <w:jc w:val="center"/>
            </w:pPr>
            <w:r>
              <w:t>23</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12.</w:t>
            </w:r>
          </w:p>
        </w:tc>
        <w:tc>
          <w:tcPr>
            <w:tcW w:w="2835" w:type="dxa"/>
          </w:tcPr>
          <w:p w:rsidR="0060530E" w:rsidRDefault="0060530E">
            <w:pPr>
              <w:pStyle w:val="ConsPlusNormal"/>
            </w:pPr>
            <w:r>
              <w:t>Шамильский район</w:t>
            </w:r>
          </w:p>
        </w:tc>
        <w:tc>
          <w:tcPr>
            <w:tcW w:w="1134" w:type="dxa"/>
          </w:tcPr>
          <w:p w:rsidR="0060530E" w:rsidRDefault="0060530E">
            <w:pPr>
              <w:pStyle w:val="ConsPlusNormal"/>
              <w:jc w:val="center"/>
            </w:pPr>
            <w:r>
              <w:t>52</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28</w:t>
            </w:r>
          </w:p>
        </w:tc>
        <w:tc>
          <w:tcPr>
            <w:tcW w:w="1134" w:type="dxa"/>
          </w:tcPr>
          <w:p w:rsidR="0060530E" w:rsidRDefault="0060530E">
            <w:pPr>
              <w:pStyle w:val="ConsPlusNormal"/>
              <w:jc w:val="center"/>
            </w:pPr>
            <w:r>
              <w:t>17</w:t>
            </w:r>
          </w:p>
        </w:tc>
        <w:tc>
          <w:tcPr>
            <w:tcW w:w="1134" w:type="dxa"/>
          </w:tcPr>
          <w:p w:rsidR="0060530E" w:rsidRDefault="0060530E">
            <w:pPr>
              <w:pStyle w:val="ConsPlusNormal"/>
              <w:jc w:val="center"/>
            </w:pPr>
            <w:r>
              <w:t>4</w:t>
            </w:r>
          </w:p>
        </w:tc>
      </w:tr>
      <w:tr w:rsidR="0060530E">
        <w:tc>
          <w:tcPr>
            <w:tcW w:w="510" w:type="dxa"/>
          </w:tcPr>
          <w:p w:rsidR="0060530E" w:rsidRDefault="0060530E">
            <w:pPr>
              <w:pStyle w:val="ConsPlusNormal"/>
              <w:jc w:val="center"/>
            </w:pPr>
            <w:r>
              <w:t>13.</w:t>
            </w:r>
          </w:p>
        </w:tc>
        <w:tc>
          <w:tcPr>
            <w:tcW w:w="2835" w:type="dxa"/>
          </w:tcPr>
          <w:p w:rsidR="0060530E" w:rsidRDefault="0060530E">
            <w:pPr>
              <w:pStyle w:val="ConsPlusNormal"/>
            </w:pPr>
            <w:r>
              <w:t>Бежтинский участок</w:t>
            </w:r>
          </w:p>
        </w:tc>
        <w:tc>
          <w:tcPr>
            <w:tcW w:w="1134" w:type="dxa"/>
          </w:tcPr>
          <w:p w:rsidR="0060530E" w:rsidRDefault="0060530E">
            <w:pPr>
              <w:pStyle w:val="ConsPlusNormal"/>
              <w:jc w:val="center"/>
            </w:pPr>
            <w:r>
              <w:t>6</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14.</w:t>
            </w:r>
          </w:p>
        </w:tc>
        <w:tc>
          <w:tcPr>
            <w:tcW w:w="2835" w:type="dxa"/>
          </w:tcPr>
          <w:p w:rsidR="0060530E" w:rsidRDefault="0060530E">
            <w:pPr>
              <w:pStyle w:val="ConsPlusNormal"/>
            </w:pPr>
            <w:r>
              <w:t>Акушинский район</w:t>
            </w:r>
          </w:p>
        </w:tc>
        <w:tc>
          <w:tcPr>
            <w:tcW w:w="1134" w:type="dxa"/>
          </w:tcPr>
          <w:p w:rsidR="0060530E" w:rsidRDefault="0060530E">
            <w:pPr>
              <w:pStyle w:val="ConsPlusNormal"/>
              <w:jc w:val="center"/>
            </w:pPr>
            <w:r>
              <w:t>80</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49</w:t>
            </w:r>
          </w:p>
        </w:tc>
        <w:tc>
          <w:tcPr>
            <w:tcW w:w="1134" w:type="dxa"/>
          </w:tcPr>
          <w:p w:rsidR="0060530E" w:rsidRDefault="0060530E">
            <w:pPr>
              <w:pStyle w:val="ConsPlusNormal"/>
              <w:jc w:val="center"/>
            </w:pPr>
            <w:r>
              <w:t>28</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15.</w:t>
            </w:r>
          </w:p>
        </w:tc>
        <w:tc>
          <w:tcPr>
            <w:tcW w:w="2835" w:type="dxa"/>
          </w:tcPr>
          <w:p w:rsidR="0060530E" w:rsidRDefault="0060530E">
            <w:pPr>
              <w:pStyle w:val="ConsPlusNormal"/>
            </w:pPr>
            <w:r>
              <w:t>Ахтынский район</w:t>
            </w:r>
          </w:p>
        </w:tc>
        <w:tc>
          <w:tcPr>
            <w:tcW w:w="1134" w:type="dxa"/>
          </w:tcPr>
          <w:p w:rsidR="0060530E" w:rsidRDefault="0060530E">
            <w:pPr>
              <w:pStyle w:val="ConsPlusNormal"/>
              <w:jc w:val="center"/>
            </w:pPr>
            <w:r>
              <w:t>18</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11</w:t>
            </w:r>
          </w:p>
        </w:tc>
        <w:tc>
          <w:tcPr>
            <w:tcW w:w="1134" w:type="dxa"/>
          </w:tcPr>
          <w:p w:rsidR="0060530E" w:rsidRDefault="0060530E">
            <w:pPr>
              <w:pStyle w:val="ConsPlusNormal"/>
              <w:jc w:val="center"/>
            </w:pPr>
            <w:r>
              <w:t>0</w:t>
            </w:r>
          </w:p>
        </w:tc>
      </w:tr>
      <w:tr w:rsidR="0060530E">
        <w:tc>
          <w:tcPr>
            <w:tcW w:w="510" w:type="dxa"/>
          </w:tcPr>
          <w:p w:rsidR="0060530E" w:rsidRDefault="0060530E">
            <w:pPr>
              <w:pStyle w:val="ConsPlusNormal"/>
              <w:jc w:val="center"/>
            </w:pPr>
            <w:r>
              <w:t>16.</w:t>
            </w:r>
          </w:p>
        </w:tc>
        <w:tc>
          <w:tcPr>
            <w:tcW w:w="2835" w:type="dxa"/>
          </w:tcPr>
          <w:p w:rsidR="0060530E" w:rsidRDefault="0060530E">
            <w:pPr>
              <w:pStyle w:val="ConsPlusNormal"/>
            </w:pPr>
            <w:r>
              <w:t>Гергебильский район</w:t>
            </w:r>
          </w:p>
        </w:tc>
        <w:tc>
          <w:tcPr>
            <w:tcW w:w="1134" w:type="dxa"/>
          </w:tcPr>
          <w:p w:rsidR="0060530E" w:rsidRDefault="0060530E">
            <w:pPr>
              <w:pStyle w:val="ConsPlusNormal"/>
              <w:jc w:val="center"/>
            </w:pPr>
            <w:r>
              <w:t>16</w:t>
            </w:r>
          </w:p>
        </w:tc>
        <w:tc>
          <w:tcPr>
            <w:tcW w:w="1134" w:type="dxa"/>
          </w:tcPr>
          <w:p w:rsidR="0060530E" w:rsidRDefault="0060530E">
            <w:pPr>
              <w:pStyle w:val="ConsPlusNormal"/>
              <w:jc w:val="center"/>
            </w:pPr>
            <w:r>
              <w:t>1</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9</w:t>
            </w:r>
          </w:p>
        </w:tc>
        <w:tc>
          <w:tcPr>
            <w:tcW w:w="1134" w:type="dxa"/>
          </w:tcPr>
          <w:p w:rsidR="0060530E" w:rsidRDefault="0060530E">
            <w:pPr>
              <w:pStyle w:val="ConsPlusNormal"/>
              <w:jc w:val="center"/>
            </w:pPr>
            <w:r>
              <w:t>2</w:t>
            </w:r>
          </w:p>
        </w:tc>
      </w:tr>
      <w:tr w:rsidR="0060530E">
        <w:tc>
          <w:tcPr>
            <w:tcW w:w="510" w:type="dxa"/>
          </w:tcPr>
          <w:p w:rsidR="0060530E" w:rsidRDefault="0060530E">
            <w:pPr>
              <w:pStyle w:val="ConsPlusNormal"/>
              <w:jc w:val="center"/>
            </w:pPr>
            <w:r>
              <w:t>17.</w:t>
            </w:r>
          </w:p>
        </w:tc>
        <w:tc>
          <w:tcPr>
            <w:tcW w:w="2835" w:type="dxa"/>
          </w:tcPr>
          <w:p w:rsidR="0060530E" w:rsidRDefault="0060530E">
            <w:pPr>
              <w:pStyle w:val="ConsPlusNormal"/>
            </w:pPr>
            <w:r>
              <w:t>Гумбетовский район</w:t>
            </w:r>
          </w:p>
        </w:tc>
        <w:tc>
          <w:tcPr>
            <w:tcW w:w="1134" w:type="dxa"/>
          </w:tcPr>
          <w:p w:rsidR="0060530E" w:rsidRDefault="0060530E">
            <w:pPr>
              <w:pStyle w:val="ConsPlusNormal"/>
              <w:jc w:val="center"/>
            </w:pPr>
            <w:r>
              <w:t>23</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7</w:t>
            </w:r>
          </w:p>
        </w:tc>
        <w:tc>
          <w:tcPr>
            <w:tcW w:w="1134" w:type="dxa"/>
          </w:tcPr>
          <w:p w:rsidR="0060530E" w:rsidRDefault="0060530E">
            <w:pPr>
              <w:pStyle w:val="ConsPlusNormal"/>
              <w:jc w:val="center"/>
            </w:pPr>
            <w:r>
              <w:t>7</w:t>
            </w:r>
          </w:p>
        </w:tc>
        <w:tc>
          <w:tcPr>
            <w:tcW w:w="1134" w:type="dxa"/>
          </w:tcPr>
          <w:p w:rsidR="0060530E" w:rsidRDefault="0060530E">
            <w:pPr>
              <w:pStyle w:val="ConsPlusNormal"/>
              <w:jc w:val="center"/>
            </w:pPr>
            <w:r>
              <w:t>6</w:t>
            </w:r>
          </w:p>
        </w:tc>
      </w:tr>
      <w:tr w:rsidR="0060530E">
        <w:tc>
          <w:tcPr>
            <w:tcW w:w="510" w:type="dxa"/>
          </w:tcPr>
          <w:p w:rsidR="0060530E" w:rsidRDefault="0060530E">
            <w:pPr>
              <w:pStyle w:val="ConsPlusNormal"/>
              <w:jc w:val="center"/>
            </w:pPr>
            <w:r>
              <w:t>18.</w:t>
            </w:r>
          </w:p>
        </w:tc>
        <w:tc>
          <w:tcPr>
            <w:tcW w:w="2835" w:type="dxa"/>
          </w:tcPr>
          <w:p w:rsidR="0060530E" w:rsidRDefault="0060530E">
            <w:pPr>
              <w:pStyle w:val="ConsPlusNormal"/>
            </w:pPr>
            <w:r>
              <w:t>Гунибский район</w:t>
            </w:r>
          </w:p>
        </w:tc>
        <w:tc>
          <w:tcPr>
            <w:tcW w:w="1134" w:type="dxa"/>
          </w:tcPr>
          <w:p w:rsidR="0060530E" w:rsidRDefault="0060530E">
            <w:pPr>
              <w:pStyle w:val="ConsPlusNormal"/>
              <w:jc w:val="center"/>
            </w:pPr>
            <w:r>
              <w:t>67</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16</w:t>
            </w:r>
          </w:p>
        </w:tc>
        <w:tc>
          <w:tcPr>
            <w:tcW w:w="1134" w:type="dxa"/>
          </w:tcPr>
          <w:p w:rsidR="0060530E" w:rsidRDefault="0060530E">
            <w:pPr>
              <w:pStyle w:val="ConsPlusNormal"/>
              <w:jc w:val="center"/>
            </w:pPr>
            <w:r>
              <w:t>47</w:t>
            </w:r>
          </w:p>
        </w:tc>
        <w:tc>
          <w:tcPr>
            <w:tcW w:w="1134" w:type="dxa"/>
          </w:tcPr>
          <w:p w:rsidR="0060530E" w:rsidRDefault="0060530E">
            <w:pPr>
              <w:pStyle w:val="ConsPlusNormal"/>
              <w:jc w:val="center"/>
            </w:pPr>
            <w:r>
              <w:t>4</w:t>
            </w:r>
          </w:p>
        </w:tc>
      </w:tr>
      <w:tr w:rsidR="0060530E">
        <w:tc>
          <w:tcPr>
            <w:tcW w:w="510" w:type="dxa"/>
          </w:tcPr>
          <w:p w:rsidR="0060530E" w:rsidRDefault="0060530E">
            <w:pPr>
              <w:pStyle w:val="ConsPlusNormal"/>
              <w:jc w:val="center"/>
            </w:pPr>
            <w:r>
              <w:lastRenderedPageBreak/>
              <w:t>19.</w:t>
            </w:r>
          </w:p>
        </w:tc>
        <w:tc>
          <w:tcPr>
            <w:tcW w:w="2835" w:type="dxa"/>
          </w:tcPr>
          <w:p w:rsidR="0060530E" w:rsidRDefault="0060530E">
            <w:pPr>
              <w:pStyle w:val="ConsPlusNormal"/>
            </w:pPr>
            <w:r>
              <w:t>Дахадаевский район</w:t>
            </w:r>
          </w:p>
        </w:tc>
        <w:tc>
          <w:tcPr>
            <w:tcW w:w="1134" w:type="dxa"/>
          </w:tcPr>
          <w:p w:rsidR="0060530E" w:rsidRDefault="0060530E">
            <w:pPr>
              <w:pStyle w:val="ConsPlusNormal"/>
              <w:jc w:val="center"/>
            </w:pPr>
            <w:r>
              <w:t>62</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28/1</w:t>
            </w:r>
          </w:p>
        </w:tc>
        <w:tc>
          <w:tcPr>
            <w:tcW w:w="1134" w:type="dxa"/>
          </w:tcPr>
          <w:p w:rsidR="0060530E" w:rsidRDefault="0060530E">
            <w:pPr>
              <w:pStyle w:val="ConsPlusNormal"/>
              <w:jc w:val="center"/>
            </w:pPr>
            <w:r>
              <w:t>30</w:t>
            </w:r>
          </w:p>
        </w:tc>
        <w:tc>
          <w:tcPr>
            <w:tcW w:w="1134" w:type="dxa"/>
          </w:tcPr>
          <w:p w:rsidR="0060530E" w:rsidRDefault="0060530E">
            <w:pPr>
              <w:pStyle w:val="ConsPlusNormal"/>
              <w:jc w:val="center"/>
            </w:pPr>
            <w:r>
              <w:t>1</w:t>
            </w:r>
          </w:p>
        </w:tc>
      </w:tr>
      <w:tr w:rsidR="0060530E">
        <w:tc>
          <w:tcPr>
            <w:tcW w:w="510" w:type="dxa"/>
          </w:tcPr>
          <w:p w:rsidR="0060530E" w:rsidRDefault="0060530E">
            <w:pPr>
              <w:pStyle w:val="ConsPlusNormal"/>
              <w:jc w:val="center"/>
            </w:pPr>
            <w:r>
              <w:t>20.</w:t>
            </w:r>
          </w:p>
        </w:tc>
        <w:tc>
          <w:tcPr>
            <w:tcW w:w="2835" w:type="dxa"/>
          </w:tcPr>
          <w:p w:rsidR="0060530E" w:rsidRDefault="0060530E">
            <w:pPr>
              <w:pStyle w:val="ConsPlusNormal"/>
            </w:pPr>
            <w:r>
              <w:t>Докузпаринский район</w:t>
            </w:r>
          </w:p>
        </w:tc>
        <w:tc>
          <w:tcPr>
            <w:tcW w:w="1134" w:type="dxa"/>
          </w:tcPr>
          <w:p w:rsidR="0060530E" w:rsidRDefault="0060530E">
            <w:pPr>
              <w:pStyle w:val="ConsPlusNormal"/>
              <w:jc w:val="center"/>
            </w:pPr>
            <w:r>
              <w:t>15</w:t>
            </w:r>
          </w:p>
        </w:tc>
        <w:tc>
          <w:tcPr>
            <w:tcW w:w="1134" w:type="dxa"/>
          </w:tcPr>
          <w:p w:rsidR="0060530E" w:rsidRDefault="0060530E">
            <w:pPr>
              <w:pStyle w:val="ConsPlusNormal"/>
              <w:jc w:val="center"/>
            </w:pPr>
            <w:r>
              <w:t>1</w:t>
            </w:r>
          </w:p>
        </w:tc>
        <w:tc>
          <w:tcPr>
            <w:tcW w:w="1134" w:type="dxa"/>
          </w:tcPr>
          <w:p w:rsidR="0060530E" w:rsidRDefault="0060530E">
            <w:pPr>
              <w:pStyle w:val="ConsPlusNormal"/>
              <w:jc w:val="center"/>
            </w:pPr>
            <w:r>
              <w:t>1</w:t>
            </w:r>
          </w:p>
        </w:tc>
        <w:tc>
          <w:tcPr>
            <w:tcW w:w="1134" w:type="dxa"/>
          </w:tcPr>
          <w:p w:rsidR="0060530E" w:rsidRDefault="0060530E">
            <w:pPr>
              <w:pStyle w:val="ConsPlusNormal"/>
              <w:jc w:val="center"/>
            </w:pPr>
            <w:r>
              <w:t>8</w:t>
            </w:r>
          </w:p>
        </w:tc>
        <w:tc>
          <w:tcPr>
            <w:tcW w:w="1134" w:type="dxa"/>
          </w:tcPr>
          <w:p w:rsidR="0060530E" w:rsidRDefault="0060530E">
            <w:pPr>
              <w:pStyle w:val="ConsPlusNormal"/>
              <w:jc w:val="center"/>
            </w:pPr>
            <w:r>
              <w:t>5</w:t>
            </w:r>
          </w:p>
        </w:tc>
      </w:tr>
      <w:tr w:rsidR="0060530E">
        <w:tc>
          <w:tcPr>
            <w:tcW w:w="510" w:type="dxa"/>
          </w:tcPr>
          <w:p w:rsidR="0060530E" w:rsidRDefault="0060530E">
            <w:pPr>
              <w:pStyle w:val="ConsPlusNormal"/>
              <w:jc w:val="center"/>
            </w:pPr>
            <w:r>
              <w:t>21.</w:t>
            </w:r>
          </w:p>
        </w:tc>
        <w:tc>
          <w:tcPr>
            <w:tcW w:w="2835" w:type="dxa"/>
          </w:tcPr>
          <w:p w:rsidR="0060530E" w:rsidRDefault="0060530E">
            <w:pPr>
              <w:pStyle w:val="ConsPlusNormal"/>
            </w:pPr>
            <w:r>
              <w:t>Курахский район</w:t>
            </w:r>
          </w:p>
        </w:tc>
        <w:tc>
          <w:tcPr>
            <w:tcW w:w="1134" w:type="dxa"/>
          </w:tcPr>
          <w:p w:rsidR="0060530E" w:rsidRDefault="0060530E">
            <w:pPr>
              <w:pStyle w:val="ConsPlusNormal"/>
              <w:jc w:val="center"/>
            </w:pPr>
            <w:r>
              <w:t>23</w:t>
            </w:r>
          </w:p>
        </w:tc>
        <w:tc>
          <w:tcPr>
            <w:tcW w:w="1134" w:type="dxa"/>
          </w:tcPr>
          <w:p w:rsidR="0060530E" w:rsidRDefault="0060530E">
            <w:pPr>
              <w:pStyle w:val="ConsPlusNormal"/>
              <w:jc w:val="center"/>
            </w:pPr>
            <w:r>
              <w:t>8</w:t>
            </w:r>
          </w:p>
        </w:tc>
        <w:tc>
          <w:tcPr>
            <w:tcW w:w="1134" w:type="dxa"/>
          </w:tcPr>
          <w:p w:rsidR="0060530E" w:rsidRDefault="0060530E">
            <w:pPr>
              <w:pStyle w:val="ConsPlusNormal"/>
              <w:jc w:val="center"/>
            </w:pPr>
            <w:r>
              <w:t>6</w:t>
            </w:r>
          </w:p>
        </w:tc>
        <w:tc>
          <w:tcPr>
            <w:tcW w:w="1134" w:type="dxa"/>
          </w:tcPr>
          <w:p w:rsidR="0060530E" w:rsidRDefault="0060530E">
            <w:pPr>
              <w:pStyle w:val="ConsPlusNormal"/>
              <w:jc w:val="center"/>
            </w:pPr>
            <w:r>
              <w:t>8</w:t>
            </w:r>
          </w:p>
        </w:tc>
        <w:tc>
          <w:tcPr>
            <w:tcW w:w="1134" w:type="dxa"/>
          </w:tcPr>
          <w:p w:rsidR="0060530E" w:rsidRDefault="0060530E">
            <w:pPr>
              <w:pStyle w:val="ConsPlusNormal"/>
              <w:jc w:val="center"/>
            </w:pPr>
            <w:r>
              <w:t>1</w:t>
            </w:r>
          </w:p>
        </w:tc>
      </w:tr>
      <w:tr w:rsidR="0060530E">
        <w:tc>
          <w:tcPr>
            <w:tcW w:w="510" w:type="dxa"/>
          </w:tcPr>
          <w:p w:rsidR="0060530E" w:rsidRDefault="0060530E">
            <w:pPr>
              <w:pStyle w:val="ConsPlusNormal"/>
              <w:jc w:val="center"/>
            </w:pPr>
            <w:r>
              <w:t>22.</w:t>
            </w:r>
          </w:p>
        </w:tc>
        <w:tc>
          <w:tcPr>
            <w:tcW w:w="2835" w:type="dxa"/>
          </w:tcPr>
          <w:p w:rsidR="0060530E" w:rsidRDefault="0060530E">
            <w:pPr>
              <w:pStyle w:val="ConsPlusNormal"/>
            </w:pPr>
            <w:r>
              <w:t>Левашинский район</w:t>
            </w:r>
          </w:p>
        </w:tc>
        <w:tc>
          <w:tcPr>
            <w:tcW w:w="1134" w:type="dxa"/>
          </w:tcPr>
          <w:p w:rsidR="0060530E" w:rsidRDefault="0060530E">
            <w:pPr>
              <w:pStyle w:val="ConsPlusNormal"/>
              <w:jc w:val="center"/>
            </w:pPr>
            <w:r>
              <w:t>68</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12</w:t>
            </w:r>
          </w:p>
        </w:tc>
        <w:tc>
          <w:tcPr>
            <w:tcW w:w="1134" w:type="dxa"/>
          </w:tcPr>
          <w:p w:rsidR="0060530E" w:rsidRDefault="0060530E">
            <w:pPr>
              <w:pStyle w:val="ConsPlusNormal"/>
              <w:jc w:val="center"/>
            </w:pPr>
            <w:r>
              <w:t>54/1</w:t>
            </w:r>
          </w:p>
        </w:tc>
        <w:tc>
          <w:tcPr>
            <w:tcW w:w="1134" w:type="dxa"/>
          </w:tcPr>
          <w:p w:rsidR="0060530E" w:rsidRDefault="0060530E">
            <w:pPr>
              <w:pStyle w:val="ConsPlusNormal"/>
              <w:jc w:val="center"/>
            </w:pPr>
            <w:r>
              <w:t>2</w:t>
            </w:r>
          </w:p>
        </w:tc>
      </w:tr>
      <w:tr w:rsidR="0060530E">
        <w:tc>
          <w:tcPr>
            <w:tcW w:w="510" w:type="dxa"/>
          </w:tcPr>
          <w:p w:rsidR="0060530E" w:rsidRDefault="0060530E">
            <w:pPr>
              <w:pStyle w:val="ConsPlusNormal"/>
              <w:jc w:val="center"/>
            </w:pPr>
            <w:r>
              <w:t>23.</w:t>
            </w:r>
          </w:p>
        </w:tc>
        <w:tc>
          <w:tcPr>
            <w:tcW w:w="2835" w:type="dxa"/>
          </w:tcPr>
          <w:p w:rsidR="0060530E" w:rsidRDefault="0060530E">
            <w:pPr>
              <w:pStyle w:val="ConsPlusNormal"/>
            </w:pPr>
            <w:r>
              <w:t>Унцукульский район</w:t>
            </w:r>
          </w:p>
        </w:tc>
        <w:tc>
          <w:tcPr>
            <w:tcW w:w="1134" w:type="dxa"/>
          </w:tcPr>
          <w:p w:rsidR="0060530E" w:rsidRDefault="0060530E">
            <w:pPr>
              <w:pStyle w:val="ConsPlusNormal"/>
              <w:jc w:val="center"/>
            </w:pPr>
            <w:r>
              <w:t>21</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10</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9</w:t>
            </w:r>
          </w:p>
        </w:tc>
      </w:tr>
      <w:tr w:rsidR="0060530E">
        <w:tc>
          <w:tcPr>
            <w:tcW w:w="510" w:type="dxa"/>
          </w:tcPr>
          <w:p w:rsidR="0060530E" w:rsidRDefault="0060530E">
            <w:pPr>
              <w:pStyle w:val="ConsPlusNormal"/>
              <w:jc w:val="center"/>
            </w:pPr>
            <w:r>
              <w:t>24.</w:t>
            </w:r>
          </w:p>
        </w:tc>
        <w:tc>
          <w:tcPr>
            <w:tcW w:w="2835" w:type="dxa"/>
          </w:tcPr>
          <w:p w:rsidR="0060530E" w:rsidRDefault="0060530E">
            <w:pPr>
              <w:pStyle w:val="ConsPlusNormal"/>
            </w:pPr>
            <w:r>
              <w:t>Дербентский район</w:t>
            </w:r>
          </w:p>
        </w:tc>
        <w:tc>
          <w:tcPr>
            <w:tcW w:w="1134" w:type="dxa"/>
          </w:tcPr>
          <w:p w:rsidR="0060530E" w:rsidRDefault="0060530E">
            <w:pPr>
              <w:pStyle w:val="ConsPlusNormal"/>
              <w:jc w:val="center"/>
            </w:pPr>
            <w:r>
              <w:t>1</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1</w:t>
            </w:r>
          </w:p>
        </w:tc>
      </w:tr>
      <w:tr w:rsidR="0060530E">
        <w:tc>
          <w:tcPr>
            <w:tcW w:w="510" w:type="dxa"/>
          </w:tcPr>
          <w:p w:rsidR="0060530E" w:rsidRDefault="0060530E">
            <w:pPr>
              <w:pStyle w:val="ConsPlusNormal"/>
              <w:jc w:val="center"/>
            </w:pPr>
            <w:r>
              <w:t>25.</w:t>
            </w:r>
          </w:p>
        </w:tc>
        <w:tc>
          <w:tcPr>
            <w:tcW w:w="2835" w:type="dxa"/>
          </w:tcPr>
          <w:p w:rsidR="0060530E" w:rsidRDefault="0060530E">
            <w:pPr>
              <w:pStyle w:val="ConsPlusNormal"/>
            </w:pPr>
            <w:r>
              <w:t>Хунзахский район</w:t>
            </w:r>
          </w:p>
        </w:tc>
        <w:tc>
          <w:tcPr>
            <w:tcW w:w="1134" w:type="dxa"/>
          </w:tcPr>
          <w:p w:rsidR="0060530E" w:rsidRDefault="0060530E">
            <w:pPr>
              <w:pStyle w:val="ConsPlusNormal"/>
              <w:jc w:val="center"/>
            </w:pPr>
            <w:r>
              <w:t>47</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23</w:t>
            </w:r>
          </w:p>
        </w:tc>
        <w:tc>
          <w:tcPr>
            <w:tcW w:w="1134" w:type="dxa"/>
          </w:tcPr>
          <w:p w:rsidR="0060530E" w:rsidRDefault="0060530E">
            <w:pPr>
              <w:pStyle w:val="ConsPlusNormal"/>
              <w:jc w:val="center"/>
            </w:pPr>
            <w:r>
              <w:t>19</w:t>
            </w:r>
          </w:p>
        </w:tc>
        <w:tc>
          <w:tcPr>
            <w:tcW w:w="1134" w:type="dxa"/>
          </w:tcPr>
          <w:p w:rsidR="0060530E" w:rsidRDefault="0060530E">
            <w:pPr>
              <w:pStyle w:val="ConsPlusNormal"/>
              <w:jc w:val="center"/>
            </w:pPr>
            <w:r>
              <w:t>1</w:t>
            </w:r>
          </w:p>
        </w:tc>
      </w:tr>
      <w:tr w:rsidR="0060530E">
        <w:tc>
          <w:tcPr>
            <w:tcW w:w="510" w:type="dxa"/>
          </w:tcPr>
          <w:p w:rsidR="0060530E" w:rsidRDefault="0060530E">
            <w:pPr>
              <w:pStyle w:val="ConsPlusNormal"/>
              <w:jc w:val="center"/>
            </w:pPr>
            <w:r>
              <w:t>26.</w:t>
            </w:r>
          </w:p>
        </w:tc>
        <w:tc>
          <w:tcPr>
            <w:tcW w:w="2835" w:type="dxa"/>
          </w:tcPr>
          <w:p w:rsidR="0060530E" w:rsidRDefault="0060530E">
            <w:pPr>
              <w:pStyle w:val="ConsPlusNormal"/>
            </w:pPr>
            <w:r>
              <w:t>Буйнакский район</w:t>
            </w:r>
          </w:p>
        </w:tc>
        <w:tc>
          <w:tcPr>
            <w:tcW w:w="1134" w:type="dxa"/>
          </w:tcPr>
          <w:p w:rsidR="0060530E" w:rsidRDefault="0060530E">
            <w:pPr>
              <w:pStyle w:val="ConsPlusNormal"/>
              <w:jc w:val="center"/>
            </w:pPr>
            <w:r>
              <w:t>22</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6</w:t>
            </w:r>
          </w:p>
        </w:tc>
        <w:tc>
          <w:tcPr>
            <w:tcW w:w="1134" w:type="dxa"/>
          </w:tcPr>
          <w:p w:rsidR="0060530E" w:rsidRDefault="0060530E">
            <w:pPr>
              <w:pStyle w:val="ConsPlusNormal"/>
              <w:jc w:val="center"/>
            </w:pPr>
            <w:r>
              <w:t>15</w:t>
            </w:r>
          </w:p>
        </w:tc>
      </w:tr>
      <w:tr w:rsidR="0060530E">
        <w:tc>
          <w:tcPr>
            <w:tcW w:w="510" w:type="dxa"/>
          </w:tcPr>
          <w:p w:rsidR="0060530E" w:rsidRDefault="0060530E">
            <w:pPr>
              <w:pStyle w:val="ConsPlusNormal"/>
              <w:jc w:val="center"/>
            </w:pPr>
            <w:r>
              <w:t>27.</w:t>
            </w:r>
          </w:p>
        </w:tc>
        <w:tc>
          <w:tcPr>
            <w:tcW w:w="2835" w:type="dxa"/>
          </w:tcPr>
          <w:p w:rsidR="0060530E" w:rsidRDefault="0060530E">
            <w:pPr>
              <w:pStyle w:val="ConsPlusNormal"/>
            </w:pPr>
            <w:r>
              <w:t>Казбековский район</w:t>
            </w:r>
          </w:p>
        </w:tc>
        <w:tc>
          <w:tcPr>
            <w:tcW w:w="1134" w:type="dxa"/>
          </w:tcPr>
          <w:p w:rsidR="0060530E" w:rsidRDefault="0060530E">
            <w:pPr>
              <w:pStyle w:val="ConsPlusNormal"/>
              <w:jc w:val="center"/>
            </w:pPr>
            <w:r>
              <w:t>14</w:t>
            </w:r>
          </w:p>
        </w:tc>
        <w:tc>
          <w:tcPr>
            <w:tcW w:w="1134" w:type="dxa"/>
          </w:tcPr>
          <w:p w:rsidR="0060530E" w:rsidRDefault="0060530E">
            <w:pPr>
              <w:pStyle w:val="ConsPlusNormal"/>
              <w:jc w:val="center"/>
            </w:pPr>
            <w:r>
              <w:t>1</w:t>
            </w:r>
          </w:p>
        </w:tc>
        <w:tc>
          <w:tcPr>
            <w:tcW w:w="1134" w:type="dxa"/>
          </w:tcPr>
          <w:p w:rsidR="0060530E" w:rsidRDefault="0060530E">
            <w:pPr>
              <w:pStyle w:val="ConsPlusNormal"/>
              <w:jc w:val="center"/>
            </w:pPr>
            <w:r>
              <w:t>1</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8</w:t>
            </w:r>
          </w:p>
        </w:tc>
      </w:tr>
      <w:tr w:rsidR="0060530E">
        <w:tc>
          <w:tcPr>
            <w:tcW w:w="510" w:type="dxa"/>
          </w:tcPr>
          <w:p w:rsidR="0060530E" w:rsidRDefault="0060530E">
            <w:pPr>
              <w:pStyle w:val="ConsPlusNormal"/>
              <w:jc w:val="center"/>
            </w:pPr>
            <w:r>
              <w:t>28.</w:t>
            </w:r>
          </w:p>
        </w:tc>
        <w:tc>
          <w:tcPr>
            <w:tcW w:w="2835" w:type="dxa"/>
          </w:tcPr>
          <w:p w:rsidR="0060530E" w:rsidRDefault="0060530E">
            <w:pPr>
              <w:pStyle w:val="ConsPlusNormal"/>
            </w:pPr>
            <w:r>
              <w:t>Сулейман-Стальский район</w:t>
            </w:r>
          </w:p>
        </w:tc>
        <w:tc>
          <w:tcPr>
            <w:tcW w:w="1134" w:type="dxa"/>
          </w:tcPr>
          <w:p w:rsidR="0060530E" w:rsidRDefault="0060530E">
            <w:pPr>
              <w:pStyle w:val="ConsPlusNormal"/>
              <w:jc w:val="center"/>
            </w:pPr>
            <w:r>
              <w:t>26</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22/1</w:t>
            </w:r>
          </w:p>
        </w:tc>
      </w:tr>
      <w:tr w:rsidR="0060530E">
        <w:tc>
          <w:tcPr>
            <w:tcW w:w="510" w:type="dxa"/>
          </w:tcPr>
          <w:p w:rsidR="0060530E" w:rsidRDefault="0060530E">
            <w:pPr>
              <w:pStyle w:val="ConsPlusNormal"/>
              <w:jc w:val="center"/>
            </w:pPr>
            <w:r>
              <w:t>29.</w:t>
            </w:r>
          </w:p>
        </w:tc>
        <w:tc>
          <w:tcPr>
            <w:tcW w:w="2835" w:type="dxa"/>
          </w:tcPr>
          <w:p w:rsidR="0060530E" w:rsidRDefault="0060530E">
            <w:pPr>
              <w:pStyle w:val="ConsPlusNormal"/>
            </w:pPr>
            <w:r>
              <w:t>Кайтагский район</w:t>
            </w:r>
          </w:p>
        </w:tc>
        <w:tc>
          <w:tcPr>
            <w:tcW w:w="1134" w:type="dxa"/>
          </w:tcPr>
          <w:p w:rsidR="0060530E" w:rsidRDefault="0060530E">
            <w:pPr>
              <w:pStyle w:val="ConsPlusNormal"/>
              <w:jc w:val="center"/>
            </w:pPr>
            <w:r>
              <w:t>33</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11</w:t>
            </w:r>
          </w:p>
        </w:tc>
        <w:tc>
          <w:tcPr>
            <w:tcW w:w="1134" w:type="dxa"/>
          </w:tcPr>
          <w:p w:rsidR="0060530E" w:rsidRDefault="0060530E">
            <w:pPr>
              <w:pStyle w:val="ConsPlusNormal"/>
              <w:jc w:val="center"/>
            </w:pPr>
            <w:r>
              <w:t>22</w:t>
            </w:r>
          </w:p>
        </w:tc>
      </w:tr>
      <w:tr w:rsidR="0060530E">
        <w:tc>
          <w:tcPr>
            <w:tcW w:w="510" w:type="dxa"/>
          </w:tcPr>
          <w:p w:rsidR="0060530E" w:rsidRDefault="0060530E">
            <w:pPr>
              <w:pStyle w:val="ConsPlusNormal"/>
              <w:jc w:val="center"/>
            </w:pPr>
            <w:r>
              <w:t>30.</w:t>
            </w:r>
          </w:p>
        </w:tc>
        <w:tc>
          <w:tcPr>
            <w:tcW w:w="2835" w:type="dxa"/>
          </w:tcPr>
          <w:p w:rsidR="0060530E" w:rsidRDefault="0060530E">
            <w:pPr>
              <w:pStyle w:val="ConsPlusNormal"/>
            </w:pPr>
            <w:r>
              <w:t>Карабудахкентский район</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4</w:t>
            </w:r>
          </w:p>
        </w:tc>
      </w:tr>
      <w:tr w:rsidR="0060530E">
        <w:tc>
          <w:tcPr>
            <w:tcW w:w="510" w:type="dxa"/>
          </w:tcPr>
          <w:p w:rsidR="0060530E" w:rsidRDefault="0060530E">
            <w:pPr>
              <w:pStyle w:val="ConsPlusNormal"/>
              <w:jc w:val="center"/>
            </w:pPr>
            <w:r>
              <w:t>31.</w:t>
            </w:r>
          </w:p>
        </w:tc>
        <w:tc>
          <w:tcPr>
            <w:tcW w:w="2835" w:type="dxa"/>
          </w:tcPr>
          <w:p w:rsidR="0060530E" w:rsidRDefault="0060530E">
            <w:pPr>
              <w:pStyle w:val="ConsPlusNormal"/>
            </w:pPr>
            <w:r>
              <w:t>Каякентский район</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1</w:t>
            </w:r>
          </w:p>
        </w:tc>
        <w:tc>
          <w:tcPr>
            <w:tcW w:w="1134" w:type="dxa"/>
          </w:tcPr>
          <w:p w:rsidR="0060530E" w:rsidRDefault="0060530E">
            <w:pPr>
              <w:pStyle w:val="ConsPlusNormal"/>
              <w:jc w:val="center"/>
            </w:pPr>
            <w:r>
              <w:t>1</w:t>
            </w:r>
          </w:p>
        </w:tc>
        <w:tc>
          <w:tcPr>
            <w:tcW w:w="1134" w:type="dxa"/>
          </w:tcPr>
          <w:p w:rsidR="0060530E" w:rsidRDefault="0060530E">
            <w:pPr>
              <w:pStyle w:val="ConsPlusNormal"/>
              <w:jc w:val="center"/>
            </w:pPr>
            <w:r>
              <w:t>1</w:t>
            </w:r>
          </w:p>
        </w:tc>
      </w:tr>
      <w:tr w:rsidR="0060530E">
        <w:tc>
          <w:tcPr>
            <w:tcW w:w="510" w:type="dxa"/>
          </w:tcPr>
          <w:p w:rsidR="0060530E" w:rsidRDefault="0060530E">
            <w:pPr>
              <w:pStyle w:val="ConsPlusNormal"/>
              <w:jc w:val="center"/>
            </w:pPr>
            <w:r>
              <w:t>32.</w:t>
            </w:r>
          </w:p>
        </w:tc>
        <w:tc>
          <w:tcPr>
            <w:tcW w:w="2835" w:type="dxa"/>
          </w:tcPr>
          <w:p w:rsidR="0060530E" w:rsidRDefault="0060530E">
            <w:pPr>
              <w:pStyle w:val="ConsPlusNormal"/>
            </w:pPr>
            <w:r>
              <w:t>Магарамкентский район</w:t>
            </w:r>
          </w:p>
        </w:tc>
        <w:tc>
          <w:tcPr>
            <w:tcW w:w="1134" w:type="dxa"/>
          </w:tcPr>
          <w:p w:rsidR="0060530E" w:rsidRDefault="0060530E">
            <w:pPr>
              <w:pStyle w:val="ConsPlusNormal"/>
              <w:jc w:val="center"/>
            </w:pPr>
            <w:r>
              <w:t>8</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8</w:t>
            </w:r>
          </w:p>
        </w:tc>
      </w:tr>
      <w:tr w:rsidR="0060530E">
        <w:tc>
          <w:tcPr>
            <w:tcW w:w="510" w:type="dxa"/>
          </w:tcPr>
          <w:p w:rsidR="0060530E" w:rsidRDefault="0060530E">
            <w:pPr>
              <w:pStyle w:val="ConsPlusNormal"/>
              <w:jc w:val="center"/>
            </w:pPr>
            <w:r>
              <w:t>33.</w:t>
            </w:r>
          </w:p>
        </w:tc>
        <w:tc>
          <w:tcPr>
            <w:tcW w:w="2835" w:type="dxa"/>
          </w:tcPr>
          <w:p w:rsidR="0060530E" w:rsidRDefault="0060530E">
            <w:pPr>
              <w:pStyle w:val="ConsPlusNormal"/>
            </w:pPr>
            <w:r>
              <w:t>Сергокалинский район</w:t>
            </w:r>
          </w:p>
        </w:tc>
        <w:tc>
          <w:tcPr>
            <w:tcW w:w="1134" w:type="dxa"/>
          </w:tcPr>
          <w:p w:rsidR="0060530E" w:rsidRDefault="0060530E">
            <w:pPr>
              <w:pStyle w:val="ConsPlusNormal"/>
              <w:jc w:val="center"/>
            </w:pPr>
            <w:r>
              <w:t>32</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22</w:t>
            </w:r>
          </w:p>
        </w:tc>
        <w:tc>
          <w:tcPr>
            <w:tcW w:w="1134" w:type="dxa"/>
          </w:tcPr>
          <w:p w:rsidR="0060530E" w:rsidRDefault="0060530E">
            <w:pPr>
              <w:pStyle w:val="ConsPlusNormal"/>
              <w:jc w:val="center"/>
            </w:pPr>
            <w:r>
              <w:t>10</w:t>
            </w:r>
          </w:p>
        </w:tc>
      </w:tr>
      <w:tr w:rsidR="0060530E">
        <w:tc>
          <w:tcPr>
            <w:tcW w:w="510" w:type="dxa"/>
          </w:tcPr>
          <w:p w:rsidR="0060530E" w:rsidRDefault="0060530E">
            <w:pPr>
              <w:pStyle w:val="ConsPlusNormal"/>
              <w:jc w:val="center"/>
            </w:pPr>
            <w:r>
              <w:t>34.</w:t>
            </w:r>
          </w:p>
        </w:tc>
        <w:tc>
          <w:tcPr>
            <w:tcW w:w="2835" w:type="dxa"/>
          </w:tcPr>
          <w:p w:rsidR="0060530E" w:rsidRDefault="0060530E">
            <w:pPr>
              <w:pStyle w:val="ConsPlusNormal"/>
            </w:pPr>
            <w:r>
              <w:t>Табасаранский район</w:t>
            </w:r>
          </w:p>
        </w:tc>
        <w:tc>
          <w:tcPr>
            <w:tcW w:w="1134" w:type="dxa"/>
          </w:tcPr>
          <w:p w:rsidR="0060530E" w:rsidRDefault="0060530E">
            <w:pPr>
              <w:pStyle w:val="ConsPlusNormal"/>
              <w:jc w:val="center"/>
            </w:pPr>
            <w:r>
              <w:t>64</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22</w:t>
            </w:r>
          </w:p>
        </w:tc>
        <w:tc>
          <w:tcPr>
            <w:tcW w:w="1134" w:type="dxa"/>
          </w:tcPr>
          <w:p w:rsidR="0060530E" w:rsidRDefault="0060530E">
            <w:pPr>
              <w:pStyle w:val="ConsPlusNormal"/>
              <w:jc w:val="center"/>
            </w:pPr>
            <w:r>
              <w:t>42</w:t>
            </w:r>
          </w:p>
        </w:tc>
      </w:tr>
      <w:tr w:rsidR="0060530E">
        <w:tc>
          <w:tcPr>
            <w:tcW w:w="510" w:type="dxa"/>
          </w:tcPr>
          <w:p w:rsidR="0060530E" w:rsidRDefault="0060530E">
            <w:pPr>
              <w:pStyle w:val="ConsPlusNormal"/>
              <w:jc w:val="center"/>
            </w:pPr>
            <w:r>
              <w:t>35</w:t>
            </w:r>
          </w:p>
        </w:tc>
        <w:tc>
          <w:tcPr>
            <w:tcW w:w="2835" w:type="dxa"/>
          </w:tcPr>
          <w:p w:rsidR="0060530E" w:rsidRDefault="0060530E">
            <w:pPr>
              <w:pStyle w:val="ConsPlusNormal"/>
            </w:pPr>
            <w:r>
              <w:t>Хивский район</w:t>
            </w:r>
          </w:p>
        </w:tc>
        <w:tc>
          <w:tcPr>
            <w:tcW w:w="1134" w:type="dxa"/>
          </w:tcPr>
          <w:p w:rsidR="0060530E" w:rsidRDefault="0060530E">
            <w:pPr>
              <w:pStyle w:val="ConsPlusNormal"/>
              <w:jc w:val="center"/>
            </w:pPr>
            <w:r>
              <w:t>41</w:t>
            </w:r>
          </w:p>
        </w:tc>
        <w:tc>
          <w:tcPr>
            <w:tcW w:w="1134" w:type="dxa"/>
          </w:tcPr>
          <w:p w:rsidR="0060530E" w:rsidRDefault="0060530E">
            <w:pPr>
              <w:pStyle w:val="ConsPlusNormal"/>
              <w:jc w:val="center"/>
            </w:pPr>
            <w:r>
              <w:t>0</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26</w:t>
            </w:r>
          </w:p>
        </w:tc>
        <w:tc>
          <w:tcPr>
            <w:tcW w:w="1134" w:type="dxa"/>
          </w:tcPr>
          <w:p w:rsidR="0060530E" w:rsidRDefault="0060530E">
            <w:pPr>
              <w:pStyle w:val="ConsPlusNormal"/>
              <w:jc w:val="center"/>
            </w:pPr>
            <w:r>
              <w:t>12</w:t>
            </w:r>
          </w:p>
        </w:tc>
      </w:tr>
    </w:tbl>
    <w:p w:rsidR="0060530E" w:rsidRDefault="0060530E">
      <w:pPr>
        <w:pStyle w:val="ConsPlusNormal"/>
        <w:jc w:val="both"/>
      </w:pPr>
    </w:p>
    <w:p w:rsidR="0060530E" w:rsidRDefault="0060530E">
      <w:pPr>
        <w:pStyle w:val="ConsPlusNormal"/>
        <w:ind w:firstLine="540"/>
        <w:jc w:val="both"/>
      </w:pPr>
      <w:r>
        <w:t>--------------------------------</w:t>
      </w:r>
    </w:p>
    <w:p w:rsidR="0060530E" w:rsidRDefault="0060530E">
      <w:pPr>
        <w:pStyle w:val="ConsPlusNormal"/>
        <w:spacing w:before="220"/>
        <w:ind w:firstLine="540"/>
        <w:jc w:val="both"/>
      </w:pPr>
      <w:bookmarkStart w:id="2" w:name="P979"/>
      <w:bookmarkEnd w:id="2"/>
      <w:r>
        <w:t>&lt;*&gt; В знаменателе указано число населенных пунктов, не имеющих официального статуса.</w:t>
      </w:r>
    </w:p>
    <w:p w:rsidR="0060530E" w:rsidRDefault="0060530E">
      <w:pPr>
        <w:pStyle w:val="ConsPlusNormal"/>
        <w:jc w:val="both"/>
      </w:pPr>
    </w:p>
    <w:p w:rsidR="0060530E" w:rsidRDefault="0060530E">
      <w:pPr>
        <w:pStyle w:val="ConsPlusNormal"/>
        <w:ind w:firstLine="540"/>
        <w:jc w:val="both"/>
        <w:outlineLvl w:val="2"/>
      </w:pPr>
      <w:bookmarkStart w:id="3" w:name="P981"/>
      <w:bookmarkEnd w:id="3"/>
      <w:r>
        <w:t>Таблица 2. Динамика численности постоянного населения горных территорий Республики Дагестан (на конец года) в разрезе муниципальных образований</w:t>
      </w:r>
    </w:p>
    <w:p w:rsidR="0060530E" w:rsidRDefault="0060530E">
      <w:pPr>
        <w:pStyle w:val="ConsPlusNormal"/>
        <w:jc w:val="both"/>
      </w:pPr>
    </w:p>
    <w:p w:rsidR="0060530E" w:rsidRDefault="0060530E">
      <w:pPr>
        <w:pStyle w:val="ConsPlusNormal"/>
        <w:jc w:val="right"/>
      </w:pPr>
      <w:r>
        <w:t>(человек)</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134"/>
        <w:gridCol w:w="1134"/>
        <w:gridCol w:w="1134"/>
      </w:tblGrid>
      <w:tr w:rsidR="0060530E">
        <w:tc>
          <w:tcPr>
            <w:tcW w:w="4535" w:type="dxa"/>
          </w:tcPr>
          <w:p w:rsidR="0060530E" w:rsidRDefault="0060530E">
            <w:pPr>
              <w:pStyle w:val="ConsPlusNormal"/>
              <w:jc w:val="center"/>
            </w:pPr>
            <w:r>
              <w:t>Наименование экономических зон и муниципальных образований</w:t>
            </w:r>
          </w:p>
        </w:tc>
        <w:tc>
          <w:tcPr>
            <w:tcW w:w="1134" w:type="dxa"/>
          </w:tcPr>
          <w:p w:rsidR="0060530E" w:rsidRDefault="0060530E">
            <w:pPr>
              <w:pStyle w:val="ConsPlusNormal"/>
              <w:jc w:val="center"/>
            </w:pPr>
            <w:r>
              <w:t>2006 г.</w:t>
            </w:r>
          </w:p>
        </w:tc>
        <w:tc>
          <w:tcPr>
            <w:tcW w:w="1134" w:type="dxa"/>
          </w:tcPr>
          <w:p w:rsidR="0060530E" w:rsidRDefault="0060530E">
            <w:pPr>
              <w:pStyle w:val="ConsPlusNormal"/>
              <w:jc w:val="center"/>
            </w:pPr>
            <w:r>
              <w:t>2010 г.</w:t>
            </w:r>
          </w:p>
        </w:tc>
        <w:tc>
          <w:tcPr>
            <w:tcW w:w="1134" w:type="dxa"/>
          </w:tcPr>
          <w:p w:rsidR="0060530E" w:rsidRDefault="0060530E">
            <w:pPr>
              <w:pStyle w:val="ConsPlusNormal"/>
              <w:jc w:val="center"/>
            </w:pPr>
            <w:r>
              <w:t>Рост (+), снижение (-)</w:t>
            </w:r>
          </w:p>
        </w:tc>
      </w:tr>
      <w:tr w:rsidR="0060530E">
        <w:tc>
          <w:tcPr>
            <w:tcW w:w="4535" w:type="dxa"/>
          </w:tcPr>
          <w:p w:rsidR="0060530E" w:rsidRDefault="0060530E">
            <w:pPr>
              <w:pStyle w:val="ConsPlusNormal"/>
              <w:jc w:val="center"/>
            </w:pPr>
            <w:r>
              <w:t>1</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4</w:t>
            </w:r>
          </w:p>
        </w:tc>
      </w:tr>
      <w:tr w:rsidR="0060530E">
        <w:tc>
          <w:tcPr>
            <w:tcW w:w="4535" w:type="dxa"/>
          </w:tcPr>
          <w:p w:rsidR="0060530E" w:rsidRDefault="0060530E">
            <w:pPr>
              <w:pStyle w:val="ConsPlusNormal"/>
            </w:pPr>
            <w:r>
              <w:t>Всего по Республике Дагестан</w:t>
            </w:r>
          </w:p>
        </w:tc>
        <w:tc>
          <w:tcPr>
            <w:tcW w:w="1134" w:type="dxa"/>
          </w:tcPr>
          <w:p w:rsidR="0060530E" w:rsidRDefault="0060530E">
            <w:pPr>
              <w:pStyle w:val="ConsPlusNormal"/>
              <w:jc w:val="center"/>
            </w:pPr>
            <w:r>
              <w:t>2641000</w:t>
            </w:r>
          </w:p>
        </w:tc>
        <w:tc>
          <w:tcPr>
            <w:tcW w:w="1134" w:type="dxa"/>
          </w:tcPr>
          <w:p w:rsidR="0060530E" w:rsidRDefault="0060530E">
            <w:pPr>
              <w:pStyle w:val="ConsPlusNormal"/>
              <w:jc w:val="center"/>
            </w:pPr>
            <w:r>
              <w:t>2914200</w:t>
            </w:r>
          </w:p>
        </w:tc>
        <w:tc>
          <w:tcPr>
            <w:tcW w:w="1134" w:type="dxa"/>
          </w:tcPr>
          <w:p w:rsidR="0060530E" w:rsidRDefault="0060530E">
            <w:pPr>
              <w:pStyle w:val="ConsPlusNormal"/>
              <w:jc w:val="center"/>
            </w:pPr>
            <w:r>
              <w:t>+273200</w:t>
            </w:r>
          </w:p>
        </w:tc>
      </w:tr>
      <w:tr w:rsidR="0060530E">
        <w:tc>
          <w:tcPr>
            <w:tcW w:w="4535" w:type="dxa"/>
          </w:tcPr>
          <w:p w:rsidR="0060530E" w:rsidRDefault="0060530E">
            <w:pPr>
              <w:pStyle w:val="ConsPlusNormal"/>
            </w:pPr>
            <w:r>
              <w:t>Всего по горным территориям</w:t>
            </w:r>
          </w:p>
        </w:tc>
        <w:tc>
          <w:tcPr>
            <w:tcW w:w="1134" w:type="dxa"/>
          </w:tcPr>
          <w:p w:rsidR="0060530E" w:rsidRDefault="0060530E">
            <w:pPr>
              <w:pStyle w:val="ConsPlusNormal"/>
              <w:jc w:val="center"/>
            </w:pPr>
            <w:r>
              <w:t>837973</w:t>
            </w:r>
          </w:p>
        </w:tc>
        <w:tc>
          <w:tcPr>
            <w:tcW w:w="1134" w:type="dxa"/>
          </w:tcPr>
          <w:p w:rsidR="0060530E" w:rsidRDefault="0060530E">
            <w:pPr>
              <w:pStyle w:val="ConsPlusNormal"/>
              <w:jc w:val="center"/>
            </w:pPr>
            <w:r>
              <w:t>882555</w:t>
            </w:r>
          </w:p>
        </w:tc>
        <w:tc>
          <w:tcPr>
            <w:tcW w:w="1134" w:type="dxa"/>
          </w:tcPr>
          <w:p w:rsidR="0060530E" w:rsidRDefault="0060530E">
            <w:pPr>
              <w:pStyle w:val="ConsPlusNormal"/>
              <w:jc w:val="center"/>
            </w:pPr>
            <w:r>
              <w:t>+46244</w:t>
            </w:r>
          </w:p>
        </w:tc>
      </w:tr>
      <w:tr w:rsidR="0060530E">
        <w:tc>
          <w:tcPr>
            <w:tcW w:w="4535" w:type="dxa"/>
          </w:tcPr>
          <w:p w:rsidR="0060530E" w:rsidRDefault="0060530E">
            <w:pPr>
              <w:pStyle w:val="ConsPlusNormal"/>
            </w:pPr>
            <w:r>
              <w:t>Доля населения горных территорий в общей численности населения Республики Дагестан, %</w:t>
            </w:r>
          </w:p>
        </w:tc>
        <w:tc>
          <w:tcPr>
            <w:tcW w:w="1134" w:type="dxa"/>
          </w:tcPr>
          <w:p w:rsidR="0060530E" w:rsidRDefault="0060530E">
            <w:pPr>
              <w:pStyle w:val="ConsPlusNormal"/>
              <w:jc w:val="center"/>
            </w:pPr>
            <w:r>
              <w:t>31,7</w:t>
            </w:r>
          </w:p>
        </w:tc>
        <w:tc>
          <w:tcPr>
            <w:tcW w:w="1134" w:type="dxa"/>
          </w:tcPr>
          <w:p w:rsidR="0060530E" w:rsidRDefault="0060530E">
            <w:pPr>
              <w:pStyle w:val="ConsPlusNormal"/>
              <w:jc w:val="center"/>
            </w:pPr>
            <w:r>
              <w:t>30,3</w:t>
            </w:r>
          </w:p>
        </w:tc>
        <w:tc>
          <w:tcPr>
            <w:tcW w:w="1134" w:type="dxa"/>
          </w:tcPr>
          <w:p w:rsidR="0060530E" w:rsidRDefault="0060530E">
            <w:pPr>
              <w:pStyle w:val="ConsPlusNormal"/>
              <w:jc w:val="center"/>
            </w:pPr>
            <w:r>
              <w:t>-</w:t>
            </w:r>
          </w:p>
        </w:tc>
      </w:tr>
      <w:tr w:rsidR="0060530E">
        <w:tc>
          <w:tcPr>
            <w:tcW w:w="4535" w:type="dxa"/>
          </w:tcPr>
          <w:p w:rsidR="0060530E" w:rsidRDefault="0060530E">
            <w:pPr>
              <w:pStyle w:val="ConsPlusNormal"/>
            </w:pPr>
            <w:r>
              <w:t xml:space="preserve">Всего в муниципальных образованиях, </w:t>
            </w:r>
            <w:r>
              <w:lastRenderedPageBreak/>
              <w:t>входящих в территориальную зону "Горный Дагестан"</w:t>
            </w:r>
          </w:p>
        </w:tc>
        <w:tc>
          <w:tcPr>
            <w:tcW w:w="1134" w:type="dxa"/>
          </w:tcPr>
          <w:p w:rsidR="0060530E" w:rsidRDefault="0060530E">
            <w:pPr>
              <w:pStyle w:val="ConsPlusNormal"/>
              <w:jc w:val="center"/>
            </w:pPr>
            <w:r>
              <w:lastRenderedPageBreak/>
              <w:t>718177</w:t>
            </w:r>
          </w:p>
        </w:tc>
        <w:tc>
          <w:tcPr>
            <w:tcW w:w="1134" w:type="dxa"/>
          </w:tcPr>
          <w:p w:rsidR="0060530E" w:rsidRDefault="0060530E">
            <w:pPr>
              <w:pStyle w:val="ConsPlusNormal"/>
              <w:jc w:val="center"/>
            </w:pPr>
            <w:r>
              <w:t>756299</w:t>
            </w:r>
          </w:p>
        </w:tc>
        <w:tc>
          <w:tcPr>
            <w:tcW w:w="1134" w:type="dxa"/>
          </w:tcPr>
          <w:p w:rsidR="0060530E" w:rsidRDefault="0060530E">
            <w:pPr>
              <w:pStyle w:val="ConsPlusNormal"/>
              <w:jc w:val="center"/>
            </w:pPr>
            <w:r>
              <w:t>+38122</w:t>
            </w:r>
          </w:p>
        </w:tc>
      </w:tr>
      <w:tr w:rsidR="0060530E">
        <w:tc>
          <w:tcPr>
            <w:tcW w:w="4535" w:type="dxa"/>
          </w:tcPr>
          <w:p w:rsidR="0060530E" w:rsidRDefault="0060530E">
            <w:pPr>
              <w:pStyle w:val="ConsPlusNormal"/>
            </w:pPr>
            <w:r>
              <w:lastRenderedPageBreak/>
              <w:t>Всего в муниципальных образованиях, входящих в экономическую зону "Ахтынская"</w:t>
            </w:r>
          </w:p>
        </w:tc>
        <w:tc>
          <w:tcPr>
            <w:tcW w:w="1134" w:type="dxa"/>
          </w:tcPr>
          <w:p w:rsidR="0060530E" w:rsidRDefault="0060530E">
            <w:pPr>
              <w:pStyle w:val="ConsPlusNormal"/>
              <w:jc w:val="center"/>
            </w:pPr>
            <w:r>
              <w:t>66374</w:t>
            </w:r>
          </w:p>
        </w:tc>
        <w:tc>
          <w:tcPr>
            <w:tcW w:w="1134" w:type="dxa"/>
          </w:tcPr>
          <w:p w:rsidR="0060530E" w:rsidRDefault="0060530E">
            <w:pPr>
              <w:pStyle w:val="ConsPlusNormal"/>
              <w:jc w:val="center"/>
            </w:pPr>
            <w:r>
              <w:t>68300</w:t>
            </w:r>
          </w:p>
        </w:tc>
        <w:tc>
          <w:tcPr>
            <w:tcW w:w="1134" w:type="dxa"/>
          </w:tcPr>
          <w:p w:rsidR="0060530E" w:rsidRDefault="0060530E">
            <w:pPr>
              <w:pStyle w:val="ConsPlusNormal"/>
              <w:jc w:val="center"/>
            </w:pPr>
            <w:r>
              <w:t>+1926</w:t>
            </w:r>
          </w:p>
        </w:tc>
      </w:tr>
      <w:tr w:rsidR="0060530E">
        <w:tc>
          <w:tcPr>
            <w:tcW w:w="4535" w:type="dxa"/>
          </w:tcPr>
          <w:p w:rsidR="0060530E" w:rsidRDefault="0060530E">
            <w:pPr>
              <w:pStyle w:val="ConsPlusNormal"/>
            </w:pPr>
            <w:r>
              <w:t>в том числе:</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4535" w:type="dxa"/>
          </w:tcPr>
          <w:p w:rsidR="0060530E" w:rsidRDefault="0060530E">
            <w:pPr>
              <w:pStyle w:val="ConsPlusNormal"/>
            </w:pPr>
            <w:r>
              <w:t>Ахтынский район</w:t>
            </w:r>
          </w:p>
        </w:tc>
        <w:tc>
          <w:tcPr>
            <w:tcW w:w="1134" w:type="dxa"/>
          </w:tcPr>
          <w:p w:rsidR="0060530E" w:rsidRDefault="0060530E">
            <w:pPr>
              <w:pStyle w:val="ConsPlusNormal"/>
              <w:jc w:val="center"/>
            </w:pPr>
            <w:r>
              <w:t>31097</w:t>
            </w:r>
          </w:p>
        </w:tc>
        <w:tc>
          <w:tcPr>
            <w:tcW w:w="1134" w:type="dxa"/>
          </w:tcPr>
          <w:p w:rsidR="0060530E" w:rsidRDefault="0060530E">
            <w:pPr>
              <w:pStyle w:val="ConsPlusNormal"/>
              <w:jc w:val="center"/>
            </w:pPr>
            <w:r>
              <w:t>32973</w:t>
            </w:r>
          </w:p>
        </w:tc>
        <w:tc>
          <w:tcPr>
            <w:tcW w:w="1134" w:type="dxa"/>
          </w:tcPr>
          <w:p w:rsidR="0060530E" w:rsidRDefault="0060530E">
            <w:pPr>
              <w:pStyle w:val="ConsPlusNormal"/>
              <w:jc w:val="center"/>
            </w:pPr>
            <w:r>
              <w:t>+1876</w:t>
            </w:r>
          </w:p>
        </w:tc>
      </w:tr>
      <w:tr w:rsidR="0060530E">
        <w:tc>
          <w:tcPr>
            <w:tcW w:w="4535" w:type="dxa"/>
          </w:tcPr>
          <w:p w:rsidR="0060530E" w:rsidRDefault="0060530E">
            <w:pPr>
              <w:pStyle w:val="ConsPlusNormal"/>
            </w:pPr>
            <w:r>
              <w:t>Докузпаринский район</w:t>
            </w:r>
          </w:p>
        </w:tc>
        <w:tc>
          <w:tcPr>
            <w:tcW w:w="1134" w:type="dxa"/>
          </w:tcPr>
          <w:p w:rsidR="0060530E" w:rsidRDefault="0060530E">
            <w:pPr>
              <w:pStyle w:val="ConsPlusNormal"/>
              <w:jc w:val="center"/>
            </w:pPr>
            <w:r>
              <w:t>12852</w:t>
            </w:r>
          </w:p>
        </w:tc>
        <w:tc>
          <w:tcPr>
            <w:tcW w:w="1134" w:type="dxa"/>
          </w:tcPr>
          <w:p w:rsidR="0060530E" w:rsidRDefault="0060530E">
            <w:pPr>
              <w:pStyle w:val="ConsPlusNormal"/>
              <w:jc w:val="center"/>
            </w:pPr>
            <w:r>
              <w:t>13864</w:t>
            </w:r>
          </w:p>
        </w:tc>
        <w:tc>
          <w:tcPr>
            <w:tcW w:w="1134" w:type="dxa"/>
          </w:tcPr>
          <w:p w:rsidR="0060530E" w:rsidRDefault="0060530E">
            <w:pPr>
              <w:pStyle w:val="ConsPlusNormal"/>
              <w:jc w:val="center"/>
            </w:pPr>
            <w:r>
              <w:t>+1012</w:t>
            </w:r>
          </w:p>
        </w:tc>
      </w:tr>
      <w:tr w:rsidR="0060530E">
        <w:tc>
          <w:tcPr>
            <w:tcW w:w="4535" w:type="dxa"/>
          </w:tcPr>
          <w:p w:rsidR="0060530E" w:rsidRDefault="0060530E">
            <w:pPr>
              <w:pStyle w:val="ConsPlusNormal"/>
            </w:pPr>
            <w:r>
              <w:t>Рутульский район</w:t>
            </w:r>
          </w:p>
        </w:tc>
        <w:tc>
          <w:tcPr>
            <w:tcW w:w="1134" w:type="dxa"/>
          </w:tcPr>
          <w:p w:rsidR="0060530E" w:rsidRDefault="0060530E">
            <w:pPr>
              <w:pStyle w:val="ConsPlusNormal"/>
              <w:jc w:val="center"/>
            </w:pPr>
            <w:r>
              <w:t>22425</w:t>
            </w:r>
          </w:p>
        </w:tc>
        <w:tc>
          <w:tcPr>
            <w:tcW w:w="1134" w:type="dxa"/>
          </w:tcPr>
          <w:p w:rsidR="0060530E" w:rsidRDefault="0060530E">
            <w:pPr>
              <w:pStyle w:val="ConsPlusNormal"/>
              <w:jc w:val="center"/>
            </w:pPr>
            <w:r>
              <w:t>21463</w:t>
            </w:r>
          </w:p>
        </w:tc>
        <w:tc>
          <w:tcPr>
            <w:tcW w:w="1134" w:type="dxa"/>
          </w:tcPr>
          <w:p w:rsidR="0060530E" w:rsidRDefault="0060530E">
            <w:pPr>
              <w:pStyle w:val="ConsPlusNormal"/>
              <w:jc w:val="center"/>
            </w:pPr>
            <w:r>
              <w:t>-962</w:t>
            </w:r>
          </w:p>
        </w:tc>
      </w:tr>
      <w:tr w:rsidR="0060530E">
        <w:tc>
          <w:tcPr>
            <w:tcW w:w="4535" w:type="dxa"/>
          </w:tcPr>
          <w:p w:rsidR="0060530E" w:rsidRDefault="0060530E">
            <w:pPr>
              <w:pStyle w:val="ConsPlusNormal"/>
            </w:pPr>
            <w:r>
              <w:t>Всего в муниципальных образованиях, входящих в экономическую зону "Дербентская горная"</w:t>
            </w:r>
          </w:p>
        </w:tc>
        <w:tc>
          <w:tcPr>
            <w:tcW w:w="1134" w:type="dxa"/>
          </w:tcPr>
          <w:p w:rsidR="0060530E" w:rsidRDefault="0060530E">
            <w:pPr>
              <w:pStyle w:val="ConsPlusNormal"/>
              <w:jc w:val="center"/>
            </w:pPr>
            <w:r>
              <w:t>160271</w:t>
            </w:r>
          </w:p>
        </w:tc>
        <w:tc>
          <w:tcPr>
            <w:tcW w:w="1134" w:type="dxa"/>
          </w:tcPr>
          <w:p w:rsidR="0060530E" w:rsidRDefault="0060530E">
            <w:pPr>
              <w:pStyle w:val="ConsPlusNormal"/>
              <w:jc w:val="center"/>
            </w:pPr>
            <w:r>
              <w:t>163944</w:t>
            </w:r>
          </w:p>
        </w:tc>
        <w:tc>
          <w:tcPr>
            <w:tcW w:w="1134" w:type="dxa"/>
          </w:tcPr>
          <w:p w:rsidR="0060530E" w:rsidRDefault="0060530E">
            <w:pPr>
              <w:pStyle w:val="ConsPlusNormal"/>
              <w:jc w:val="center"/>
            </w:pPr>
            <w:r>
              <w:t>+3673</w:t>
            </w:r>
          </w:p>
        </w:tc>
      </w:tr>
      <w:tr w:rsidR="0060530E">
        <w:tc>
          <w:tcPr>
            <w:tcW w:w="4535" w:type="dxa"/>
          </w:tcPr>
          <w:p w:rsidR="0060530E" w:rsidRDefault="0060530E">
            <w:pPr>
              <w:pStyle w:val="ConsPlusNormal"/>
            </w:pPr>
            <w:r>
              <w:t>в том числе:</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4535" w:type="dxa"/>
          </w:tcPr>
          <w:p w:rsidR="0060530E" w:rsidRDefault="0060530E">
            <w:pPr>
              <w:pStyle w:val="ConsPlusNormal"/>
            </w:pPr>
            <w:r>
              <w:t>Агульский район</w:t>
            </w:r>
          </w:p>
        </w:tc>
        <w:tc>
          <w:tcPr>
            <w:tcW w:w="1134" w:type="dxa"/>
          </w:tcPr>
          <w:p w:rsidR="0060530E" w:rsidRDefault="0060530E">
            <w:pPr>
              <w:pStyle w:val="ConsPlusNormal"/>
              <w:jc w:val="center"/>
            </w:pPr>
            <w:r>
              <w:t>11362</w:t>
            </w:r>
          </w:p>
        </w:tc>
        <w:tc>
          <w:tcPr>
            <w:tcW w:w="1134" w:type="dxa"/>
          </w:tcPr>
          <w:p w:rsidR="0060530E" w:rsidRDefault="0060530E">
            <w:pPr>
              <w:pStyle w:val="ConsPlusNormal"/>
              <w:jc w:val="center"/>
            </w:pPr>
            <w:r>
              <w:t>11721</w:t>
            </w:r>
          </w:p>
        </w:tc>
        <w:tc>
          <w:tcPr>
            <w:tcW w:w="1134" w:type="dxa"/>
          </w:tcPr>
          <w:p w:rsidR="0060530E" w:rsidRDefault="0060530E">
            <w:pPr>
              <w:pStyle w:val="ConsPlusNormal"/>
              <w:jc w:val="center"/>
            </w:pPr>
            <w:r>
              <w:t>+359</w:t>
            </w:r>
          </w:p>
        </w:tc>
      </w:tr>
      <w:tr w:rsidR="0060530E">
        <w:tc>
          <w:tcPr>
            <w:tcW w:w="4535" w:type="dxa"/>
          </w:tcPr>
          <w:p w:rsidR="0060530E" w:rsidRDefault="0060530E">
            <w:pPr>
              <w:pStyle w:val="ConsPlusNormal"/>
            </w:pPr>
            <w:r>
              <w:t>Курахский район</w:t>
            </w:r>
          </w:p>
        </w:tc>
        <w:tc>
          <w:tcPr>
            <w:tcW w:w="1134" w:type="dxa"/>
          </w:tcPr>
          <w:p w:rsidR="0060530E" w:rsidRDefault="0060530E">
            <w:pPr>
              <w:pStyle w:val="ConsPlusNormal"/>
              <w:jc w:val="center"/>
            </w:pPr>
            <w:r>
              <w:t>15902</w:t>
            </w:r>
          </w:p>
        </w:tc>
        <w:tc>
          <w:tcPr>
            <w:tcW w:w="1134" w:type="dxa"/>
          </w:tcPr>
          <w:p w:rsidR="0060530E" w:rsidRDefault="0060530E">
            <w:pPr>
              <w:pStyle w:val="ConsPlusNormal"/>
              <w:jc w:val="center"/>
            </w:pPr>
            <w:r>
              <w:t>16345</w:t>
            </w:r>
          </w:p>
        </w:tc>
        <w:tc>
          <w:tcPr>
            <w:tcW w:w="1134" w:type="dxa"/>
          </w:tcPr>
          <w:p w:rsidR="0060530E" w:rsidRDefault="0060530E">
            <w:pPr>
              <w:pStyle w:val="ConsPlusNormal"/>
              <w:jc w:val="center"/>
            </w:pPr>
            <w:r>
              <w:t>+443</w:t>
            </w:r>
          </w:p>
        </w:tc>
      </w:tr>
      <w:tr w:rsidR="0060530E">
        <w:tc>
          <w:tcPr>
            <w:tcW w:w="4535" w:type="dxa"/>
          </w:tcPr>
          <w:p w:rsidR="0060530E" w:rsidRDefault="0060530E">
            <w:pPr>
              <w:pStyle w:val="ConsPlusNormal"/>
            </w:pPr>
            <w:r>
              <w:t>Сулейман-Стальский район</w:t>
            </w:r>
          </w:p>
        </w:tc>
        <w:tc>
          <w:tcPr>
            <w:tcW w:w="1134" w:type="dxa"/>
          </w:tcPr>
          <w:p w:rsidR="0060530E" w:rsidRDefault="0060530E">
            <w:pPr>
              <w:pStyle w:val="ConsPlusNormal"/>
              <w:jc w:val="center"/>
            </w:pPr>
            <w:r>
              <w:t>54500</w:t>
            </w:r>
          </w:p>
        </w:tc>
        <w:tc>
          <w:tcPr>
            <w:tcW w:w="1134" w:type="dxa"/>
          </w:tcPr>
          <w:p w:rsidR="0060530E" w:rsidRDefault="0060530E">
            <w:pPr>
              <w:pStyle w:val="ConsPlusNormal"/>
              <w:jc w:val="center"/>
            </w:pPr>
            <w:r>
              <w:t>57600</w:t>
            </w:r>
          </w:p>
        </w:tc>
        <w:tc>
          <w:tcPr>
            <w:tcW w:w="1134" w:type="dxa"/>
          </w:tcPr>
          <w:p w:rsidR="0060530E" w:rsidRDefault="0060530E">
            <w:pPr>
              <w:pStyle w:val="ConsPlusNormal"/>
              <w:jc w:val="center"/>
            </w:pPr>
            <w:r>
              <w:t>+3100</w:t>
            </w:r>
          </w:p>
        </w:tc>
      </w:tr>
      <w:tr w:rsidR="0060530E">
        <w:tc>
          <w:tcPr>
            <w:tcW w:w="4535" w:type="dxa"/>
          </w:tcPr>
          <w:p w:rsidR="0060530E" w:rsidRDefault="0060530E">
            <w:pPr>
              <w:pStyle w:val="ConsPlusNormal"/>
            </w:pPr>
            <w:r>
              <w:t>Табасаранский район</w:t>
            </w:r>
          </w:p>
        </w:tc>
        <w:tc>
          <w:tcPr>
            <w:tcW w:w="1134" w:type="dxa"/>
          </w:tcPr>
          <w:p w:rsidR="0060530E" w:rsidRDefault="0060530E">
            <w:pPr>
              <w:pStyle w:val="ConsPlusNormal"/>
              <w:jc w:val="center"/>
            </w:pPr>
            <w:r>
              <w:t>58512</w:t>
            </w:r>
          </w:p>
        </w:tc>
        <w:tc>
          <w:tcPr>
            <w:tcW w:w="1134" w:type="dxa"/>
          </w:tcPr>
          <w:p w:rsidR="0060530E" w:rsidRDefault="0060530E">
            <w:pPr>
              <w:pStyle w:val="ConsPlusNormal"/>
              <w:jc w:val="center"/>
            </w:pPr>
            <w:r>
              <w:t>61975</w:t>
            </w:r>
          </w:p>
        </w:tc>
        <w:tc>
          <w:tcPr>
            <w:tcW w:w="1134" w:type="dxa"/>
          </w:tcPr>
          <w:p w:rsidR="0060530E" w:rsidRDefault="0060530E">
            <w:pPr>
              <w:pStyle w:val="ConsPlusNormal"/>
              <w:jc w:val="center"/>
            </w:pPr>
            <w:r>
              <w:t>+3463</w:t>
            </w:r>
          </w:p>
        </w:tc>
      </w:tr>
      <w:tr w:rsidR="0060530E">
        <w:tc>
          <w:tcPr>
            <w:tcW w:w="4535" w:type="dxa"/>
          </w:tcPr>
          <w:p w:rsidR="0060530E" w:rsidRDefault="0060530E">
            <w:pPr>
              <w:pStyle w:val="ConsPlusNormal"/>
            </w:pPr>
            <w:r>
              <w:t>Хивский район</w:t>
            </w:r>
          </w:p>
        </w:tc>
        <w:tc>
          <w:tcPr>
            <w:tcW w:w="1134" w:type="dxa"/>
          </w:tcPr>
          <w:p w:rsidR="0060530E" w:rsidRDefault="0060530E">
            <w:pPr>
              <w:pStyle w:val="ConsPlusNormal"/>
              <w:jc w:val="center"/>
            </w:pPr>
            <w:r>
              <w:t>23784</w:t>
            </w:r>
          </w:p>
        </w:tc>
        <w:tc>
          <w:tcPr>
            <w:tcW w:w="1134" w:type="dxa"/>
          </w:tcPr>
          <w:p w:rsidR="0060530E" w:rsidRDefault="0060530E">
            <w:pPr>
              <w:pStyle w:val="ConsPlusNormal"/>
              <w:jc w:val="center"/>
            </w:pPr>
            <w:r>
              <w:t>23382</w:t>
            </w:r>
          </w:p>
        </w:tc>
        <w:tc>
          <w:tcPr>
            <w:tcW w:w="1134" w:type="dxa"/>
          </w:tcPr>
          <w:p w:rsidR="0060530E" w:rsidRDefault="0060530E">
            <w:pPr>
              <w:pStyle w:val="ConsPlusNormal"/>
              <w:jc w:val="center"/>
            </w:pPr>
            <w:r>
              <w:t>-402</w:t>
            </w:r>
          </w:p>
        </w:tc>
      </w:tr>
      <w:tr w:rsidR="0060530E">
        <w:tc>
          <w:tcPr>
            <w:tcW w:w="4535" w:type="dxa"/>
          </w:tcPr>
          <w:p w:rsidR="0060530E" w:rsidRDefault="0060530E">
            <w:pPr>
              <w:pStyle w:val="ConsPlusNormal"/>
            </w:pPr>
            <w:r>
              <w:t>Всего в муниципальных образованиях, входящих в экономическую зону "Кайтагская"</w:t>
            </w:r>
          </w:p>
        </w:tc>
        <w:tc>
          <w:tcPr>
            <w:tcW w:w="1134" w:type="dxa"/>
          </w:tcPr>
          <w:p w:rsidR="0060530E" w:rsidRDefault="0060530E">
            <w:pPr>
              <w:pStyle w:val="ConsPlusNormal"/>
              <w:jc w:val="center"/>
            </w:pPr>
            <w:r>
              <w:t>55480</w:t>
            </w:r>
          </w:p>
        </w:tc>
        <w:tc>
          <w:tcPr>
            <w:tcW w:w="1134" w:type="dxa"/>
          </w:tcPr>
          <w:p w:rsidR="0060530E" w:rsidRDefault="0060530E">
            <w:pPr>
              <w:pStyle w:val="ConsPlusNormal"/>
              <w:jc w:val="center"/>
            </w:pPr>
            <w:r>
              <w:t>61277</w:t>
            </w:r>
          </w:p>
        </w:tc>
        <w:tc>
          <w:tcPr>
            <w:tcW w:w="1134" w:type="dxa"/>
          </w:tcPr>
          <w:p w:rsidR="0060530E" w:rsidRDefault="0060530E">
            <w:pPr>
              <w:pStyle w:val="ConsPlusNormal"/>
              <w:jc w:val="center"/>
            </w:pPr>
            <w:r>
              <w:t>+5797</w:t>
            </w:r>
          </w:p>
        </w:tc>
      </w:tr>
      <w:tr w:rsidR="0060530E">
        <w:tc>
          <w:tcPr>
            <w:tcW w:w="4535" w:type="dxa"/>
          </w:tcPr>
          <w:p w:rsidR="0060530E" w:rsidRDefault="0060530E">
            <w:pPr>
              <w:pStyle w:val="ConsPlusNormal"/>
            </w:pPr>
            <w:r>
              <w:t>в том числе:</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4535" w:type="dxa"/>
          </w:tcPr>
          <w:p w:rsidR="0060530E" w:rsidRDefault="0060530E">
            <w:pPr>
              <w:pStyle w:val="ConsPlusNormal"/>
            </w:pPr>
            <w:r>
              <w:t>Дахадаевский район</w:t>
            </w:r>
          </w:p>
        </w:tc>
        <w:tc>
          <w:tcPr>
            <w:tcW w:w="1134" w:type="dxa"/>
          </w:tcPr>
          <w:p w:rsidR="0060530E" w:rsidRDefault="0060530E">
            <w:pPr>
              <w:pStyle w:val="ConsPlusNormal"/>
              <w:jc w:val="center"/>
            </w:pPr>
            <w:r>
              <w:t>38312</w:t>
            </w:r>
          </w:p>
        </w:tc>
        <w:tc>
          <w:tcPr>
            <w:tcW w:w="1134" w:type="dxa"/>
          </w:tcPr>
          <w:p w:rsidR="0060530E" w:rsidRDefault="0060530E">
            <w:pPr>
              <w:pStyle w:val="ConsPlusNormal"/>
              <w:jc w:val="center"/>
            </w:pPr>
            <w:r>
              <w:t>39070</w:t>
            </w:r>
          </w:p>
        </w:tc>
        <w:tc>
          <w:tcPr>
            <w:tcW w:w="1134" w:type="dxa"/>
          </w:tcPr>
          <w:p w:rsidR="0060530E" w:rsidRDefault="0060530E">
            <w:pPr>
              <w:pStyle w:val="ConsPlusNormal"/>
              <w:jc w:val="center"/>
            </w:pPr>
            <w:r>
              <w:t>+758</w:t>
            </w:r>
          </w:p>
        </w:tc>
      </w:tr>
      <w:tr w:rsidR="0060530E">
        <w:tc>
          <w:tcPr>
            <w:tcW w:w="4535" w:type="dxa"/>
          </w:tcPr>
          <w:p w:rsidR="0060530E" w:rsidRDefault="0060530E">
            <w:pPr>
              <w:pStyle w:val="ConsPlusNormal"/>
            </w:pPr>
            <w:r>
              <w:t>Кайтагский район</w:t>
            </w:r>
          </w:p>
        </w:tc>
        <w:tc>
          <w:tcPr>
            <w:tcW w:w="1134" w:type="dxa"/>
          </w:tcPr>
          <w:p w:rsidR="0060530E" w:rsidRDefault="0060530E">
            <w:pPr>
              <w:pStyle w:val="ConsPlusNormal"/>
              <w:jc w:val="center"/>
            </w:pPr>
            <w:r>
              <w:t>17168</w:t>
            </w:r>
          </w:p>
        </w:tc>
        <w:tc>
          <w:tcPr>
            <w:tcW w:w="1134" w:type="dxa"/>
          </w:tcPr>
          <w:p w:rsidR="0060530E" w:rsidRDefault="0060530E">
            <w:pPr>
              <w:pStyle w:val="ConsPlusNormal"/>
              <w:jc w:val="center"/>
            </w:pPr>
            <w:r>
              <w:t>22207</w:t>
            </w:r>
          </w:p>
        </w:tc>
        <w:tc>
          <w:tcPr>
            <w:tcW w:w="1134" w:type="dxa"/>
          </w:tcPr>
          <w:p w:rsidR="0060530E" w:rsidRDefault="0060530E">
            <w:pPr>
              <w:pStyle w:val="ConsPlusNormal"/>
              <w:jc w:val="center"/>
            </w:pPr>
            <w:r>
              <w:t>+5039</w:t>
            </w:r>
          </w:p>
        </w:tc>
      </w:tr>
      <w:tr w:rsidR="0060530E">
        <w:tc>
          <w:tcPr>
            <w:tcW w:w="4535" w:type="dxa"/>
          </w:tcPr>
          <w:p w:rsidR="0060530E" w:rsidRDefault="0060530E">
            <w:pPr>
              <w:pStyle w:val="ConsPlusNormal"/>
            </w:pPr>
            <w:r>
              <w:t>Всего в муниципальных образованиях, входящих в экономическую зону "Левашинская"</w:t>
            </w:r>
          </w:p>
        </w:tc>
        <w:tc>
          <w:tcPr>
            <w:tcW w:w="1134" w:type="dxa"/>
          </w:tcPr>
          <w:p w:rsidR="0060530E" w:rsidRDefault="0060530E">
            <w:pPr>
              <w:pStyle w:val="ConsPlusNormal"/>
              <w:jc w:val="center"/>
            </w:pPr>
            <w:r>
              <w:t>202879</w:t>
            </w:r>
          </w:p>
        </w:tc>
        <w:tc>
          <w:tcPr>
            <w:tcW w:w="1134" w:type="dxa"/>
          </w:tcPr>
          <w:p w:rsidR="0060530E" w:rsidRDefault="0060530E">
            <w:pPr>
              <w:pStyle w:val="ConsPlusNormal"/>
              <w:jc w:val="center"/>
            </w:pPr>
            <w:r>
              <w:t>210878</w:t>
            </w:r>
          </w:p>
        </w:tc>
        <w:tc>
          <w:tcPr>
            <w:tcW w:w="1134" w:type="dxa"/>
          </w:tcPr>
          <w:p w:rsidR="0060530E" w:rsidRDefault="0060530E">
            <w:pPr>
              <w:pStyle w:val="ConsPlusNormal"/>
              <w:jc w:val="center"/>
            </w:pPr>
            <w:r>
              <w:t>+7999</w:t>
            </w:r>
          </w:p>
        </w:tc>
      </w:tr>
      <w:tr w:rsidR="0060530E">
        <w:tc>
          <w:tcPr>
            <w:tcW w:w="4535" w:type="dxa"/>
          </w:tcPr>
          <w:p w:rsidR="0060530E" w:rsidRDefault="0060530E">
            <w:pPr>
              <w:pStyle w:val="ConsPlusNormal"/>
            </w:pPr>
            <w:r>
              <w:t>в том числе:</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4535" w:type="dxa"/>
          </w:tcPr>
          <w:p w:rsidR="0060530E" w:rsidRDefault="0060530E">
            <w:pPr>
              <w:pStyle w:val="ConsPlusNormal"/>
            </w:pPr>
            <w:r>
              <w:t>Кулинский район</w:t>
            </w:r>
          </w:p>
        </w:tc>
        <w:tc>
          <w:tcPr>
            <w:tcW w:w="1134" w:type="dxa"/>
          </w:tcPr>
          <w:p w:rsidR="0060530E" w:rsidRDefault="0060530E">
            <w:pPr>
              <w:pStyle w:val="ConsPlusNormal"/>
              <w:jc w:val="center"/>
            </w:pPr>
            <w:r>
              <w:t>10806</w:t>
            </w:r>
          </w:p>
        </w:tc>
        <w:tc>
          <w:tcPr>
            <w:tcW w:w="1134" w:type="dxa"/>
          </w:tcPr>
          <w:p w:rsidR="0060530E" w:rsidRDefault="0060530E">
            <w:pPr>
              <w:pStyle w:val="ConsPlusNormal"/>
              <w:jc w:val="center"/>
            </w:pPr>
            <w:r>
              <w:t>11721</w:t>
            </w:r>
          </w:p>
        </w:tc>
        <w:tc>
          <w:tcPr>
            <w:tcW w:w="1134" w:type="dxa"/>
          </w:tcPr>
          <w:p w:rsidR="0060530E" w:rsidRDefault="0060530E">
            <w:pPr>
              <w:pStyle w:val="ConsPlusNormal"/>
              <w:jc w:val="center"/>
            </w:pPr>
            <w:r>
              <w:t>+915</w:t>
            </w:r>
          </w:p>
        </w:tc>
      </w:tr>
      <w:tr w:rsidR="0060530E">
        <w:tc>
          <w:tcPr>
            <w:tcW w:w="4535" w:type="dxa"/>
          </w:tcPr>
          <w:p w:rsidR="0060530E" w:rsidRDefault="0060530E">
            <w:pPr>
              <w:pStyle w:val="ConsPlusNormal"/>
            </w:pPr>
            <w:r>
              <w:t>Акушинский район</w:t>
            </w:r>
          </w:p>
        </w:tc>
        <w:tc>
          <w:tcPr>
            <w:tcW w:w="1134" w:type="dxa"/>
          </w:tcPr>
          <w:p w:rsidR="0060530E" w:rsidRDefault="0060530E">
            <w:pPr>
              <w:pStyle w:val="ConsPlusNormal"/>
              <w:jc w:val="center"/>
            </w:pPr>
            <w:r>
              <w:t>50541</w:t>
            </w:r>
          </w:p>
        </w:tc>
        <w:tc>
          <w:tcPr>
            <w:tcW w:w="1134" w:type="dxa"/>
          </w:tcPr>
          <w:p w:rsidR="0060530E" w:rsidRDefault="0060530E">
            <w:pPr>
              <w:pStyle w:val="ConsPlusNormal"/>
              <w:jc w:val="center"/>
            </w:pPr>
            <w:r>
              <w:t>53940</w:t>
            </w:r>
          </w:p>
        </w:tc>
        <w:tc>
          <w:tcPr>
            <w:tcW w:w="1134" w:type="dxa"/>
          </w:tcPr>
          <w:p w:rsidR="0060530E" w:rsidRDefault="0060530E">
            <w:pPr>
              <w:pStyle w:val="ConsPlusNormal"/>
              <w:jc w:val="center"/>
            </w:pPr>
            <w:r>
              <w:t>+3399</w:t>
            </w:r>
          </w:p>
        </w:tc>
      </w:tr>
      <w:tr w:rsidR="0060530E">
        <w:tc>
          <w:tcPr>
            <w:tcW w:w="4535" w:type="dxa"/>
          </w:tcPr>
          <w:p w:rsidR="0060530E" w:rsidRDefault="0060530E">
            <w:pPr>
              <w:pStyle w:val="ConsPlusNormal"/>
            </w:pPr>
            <w:r>
              <w:t>Гунибский район</w:t>
            </w:r>
          </w:p>
        </w:tc>
        <w:tc>
          <w:tcPr>
            <w:tcW w:w="1134" w:type="dxa"/>
          </w:tcPr>
          <w:p w:rsidR="0060530E" w:rsidRDefault="0060530E">
            <w:pPr>
              <w:pStyle w:val="ConsPlusNormal"/>
              <w:jc w:val="center"/>
            </w:pPr>
            <w:r>
              <w:t>24493</w:t>
            </w:r>
          </w:p>
        </w:tc>
        <w:tc>
          <w:tcPr>
            <w:tcW w:w="1134" w:type="dxa"/>
          </w:tcPr>
          <w:p w:rsidR="0060530E" w:rsidRDefault="0060530E">
            <w:pPr>
              <w:pStyle w:val="ConsPlusNormal"/>
              <w:jc w:val="center"/>
            </w:pPr>
            <w:r>
              <w:t>24394</w:t>
            </w:r>
          </w:p>
        </w:tc>
        <w:tc>
          <w:tcPr>
            <w:tcW w:w="1134" w:type="dxa"/>
          </w:tcPr>
          <w:p w:rsidR="0060530E" w:rsidRDefault="0060530E">
            <w:pPr>
              <w:pStyle w:val="ConsPlusNormal"/>
              <w:jc w:val="center"/>
            </w:pPr>
            <w:r>
              <w:t>-99</w:t>
            </w:r>
          </w:p>
        </w:tc>
      </w:tr>
      <w:tr w:rsidR="0060530E">
        <w:tc>
          <w:tcPr>
            <w:tcW w:w="4535" w:type="dxa"/>
          </w:tcPr>
          <w:p w:rsidR="0060530E" w:rsidRDefault="0060530E">
            <w:pPr>
              <w:pStyle w:val="ConsPlusNormal"/>
            </w:pPr>
            <w:r>
              <w:t>Лакский район</w:t>
            </w:r>
          </w:p>
        </w:tc>
        <w:tc>
          <w:tcPr>
            <w:tcW w:w="1134" w:type="dxa"/>
          </w:tcPr>
          <w:p w:rsidR="0060530E" w:rsidRDefault="0060530E">
            <w:pPr>
              <w:pStyle w:val="ConsPlusNormal"/>
              <w:jc w:val="center"/>
            </w:pPr>
            <w:r>
              <w:t>10503</w:t>
            </w:r>
          </w:p>
        </w:tc>
        <w:tc>
          <w:tcPr>
            <w:tcW w:w="1134" w:type="dxa"/>
          </w:tcPr>
          <w:p w:rsidR="0060530E" w:rsidRDefault="0060530E">
            <w:pPr>
              <w:pStyle w:val="ConsPlusNormal"/>
              <w:jc w:val="center"/>
            </w:pPr>
            <w:r>
              <w:t>11316</w:t>
            </w:r>
          </w:p>
        </w:tc>
        <w:tc>
          <w:tcPr>
            <w:tcW w:w="1134" w:type="dxa"/>
          </w:tcPr>
          <w:p w:rsidR="0060530E" w:rsidRDefault="0060530E">
            <w:pPr>
              <w:pStyle w:val="ConsPlusNormal"/>
              <w:jc w:val="center"/>
            </w:pPr>
            <w:r>
              <w:t>+813</w:t>
            </w:r>
          </w:p>
        </w:tc>
      </w:tr>
      <w:tr w:rsidR="0060530E">
        <w:tc>
          <w:tcPr>
            <w:tcW w:w="4535" w:type="dxa"/>
          </w:tcPr>
          <w:p w:rsidR="0060530E" w:rsidRDefault="0060530E">
            <w:pPr>
              <w:pStyle w:val="ConsPlusNormal"/>
            </w:pPr>
            <w:r>
              <w:t>Чародинский район</w:t>
            </w:r>
          </w:p>
        </w:tc>
        <w:tc>
          <w:tcPr>
            <w:tcW w:w="1134" w:type="dxa"/>
          </w:tcPr>
          <w:p w:rsidR="0060530E" w:rsidRDefault="0060530E">
            <w:pPr>
              <w:pStyle w:val="ConsPlusNormal"/>
              <w:jc w:val="center"/>
            </w:pPr>
            <w:r>
              <w:t>12490</w:t>
            </w:r>
          </w:p>
        </w:tc>
        <w:tc>
          <w:tcPr>
            <w:tcW w:w="1134" w:type="dxa"/>
          </w:tcPr>
          <w:p w:rsidR="0060530E" w:rsidRDefault="0060530E">
            <w:pPr>
              <w:pStyle w:val="ConsPlusNormal"/>
              <w:jc w:val="center"/>
            </w:pPr>
            <w:r>
              <w:t>11107</w:t>
            </w:r>
          </w:p>
        </w:tc>
        <w:tc>
          <w:tcPr>
            <w:tcW w:w="1134" w:type="dxa"/>
          </w:tcPr>
          <w:p w:rsidR="0060530E" w:rsidRDefault="0060530E">
            <w:pPr>
              <w:pStyle w:val="ConsPlusNormal"/>
              <w:jc w:val="center"/>
            </w:pPr>
            <w:r>
              <w:t>-1383</w:t>
            </w:r>
          </w:p>
        </w:tc>
      </w:tr>
      <w:tr w:rsidR="0060530E">
        <w:tc>
          <w:tcPr>
            <w:tcW w:w="4535" w:type="dxa"/>
          </w:tcPr>
          <w:p w:rsidR="0060530E" w:rsidRDefault="0060530E">
            <w:pPr>
              <w:pStyle w:val="ConsPlusNormal"/>
            </w:pPr>
            <w:r>
              <w:t>Левашинский район</w:t>
            </w:r>
          </w:p>
        </w:tc>
        <w:tc>
          <w:tcPr>
            <w:tcW w:w="1134" w:type="dxa"/>
          </w:tcPr>
          <w:p w:rsidR="0060530E" w:rsidRDefault="0060530E">
            <w:pPr>
              <w:pStyle w:val="ConsPlusNormal"/>
              <w:jc w:val="center"/>
            </w:pPr>
            <w:r>
              <w:t>66559</w:t>
            </w:r>
          </w:p>
        </w:tc>
        <w:tc>
          <w:tcPr>
            <w:tcW w:w="1134" w:type="dxa"/>
          </w:tcPr>
          <w:p w:rsidR="0060530E" w:rsidRDefault="0060530E">
            <w:pPr>
              <w:pStyle w:val="ConsPlusNormal"/>
              <w:jc w:val="center"/>
            </w:pPr>
            <w:r>
              <w:t>71151</w:t>
            </w:r>
          </w:p>
        </w:tc>
        <w:tc>
          <w:tcPr>
            <w:tcW w:w="1134" w:type="dxa"/>
          </w:tcPr>
          <w:p w:rsidR="0060530E" w:rsidRDefault="0060530E">
            <w:pPr>
              <w:pStyle w:val="ConsPlusNormal"/>
              <w:jc w:val="center"/>
            </w:pPr>
            <w:r>
              <w:t>+4592</w:t>
            </w:r>
          </w:p>
        </w:tc>
      </w:tr>
      <w:tr w:rsidR="0060530E">
        <w:tc>
          <w:tcPr>
            <w:tcW w:w="4535" w:type="dxa"/>
          </w:tcPr>
          <w:p w:rsidR="0060530E" w:rsidRDefault="0060530E">
            <w:pPr>
              <w:pStyle w:val="ConsPlusNormal"/>
            </w:pPr>
            <w:r>
              <w:t>Сергокалинский район</w:t>
            </w:r>
          </w:p>
        </w:tc>
        <w:tc>
          <w:tcPr>
            <w:tcW w:w="1134" w:type="dxa"/>
          </w:tcPr>
          <w:p w:rsidR="0060530E" w:rsidRDefault="0060530E">
            <w:pPr>
              <w:pStyle w:val="ConsPlusNormal"/>
              <w:jc w:val="center"/>
            </w:pPr>
            <w:r>
              <w:t>27487</w:t>
            </w:r>
          </w:p>
        </w:tc>
        <w:tc>
          <w:tcPr>
            <w:tcW w:w="1134" w:type="dxa"/>
          </w:tcPr>
          <w:p w:rsidR="0060530E" w:rsidRDefault="0060530E">
            <w:pPr>
              <w:pStyle w:val="ConsPlusNormal"/>
              <w:jc w:val="center"/>
            </w:pPr>
            <w:r>
              <w:t>27249</w:t>
            </w:r>
          </w:p>
        </w:tc>
        <w:tc>
          <w:tcPr>
            <w:tcW w:w="1134" w:type="dxa"/>
          </w:tcPr>
          <w:p w:rsidR="0060530E" w:rsidRDefault="0060530E">
            <w:pPr>
              <w:pStyle w:val="ConsPlusNormal"/>
              <w:jc w:val="center"/>
            </w:pPr>
            <w:r>
              <w:t>-238</w:t>
            </w:r>
          </w:p>
        </w:tc>
      </w:tr>
      <w:tr w:rsidR="0060530E">
        <w:tc>
          <w:tcPr>
            <w:tcW w:w="4535" w:type="dxa"/>
          </w:tcPr>
          <w:p w:rsidR="0060530E" w:rsidRDefault="0060530E">
            <w:pPr>
              <w:pStyle w:val="ConsPlusNormal"/>
            </w:pPr>
            <w:r>
              <w:lastRenderedPageBreak/>
              <w:t>Всего в муниципальных образованиях, входящих в экономическую зону "Унцукульская"</w:t>
            </w:r>
          </w:p>
        </w:tc>
        <w:tc>
          <w:tcPr>
            <w:tcW w:w="1134" w:type="dxa"/>
          </w:tcPr>
          <w:p w:rsidR="0060530E" w:rsidRDefault="0060530E">
            <w:pPr>
              <w:pStyle w:val="ConsPlusNormal"/>
              <w:jc w:val="center"/>
            </w:pPr>
            <w:r>
              <w:t>233173</w:t>
            </w:r>
          </w:p>
        </w:tc>
        <w:tc>
          <w:tcPr>
            <w:tcW w:w="1134" w:type="dxa"/>
          </w:tcPr>
          <w:p w:rsidR="0060530E" w:rsidRDefault="0060530E">
            <w:pPr>
              <w:pStyle w:val="ConsPlusNormal"/>
              <w:jc w:val="center"/>
            </w:pPr>
            <w:r>
              <w:t>251900</w:t>
            </w:r>
          </w:p>
        </w:tc>
        <w:tc>
          <w:tcPr>
            <w:tcW w:w="1134" w:type="dxa"/>
          </w:tcPr>
          <w:p w:rsidR="0060530E" w:rsidRDefault="0060530E">
            <w:pPr>
              <w:pStyle w:val="ConsPlusNormal"/>
              <w:jc w:val="center"/>
            </w:pPr>
            <w:r>
              <w:t>+18727</w:t>
            </w:r>
          </w:p>
        </w:tc>
      </w:tr>
      <w:tr w:rsidR="0060530E">
        <w:tc>
          <w:tcPr>
            <w:tcW w:w="4535" w:type="dxa"/>
          </w:tcPr>
          <w:p w:rsidR="0060530E" w:rsidRDefault="0060530E">
            <w:pPr>
              <w:pStyle w:val="ConsPlusNormal"/>
            </w:pPr>
            <w:r>
              <w:t>в том числе:</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4535" w:type="dxa"/>
          </w:tcPr>
          <w:p w:rsidR="0060530E" w:rsidRDefault="0060530E">
            <w:pPr>
              <w:pStyle w:val="ConsPlusNormal"/>
            </w:pPr>
            <w:r>
              <w:t>Ахвахский район</w:t>
            </w:r>
          </w:p>
        </w:tc>
        <w:tc>
          <w:tcPr>
            <w:tcW w:w="1134" w:type="dxa"/>
          </w:tcPr>
          <w:p w:rsidR="0060530E" w:rsidRDefault="0060530E">
            <w:pPr>
              <w:pStyle w:val="ConsPlusNormal"/>
              <w:jc w:val="center"/>
            </w:pPr>
            <w:r>
              <w:t>16770</w:t>
            </w:r>
          </w:p>
        </w:tc>
        <w:tc>
          <w:tcPr>
            <w:tcW w:w="1134" w:type="dxa"/>
          </w:tcPr>
          <w:p w:rsidR="0060530E" w:rsidRDefault="0060530E">
            <w:pPr>
              <w:pStyle w:val="ConsPlusNormal"/>
              <w:jc w:val="center"/>
            </w:pPr>
            <w:r>
              <w:t>17623</w:t>
            </w:r>
          </w:p>
        </w:tc>
        <w:tc>
          <w:tcPr>
            <w:tcW w:w="1134" w:type="dxa"/>
          </w:tcPr>
          <w:p w:rsidR="0060530E" w:rsidRDefault="0060530E">
            <w:pPr>
              <w:pStyle w:val="ConsPlusNormal"/>
              <w:jc w:val="center"/>
            </w:pPr>
            <w:r>
              <w:t>+853</w:t>
            </w:r>
          </w:p>
        </w:tc>
      </w:tr>
      <w:tr w:rsidR="0060530E">
        <w:tc>
          <w:tcPr>
            <w:tcW w:w="4535" w:type="dxa"/>
          </w:tcPr>
          <w:p w:rsidR="0060530E" w:rsidRDefault="0060530E">
            <w:pPr>
              <w:pStyle w:val="ConsPlusNormal"/>
            </w:pPr>
            <w:r>
              <w:t>Ботлихский район</w:t>
            </w:r>
          </w:p>
        </w:tc>
        <w:tc>
          <w:tcPr>
            <w:tcW w:w="1134" w:type="dxa"/>
          </w:tcPr>
          <w:p w:rsidR="0060530E" w:rsidRDefault="0060530E">
            <w:pPr>
              <w:pStyle w:val="ConsPlusNormal"/>
              <w:jc w:val="center"/>
            </w:pPr>
            <w:r>
              <w:t>49752</w:t>
            </w:r>
          </w:p>
        </w:tc>
        <w:tc>
          <w:tcPr>
            <w:tcW w:w="1134" w:type="dxa"/>
          </w:tcPr>
          <w:p w:rsidR="0060530E" w:rsidRDefault="0060530E">
            <w:pPr>
              <w:pStyle w:val="ConsPlusNormal"/>
              <w:jc w:val="center"/>
            </w:pPr>
            <w:r>
              <w:t>52039</w:t>
            </w:r>
          </w:p>
        </w:tc>
        <w:tc>
          <w:tcPr>
            <w:tcW w:w="1134" w:type="dxa"/>
          </w:tcPr>
          <w:p w:rsidR="0060530E" w:rsidRDefault="0060530E">
            <w:pPr>
              <w:pStyle w:val="ConsPlusNormal"/>
              <w:jc w:val="center"/>
            </w:pPr>
            <w:r>
              <w:t>+2287</w:t>
            </w:r>
          </w:p>
        </w:tc>
      </w:tr>
      <w:tr w:rsidR="0060530E">
        <w:tc>
          <w:tcPr>
            <w:tcW w:w="4535" w:type="dxa"/>
          </w:tcPr>
          <w:p w:rsidR="0060530E" w:rsidRDefault="0060530E">
            <w:pPr>
              <w:pStyle w:val="ConsPlusNormal"/>
            </w:pPr>
            <w:r>
              <w:t>Тляратинский район</w:t>
            </w:r>
          </w:p>
        </w:tc>
        <w:tc>
          <w:tcPr>
            <w:tcW w:w="1134" w:type="dxa"/>
          </w:tcPr>
          <w:p w:rsidR="0060530E" w:rsidRDefault="0060530E">
            <w:pPr>
              <w:pStyle w:val="ConsPlusNormal"/>
              <w:jc w:val="center"/>
            </w:pPr>
            <w:r>
              <w:t>16054</w:t>
            </w:r>
          </w:p>
        </w:tc>
        <w:tc>
          <w:tcPr>
            <w:tcW w:w="1134" w:type="dxa"/>
          </w:tcPr>
          <w:p w:rsidR="0060530E" w:rsidRDefault="0060530E">
            <w:pPr>
              <w:pStyle w:val="ConsPlusNormal"/>
              <w:jc w:val="center"/>
            </w:pPr>
            <w:r>
              <w:t>16410</w:t>
            </w:r>
          </w:p>
        </w:tc>
        <w:tc>
          <w:tcPr>
            <w:tcW w:w="1134" w:type="dxa"/>
          </w:tcPr>
          <w:p w:rsidR="0060530E" w:rsidRDefault="0060530E">
            <w:pPr>
              <w:pStyle w:val="ConsPlusNormal"/>
              <w:jc w:val="center"/>
            </w:pPr>
            <w:r>
              <w:t>+356</w:t>
            </w:r>
          </w:p>
        </w:tc>
      </w:tr>
      <w:tr w:rsidR="0060530E">
        <w:tc>
          <w:tcPr>
            <w:tcW w:w="4535" w:type="dxa"/>
          </w:tcPr>
          <w:p w:rsidR="0060530E" w:rsidRDefault="0060530E">
            <w:pPr>
              <w:pStyle w:val="ConsPlusNormal"/>
            </w:pPr>
            <w:r>
              <w:t>Цумадинский район</w:t>
            </w:r>
          </w:p>
        </w:tc>
        <w:tc>
          <w:tcPr>
            <w:tcW w:w="1134" w:type="dxa"/>
          </w:tcPr>
          <w:p w:rsidR="0060530E" w:rsidRDefault="0060530E">
            <w:pPr>
              <w:pStyle w:val="ConsPlusNormal"/>
              <w:jc w:val="center"/>
            </w:pPr>
            <w:r>
              <w:t>18686</w:t>
            </w:r>
          </w:p>
        </w:tc>
        <w:tc>
          <w:tcPr>
            <w:tcW w:w="1134" w:type="dxa"/>
          </w:tcPr>
          <w:p w:rsidR="0060530E" w:rsidRDefault="0060530E">
            <w:pPr>
              <w:pStyle w:val="ConsPlusNormal"/>
              <w:jc w:val="center"/>
            </w:pPr>
            <w:r>
              <w:t>19596</w:t>
            </w:r>
          </w:p>
        </w:tc>
        <w:tc>
          <w:tcPr>
            <w:tcW w:w="1134" w:type="dxa"/>
          </w:tcPr>
          <w:p w:rsidR="0060530E" w:rsidRDefault="0060530E">
            <w:pPr>
              <w:pStyle w:val="ConsPlusNormal"/>
              <w:jc w:val="center"/>
            </w:pPr>
            <w:r>
              <w:t>+910</w:t>
            </w:r>
          </w:p>
        </w:tc>
      </w:tr>
      <w:tr w:rsidR="0060530E">
        <w:tc>
          <w:tcPr>
            <w:tcW w:w="4535" w:type="dxa"/>
          </w:tcPr>
          <w:p w:rsidR="0060530E" w:rsidRDefault="0060530E">
            <w:pPr>
              <w:pStyle w:val="ConsPlusNormal"/>
            </w:pPr>
            <w:r>
              <w:t>Цунтинский район</w:t>
            </w:r>
          </w:p>
        </w:tc>
        <w:tc>
          <w:tcPr>
            <w:tcW w:w="1134" w:type="dxa"/>
          </w:tcPr>
          <w:p w:rsidR="0060530E" w:rsidRDefault="0060530E">
            <w:pPr>
              <w:pStyle w:val="ConsPlusNormal"/>
              <w:jc w:val="center"/>
            </w:pPr>
            <w:r>
              <w:t>10778</w:t>
            </w:r>
          </w:p>
        </w:tc>
        <w:tc>
          <w:tcPr>
            <w:tcW w:w="1134" w:type="dxa"/>
          </w:tcPr>
          <w:p w:rsidR="0060530E" w:rsidRDefault="0060530E">
            <w:pPr>
              <w:pStyle w:val="ConsPlusNormal"/>
              <w:jc w:val="center"/>
            </w:pPr>
            <w:r>
              <w:t>10282</w:t>
            </w:r>
          </w:p>
        </w:tc>
        <w:tc>
          <w:tcPr>
            <w:tcW w:w="1134" w:type="dxa"/>
          </w:tcPr>
          <w:p w:rsidR="0060530E" w:rsidRDefault="0060530E">
            <w:pPr>
              <w:pStyle w:val="ConsPlusNormal"/>
              <w:jc w:val="center"/>
            </w:pPr>
            <w:r>
              <w:t>-496</w:t>
            </w:r>
          </w:p>
        </w:tc>
      </w:tr>
      <w:tr w:rsidR="0060530E">
        <w:tc>
          <w:tcPr>
            <w:tcW w:w="4535" w:type="dxa"/>
          </w:tcPr>
          <w:p w:rsidR="0060530E" w:rsidRDefault="0060530E">
            <w:pPr>
              <w:pStyle w:val="ConsPlusNormal"/>
            </w:pPr>
            <w:r>
              <w:t>Шамильский район</w:t>
            </w:r>
          </w:p>
        </w:tc>
        <w:tc>
          <w:tcPr>
            <w:tcW w:w="1134" w:type="dxa"/>
          </w:tcPr>
          <w:p w:rsidR="0060530E" w:rsidRDefault="0060530E">
            <w:pPr>
              <w:pStyle w:val="ConsPlusNormal"/>
              <w:jc w:val="center"/>
            </w:pPr>
            <w:r>
              <w:t>25147</w:t>
            </w:r>
          </w:p>
        </w:tc>
        <w:tc>
          <w:tcPr>
            <w:tcW w:w="1134" w:type="dxa"/>
          </w:tcPr>
          <w:p w:rsidR="0060530E" w:rsidRDefault="0060530E">
            <w:pPr>
              <w:pStyle w:val="ConsPlusNormal"/>
              <w:jc w:val="center"/>
            </w:pPr>
            <w:r>
              <w:t>29260</w:t>
            </w:r>
          </w:p>
        </w:tc>
        <w:tc>
          <w:tcPr>
            <w:tcW w:w="1134" w:type="dxa"/>
          </w:tcPr>
          <w:p w:rsidR="0060530E" w:rsidRDefault="0060530E">
            <w:pPr>
              <w:pStyle w:val="ConsPlusNormal"/>
              <w:jc w:val="center"/>
            </w:pPr>
            <w:r>
              <w:t>+4113</w:t>
            </w:r>
          </w:p>
        </w:tc>
      </w:tr>
      <w:tr w:rsidR="0060530E">
        <w:tc>
          <w:tcPr>
            <w:tcW w:w="4535" w:type="dxa"/>
          </w:tcPr>
          <w:p w:rsidR="0060530E" w:rsidRDefault="0060530E">
            <w:pPr>
              <w:pStyle w:val="ConsPlusNormal"/>
            </w:pPr>
            <w:r>
              <w:t>Бежтинский участок</w:t>
            </w:r>
          </w:p>
        </w:tc>
        <w:tc>
          <w:tcPr>
            <w:tcW w:w="1134" w:type="dxa"/>
          </w:tcPr>
          <w:p w:rsidR="0060530E" w:rsidRDefault="0060530E">
            <w:pPr>
              <w:pStyle w:val="ConsPlusNormal"/>
              <w:jc w:val="center"/>
            </w:pPr>
            <w:r>
              <w:t>6771</w:t>
            </w:r>
          </w:p>
        </w:tc>
        <w:tc>
          <w:tcPr>
            <w:tcW w:w="1134" w:type="dxa"/>
          </w:tcPr>
          <w:p w:rsidR="0060530E" w:rsidRDefault="0060530E">
            <w:pPr>
              <w:pStyle w:val="ConsPlusNormal"/>
              <w:jc w:val="center"/>
            </w:pPr>
            <w:r>
              <w:t>6302</w:t>
            </w:r>
          </w:p>
        </w:tc>
        <w:tc>
          <w:tcPr>
            <w:tcW w:w="1134" w:type="dxa"/>
          </w:tcPr>
          <w:p w:rsidR="0060530E" w:rsidRDefault="0060530E">
            <w:pPr>
              <w:pStyle w:val="ConsPlusNormal"/>
              <w:jc w:val="center"/>
            </w:pPr>
            <w:r>
              <w:t>-469</w:t>
            </w:r>
          </w:p>
        </w:tc>
      </w:tr>
      <w:tr w:rsidR="0060530E">
        <w:tc>
          <w:tcPr>
            <w:tcW w:w="4535" w:type="dxa"/>
          </w:tcPr>
          <w:p w:rsidR="0060530E" w:rsidRDefault="0060530E">
            <w:pPr>
              <w:pStyle w:val="ConsPlusNormal"/>
            </w:pPr>
            <w:r>
              <w:t>Гергебильский район</w:t>
            </w:r>
          </w:p>
        </w:tc>
        <w:tc>
          <w:tcPr>
            <w:tcW w:w="1134" w:type="dxa"/>
          </w:tcPr>
          <w:p w:rsidR="0060530E" w:rsidRDefault="0060530E">
            <w:pPr>
              <w:pStyle w:val="ConsPlusNormal"/>
              <w:jc w:val="center"/>
            </w:pPr>
            <w:r>
              <w:t>18755</w:t>
            </w:r>
          </w:p>
        </w:tc>
        <w:tc>
          <w:tcPr>
            <w:tcW w:w="1134" w:type="dxa"/>
          </w:tcPr>
          <w:p w:rsidR="0060530E" w:rsidRDefault="0060530E">
            <w:pPr>
              <w:pStyle w:val="ConsPlusNormal"/>
              <w:jc w:val="center"/>
            </w:pPr>
            <w:r>
              <w:t>20770</w:t>
            </w:r>
          </w:p>
        </w:tc>
        <w:tc>
          <w:tcPr>
            <w:tcW w:w="1134" w:type="dxa"/>
          </w:tcPr>
          <w:p w:rsidR="0060530E" w:rsidRDefault="0060530E">
            <w:pPr>
              <w:pStyle w:val="ConsPlusNormal"/>
              <w:jc w:val="center"/>
            </w:pPr>
            <w:r>
              <w:t>+2015</w:t>
            </w:r>
          </w:p>
        </w:tc>
      </w:tr>
      <w:tr w:rsidR="0060530E">
        <w:tc>
          <w:tcPr>
            <w:tcW w:w="4535" w:type="dxa"/>
          </w:tcPr>
          <w:p w:rsidR="0060530E" w:rsidRDefault="0060530E">
            <w:pPr>
              <w:pStyle w:val="ConsPlusNormal"/>
            </w:pPr>
            <w:r>
              <w:t>Гумбетовский район</w:t>
            </w:r>
          </w:p>
        </w:tc>
        <w:tc>
          <w:tcPr>
            <w:tcW w:w="1134" w:type="dxa"/>
          </w:tcPr>
          <w:p w:rsidR="0060530E" w:rsidRDefault="0060530E">
            <w:pPr>
              <w:pStyle w:val="ConsPlusNormal"/>
              <w:jc w:val="center"/>
            </w:pPr>
            <w:r>
              <w:t>16601</w:t>
            </w:r>
          </w:p>
        </w:tc>
        <w:tc>
          <w:tcPr>
            <w:tcW w:w="1134" w:type="dxa"/>
          </w:tcPr>
          <w:p w:rsidR="0060530E" w:rsidRDefault="0060530E">
            <w:pPr>
              <w:pStyle w:val="ConsPlusNormal"/>
              <w:jc w:val="center"/>
            </w:pPr>
            <w:r>
              <w:t>22506</w:t>
            </w:r>
          </w:p>
        </w:tc>
        <w:tc>
          <w:tcPr>
            <w:tcW w:w="1134" w:type="dxa"/>
          </w:tcPr>
          <w:p w:rsidR="0060530E" w:rsidRDefault="0060530E">
            <w:pPr>
              <w:pStyle w:val="ConsPlusNormal"/>
              <w:jc w:val="center"/>
            </w:pPr>
            <w:r>
              <w:t>+5905</w:t>
            </w:r>
          </w:p>
        </w:tc>
      </w:tr>
      <w:tr w:rsidR="0060530E">
        <w:tc>
          <w:tcPr>
            <w:tcW w:w="4535" w:type="dxa"/>
          </w:tcPr>
          <w:p w:rsidR="0060530E" w:rsidRDefault="0060530E">
            <w:pPr>
              <w:pStyle w:val="ConsPlusNormal"/>
            </w:pPr>
            <w:r>
              <w:t>Унцукульский район</w:t>
            </w:r>
          </w:p>
        </w:tc>
        <w:tc>
          <w:tcPr>
            <w:tcW w:w="1134" w:type="dxa"/>
          </w:tcPr>
          <w:p w:rsidR="0060530E" w:rsidRDefault="0060530E">
            <w:pPr>
              <w:pStyle w:val="ConsPlusNormal"/>
              <w:jc w:val="center"/>
            </w:pPr>
            <w:r>
              <w:t>28770</w:t>
            </w:r>
          </w:p>
        </w:tc>
        <w:tc>
          <w:tcPr>
            <w:tcW w:w="1134" w:type="dxa"/>
          </w:tcPr>
          <w:p w:rsidR="0060530E" w:rsidRDefault="0060530E">
            <w:pPr>
              <w:pStyle w:val="ConsPlusNormal"/>
              <w:jc w:val="center"/>
            </w:pPr>
            <w:r>
              <w:t>30585</w:t>
            </w:r>
          </w:p>
        </w:tc>
        <w:tc>
          <w:tcPr>
            <w:tcW w:w="1134" w:type="dxa"/>
          </w:tcPr>
          <w:p w:rsidR="0060530E" w:rsidRDefault="0060530E">
            <w:pPr>
              <w:pStyle w:val="ConsPlusNormal"/>
              <w:jc w:val="center"/>
            </w:pPr>
            <w:r>
              <w:t>+1815</w:t>
            </w:r>
          </w:p>
        </w:tc>
      </w:tr>
      <w:tr w:rsidR="0060530E">
        <w:tc>
          <w:tcPr>
            <w:tcW w:w="4535" w:type="dxa"/>
          </w:tcPr>
          <w:p w:rsidR="0060530E" w:rsidRDefault="0060530E">
            <w:pPr>
              <w:pStyle w:val="ConsPlusNormal"/>
            </w:pPr>
            <w:r>
              <w:t>Хунзахский район</w:t>
            </w:r>
          </w:p>
        </w:tc>
        <w:tc>
          <w:tcPr>
            <w:tcW w:w="1134" w:type="dxa"/>
          </w:tcPr>
          <w:p w:rsidR="0060530E" w:rsidRDefault="0060530E">
            <w:pPr>
              <w:pStyle w:val="ConsPlusNormal"/>
              <w:jc w:val="center"/>
            </w:pPr>
            <w:r>
              <w:t>25089</w:t>
            </w:r>
          </w:p>
        </w:tc>
        <w:tc>
          <w:tcPr>
            <w:tcW w:w="1134" w:type="dxa"/>
          </w:tcPr>
          <w:p w:rsidR="0060530E" w:rsidRDefault="0060530E">
            <w:pPr>
              <w:pStyle w:val="ConsPlusNormal"/>
              <w:jc w:val="center"/>
            </w:pPr>
            <w:r>
              <w:t>26527</w:t>
            </w:r>
          </w:p>
        </w:tc>
        <w:tc>
          <w:tcPr>
            <w:tcW w:w="1134" w:type="dxa"/>
          </w:tcPr>
          <w:p w:rsidR="0060530E" w:rsidRDefault="0060530E">
            <w:pPr>
              <w:pStyle w:val="ConsPlusNormal"/>
              <w:jc w:val="center"/>
            </w:pPr>
            <w:r>
              <w:t>+1438</w:t>
            </w:r>
          </w:p>
        </w:tc>
      </w:tr>
      <w:tr w:rsidR="0060530E">
        <w:tc>
          <w:tcPr>
            <w:tcW w:w="4535" w:type="dxa"/>
          </w:tcPr>
          <w:p w:rsidR="0060530E" w:rsidRDefault="0060530E">
            <w:pPr>
              <w:pStyle w:val="ConsPlusNormal"/>
            </w:pPr>
            <w:r>
              <w:t>Всего в муниципальных образованиях, входящих в территориальную зону "Центральный Дагестан"</w:t>
            </w:r>
          </w:p>
        </w:tc>
        <w:tc>
          <w:tcPr>
            <w:tcW w:w="1134" w:type="dxa"/>
          </w:tcPr>
          <w:p w:rsidR="0060530E" w:rsidRDefault="0060530E">
            <w:pPr>
              <w:pStyle w:val="ConsPlusNormal"/>
              <w:jc w:val="center"/>
            </w:pPr>
            <w:r>
              <w:t>85280</w:t>
            </w:r>
          </w:p>
        </w:tc>
        <w:tc>
          <w:tcPr>
            <w:tcW w:w="1134" w:type="dxa"/>
          </w:tcPr>
          <w:p w:rsidR="0060530E" w:rsidRDefault="0060530E">
            <w:pPr>
              <w:pStyle w:val="ConsPlusNormal"/>
              <w:jc w:val="center"/>
            </w:pPr>
            <w:r>
              <w:t>89982</w:t>
            </w:r>
          </w:p>
        </w:tc>
        <w:tc>
          <w:tcPr>
            <w:tcW w:w="1134" w:type="dxa"/>
          </w:tcPr>
          <w:p w:rsidR="0060530E" w:rsidRDefault="0060530E">
            <w:pPr>
              <w:pStyle w:val="ConsPlusNormal"/>
              <w:jc w:val="center"/>
            </w:pPr>
            <w:r>
              <w:t>+4702</w:t>
            </w:r>
          </w:p>
        </w:tc>
      </w:tr>
      <w:tr w:rsidR="0060530E">
        <w:tc>
          <w:tcPr>
            <w:tcW w:w="4535" w:type="dxa"/>
          </w:tcPr>
          <w:p w:rsidR="0060530E" w:rsidRDefault="0060530E">
            <w:pPr>
              <w:pStyle w:val="ConsPlusNormal"/>
            </w:pPr>
            <w:r>
              <w:t>в том числе:</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4535" w:type="dxa"/>
          </w:tcPr>
          <w:p w:rsidR="0060530E" w:rsidRDefault="0060530E">
            <w:pPr>
              <w:pStyle w:val="ConsPlusNormal"/>
            </w:pPr>
            <w:r>
              <w:t>Буйнакский район</w:t>
            </w:r>
          </w:p>
        </w:tc>
        <w:tc>
          <w:tcPr>
            <w:tcW w:w="1134" w:type="dxa"/>
          </w:tcPr>
          <w:p w:rsidR="0060530E" w:rsidRDefault="0060530E">
            <w:pPr>
              <w:pStyle w:val="ConsPlusNormal"/>
              <w:jc w:val="center"/>
            </w:pPr>
            <w:r>
              <w:t>46865</w:t>
            </w:r>
          </w:p>
        </w:tc>
        <w:tc>
          <w:tcPr>
            <w:tcW w:w="1134" w:type="dxa"/>
          </w:tcPr>
          <w:p w:rsidR="0060530E" w:rsidRDefault="0060530E">
            <w:pPr>
              <w:pStyle w:val="ConsPlusNormal"/>
              <w:jc w:val="center"/>
            </w:pPr>
            <w:r>
              <w:t>50346</w:t>
            </w:r>
          </w:p>
        </w:tc>
        <w:tc>
          <w:tcPr>
            <w:tcW w:w="1134" w:type="dxa"/>
          </w:tcPr>
          <w:p w:rsidR="0060530E" w:rsidRDefault="0060530E">
            <w:pPr>
              <w:pStyle w:val="ConsPlusNormal"/>
              <w:jc w:val="center"/>
            </w:pPr>
            <w:r>
              <w:t>+3481</w:t>
            </w:r>
          </w:p>
        </w:tc>
      </w:tr>
      <w:tr w:rsidR="0060530E">
        <w:tc>
          <w:tcPr>
            <w:tcW w:w="4535" w:type="dxa"/>
          </w:tcPr>
          <w:p w:rsidR="0060530E" w:rsidRDefault="0060530E">
            <w:pPr>
              <w:pStyle w:val="ConsPlusNormal"/>
            </w:pPr>
            <w:r>
              <w:t>Казбековский район</w:t>
            </w:r>
          </w:p>
        </w:tc>
        <w:tc>
          <w:tcPr>
            <w:tcW w:w="1134" w:type="dxa"/>
          </w:tcPr>
          <w:p w:rsidR="0060530E" w:rsidRDefault="0060530E">
            <w:pPr>
              <w:pStyle w:val="ConsPlusNormal"/>
              <w:jc w:val="center"/>
            </w:pPr>
            <w:r>
              <w:t>38415</w:t>
            </w:r>
          </w:p>
        </w:tc>
        <w:tc>
          <w:tcPr>
            <w:tcW w:w="1134" w:type="dxa"/>
          </w:tcPr>
          <w:p w:rsidR="0060530E" w:rsidRDefault="0060530E">
            <w:pPr>
              <w:pStyle w:val="ConsPlusNormal"/>
              <w:jc w:val="center"/>
            </w:pPr>
            <w:r>
              <w:t>39636</w:t>
            </w:r>
          </w:p>
        </w:tc>
        <w:tc>
          <w:tcPr>
            <w:tcW w:w="1134" w:type="dxa"/>
          </w:tcPr>
          <w:p w:rsidR="0060530E" w:rsidRDefault="0060530E">
            <w:pPr>
              <w:pStyle w:val="ConsPlusNormal"/>
              <w:jc w:val="center"/>
            </w:pPr>
            <w:r>
              <w:t>+1221</w:t>
            </w:r>
          </w:p>
        </w:tc>
      </w:tr>
      <w:tr w:rsidR="0060530E">
        <w:tc>
          <w:tcPr>
            <w:tcW w:w="4535" w:type="dxa"/>
          </w:tcPr>
          <w:p w:rsidR="0060530E" w:rsidRDefault="0060530E">
            <w:pPr>
              <w:pStyle w:val="ConsPlusNormal"/>
            </w:pPr>
            <w:r>
              <w:t>Всего в муниципальных образованиях, входящих в территориальную зону "Прибрежный Дагестан"</w:t>
            </w:r>
          </w:p>
        </w:tc>
        <w:tc>
          <w:tcPr>
            <w:tcW w:w="1134" w:type="dxa"/>
          </w:tcPr>
          <w:p w:rsidR="0060530E" w:rsidRDefault="0060530E">
            <w:pPr>
              <w:pStyle w:val="ConsPlusNormal"/>
              <w:jc w:val="center"/>
            </w:pPr>
            <w:r>
              <w:t>34516</w:t>
            </w:r>
          </w:p>
        </w:tc>
        <w:tc>
          <w:tcPr>
            <w:tcW w:w="1134" w:type="dxa"/>
          </w:tcPr>
          <w:p w:rsidR="0060530E" w:rsidRDefault="0060530E">
            <w:pPr>
              <w:pStyle w:val="ConsPlusNormal"/>
              <w:jc w:val="center"/>
            </w:pPr>
            <w:r>
              <w:t>36274</w:t>
            </w:r>
          </w:p>
        </w:tc>
        <w:tc>
          <w:tcPr>
            <w:tcW w:w="1134" w:type="dxa"/>
          </w:tcPr>
          <w:p w:rsidR="0060530E" w:rsidRDefault="0060530E">
            <w:pPr>
              <w:pStyle w:val="ConsPlusNormal"/>
              <w:jc w:val="center"/>
            </w:pPr>
            <w:r>
              <w:t>+1758</w:t>
            </w:r>
          </w:p>
        </w:tc>
      </w:tr>
      <w:tr w:rsidR="0060530E">
        <w:tc>
          <w:tcPr>
            <w:tcW w:w="4535" w:type="dxa"/>
          </w:tcPr>
          <w:p w:rsidR="0060530E" w:rsidRDefault="0060530E">
            <w:pPr>
              <w:pStyle w:val="ConsPlusNormal"/>
            </w:pPr>
            <w:r>
              <w:t>в том числе:</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4535" w:type="dxa"/>
          </w:tcPr>
          <w:p w:rsidR="0060530E" w:rsidRDefault="0060530E">
            <w:pPr>
              <w:pStyle w:val="ConsPlusNormal"/>
            </w:pPr>
            <w:r>
              <w:t>Магарамкентский район</w:t>
            </w:r>
          </w:p>
        </w:tc>
        <w:tc>
          <w:tcPr>
            <w:tcW w:w="1134" w:type="dxa"/>
          </w:tcPr>
          <w:p w:rsidR="0060530E" w:rsidRDefault="0060530E">
            <w:pPr>
              <w:pStyle w:val="ConsPlusNormal"/>
              <w:jc w:val="center"/>
            </w:pPr>
            <w:r>
              <w:t>10550</w:t>
            </w:r>
          </w:p>
        </w:tc>
        <w:tc>
          <w:tcPr>
            <w:tcW w:w="1134" w:type="dxa"/>
          </w:tcPr>
          <w:p w:rsidR="0060530E" w:rsidRDefault="0060530E">
            <w:pPr>
              <w:pStyle w:val="ConsPlusNormal"/>
              <w:jc w:val="center"/>
            </w:pPr>
            <w:r>
              <w:t>10961</w:t>
            </w:r>
          </w:p>
        </w:tc>
        <w:tc>
          <w:tcPr>
            <w:tcW w:w="1134" w:type="dxa"/>
          </w:tcPr>
          <w:p w:rsidR="0060530E" w:rsidRDefault="0060530E">
            <w:pPr>
              <w:pStyle w:val="ConsPlusNormal"/>
              <w:jc w:val="center"/>
            </w:pPr>
            <w:r>
              <w:t>+411</w:t>
            </w:r>
          </w:p>
        </w:tc>
      </w:tr>
      <w:tr w:rsidR="0060530E">
        <w:tc>
          <w:tcPr>
            <w:tcW w:w="4535" w:type="dxa"/>
          </w:tcPr>
          <w:p w:rsidR="0060530E" w:rsidRDefault="0060530E">
            <w:pPr>
              <w:pStyle w:val="ConsPlusNormal"/>
            </w:pPr>
            <w:r>
              <w:t>Карабудахкентский район</w:t>
            </w:r>
          </w:p>
        </w:tc>
        <w:tc>
          <w:tcPr>
            <w:tcW w:w="1134" w:type="dxa"/>
          </w:tcPr>
          <w:p w:rsidR="0060530E" w:rsidRDefault="0060530E">
            <w:pPr>
              <w:pStyle w:val="ConsPlusNormal"/>
              <w:jc w:val="center"/>
            </w:pPr>
            <w:r>
              <w:t>19788</w:t>
            </w:r>
          </w:p>
        </w:tc>
        <w:tc>
          <w:tcPr>
            <w:tcW w:w="1134" w:type="dxa"/>
          </w:tcPr>
          <w:p w:rsidR="0060530E" w:rsidRDefault="0060530E">
            <w:pPr>
              <w:pStyle w:val="ConsPlusNormal"/>
              <w:jc w:val="center"/>
            </w:pPr>
            <w:r>
              <w:t>20806</w:t>
            </w:r>
          </w:p>
        </w:tc>
        <w:tc>
          <w:tcPr>
            <w:tcW w:w="1134" w:type="dxa"/>
          </w:tcPr>
          <w:p w:rsidR="0060530E" w:rsidRDefault="0060530E">
            <w:pPr>
              <w:pStyle w:val="ConsPlusNormal"/>
              <w:jc w:val="center"/>
            </w:pPr>
            <w:r>
              <w:t>+1018</w:t>
            </w:r>
          </w:p>
        </w:tc>
      </w:tr>
      <w:tr w:rsidR="0060530E">
        <w:tc>
          <w:tcPr>
            <w:tcW w:w="4535" w:type="dxa"/>
          </w:tcPr>
          <w:p w:rsidR="0060530E" w:rsidRDefault="0060530E">
            <w:pPr>
              <w:pStyle w:val="ConsPlusNormal"/>
            </w:pPr>
            <w:r>
              <w:t>Каякентский район</w:t>
            </w:r>
          </w:p>
        </w:tc>
        <w:tc>
          <w:tcPr>
            <w:tcW w:w="1134" w:type="dxa"/>
          </w:tcPr>
          <w:p w:rsidR="0060530E" w:rsidRDefault="0060530E">
            <w:pPr>
              <w:pStyle w:val="ConsPlusNormal"/>
              <w:jc w:val="center"/>
            </w:pPr>
            <w:r>
              <w:t>1402</w:t>
            </w:r>
          </w:p>
        </w:tc>
        <w:tc>
          <w:tcPr>
            <w:tcW w:w="1134" w:type="dxa"/>
          </w:tcPr>
          <w:p w:rsidR="0060530E" w:rsidRDefault="0060530E">
            <w:pPr>
              <w:pStyle w:val="ConsPlusNormal"/>
              <w:jc w:val="center"/>
            </w:pPr>
            <w:r>
              <w:t>1487</w:t>
            </w:r>
          </w:p>
        </w:tc>
        <w:tc>
          <w:tcPr>
            <w:tcW w:w="1134" w:type="dxa"/>
          </w:tcPr>
          <w:p w:rsidR="0060530E" w:rsidRDefault="0060530E">
            <w:pPr>
              <w:pStyle w:val="ConsPlusNormal"/>
              <w:jc w:val="center"/>
            </w:pPr>
            <w:r>
              <w:t>+85</w:t>
            </w:r>
          </w:p>
        </w:tc>
      </w:tr>
      <w:tr w:rsidR="0060530E">
        <w:tc>
          <w:tcPr>
            <w:tcW w:w="4535" w:type="dxa"/>
          </w:tcPr>
          <w:p w:rsidR="0060530E" w:rsidRDefault="0060530E">
            <w:pPr>
              <w:pStyle w:val="ConsPlusNormal"/>
            </w:pPr>
            <w:r>
              <w:t>Дербентский район</w:t>
            </w:r>
          </w:p>
        </w:tc>
        <w:tc>
          <w:tcPr>
            <w:tcW w:w="1134" w:type="dxa"/>
          </w:tcPr>
          <w:p w:rsidR="0060530E" w:rsidRDefault="0060530E">
            <w:pPr>
              <w:pStyle w:val="ConsPlusNormal"/>
              <w:jc w:val="center"/>
            </w:pPr>
            <w:r>
              <w:t>2776</w:t>
            </w:r>
          </w:p>
        </w:tc>
        <w:tc>
          <w:tcPr>
            <w:tcW w:w="1134" w:type="dxa"/>
          </w:tcPr>
          <w:p w:rsidR="0060530E" w:rsidRDefault="0060530E">
            <w:pPr>
              <w:pStyle w:val="ConsPlusNormal"/>
              <w:jc w:val="center"/>
            </w:pPr>
            <w:r>
              <w:t>3020</w:t>
            </w:r>
          </w:p>
        </w:tc>
        <w:tc>
          <w:tcPr>
            <w:tcW w:w="1134" w:type="dxa"/>
          </w:tcPr>
          <w:p w:rsidR="0060530E" w:rsidRDefault="0060530E">
            <w:pPr>
              <w:pStyle w:val="ConsPlusNormal"/>
              <w:jc w:val="center"/>
            </w:pPr>
            <w:r>
              <w:t>+244</w:t>
            </w:r>
          </w:p>
        </w:tc>
      </w:tr>
    </w:tbl>
    <w:p w:rsidR="0060530E" w:rsidRDefault="0060530E">
      <w:pPr>
        <w:pStyle w:val="ConsPlusNormal"/>
        <w:jc w:val="both"/>
      </w:pPr>
    </w:p>
    <w:p w:rsidR="0060530E" w:rsidRDefault="0060530E">
      <w:pPr>
        <w:pStyle w:val="ConsPlusNormal"/>
        <w:ind w:firstLine="540"/>
        <w:jc w:val="both"/>
        <w:outlineLvl w:val="2"/>
      </w:pPr>
      <w:bookmarkStart w:id="4" w:name="P1201"/>
      <w:bookmarkEnd w:id="4"/>
      <w:r>
        <w:t>Таблица 3. Динамика естественного прироста населения горных территорий Республики Дагестан</w:t>
      </w:r>
    </w:p>
    <w:p w:rsidR="0060530E" w:rsidRDefault="0060530E">
      <w:pPr>
        <w:pStyle w:val="ConsPlusNormal"/>
        <w:jc w:val="both"/>
      </w:pPr>
    </w:p>
    <w:p w:rsidR="0060530E" w:rsidRDefault="0060530E">
      <w:pPr>
        <w:pStyle w:val="ConsPlusNormal"/>
        <w:jc w:val="right"/>
      </w:pPr>
      <w:r>
        <w:t>(человек)</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20"/>
        <w:gridCol w:w="1020"/>
        <w:gridCol w:w="1020"/>
        <w:gridCol w:w="1020"/>
        <w:gridCol w:w="1020"/>
        <w:gridCol w:w="1020"/>
      </w:tblGrid>
      <w:tr w:rsidR="0060530E">
        <w:tc>
          <w:tcPr>
            <w:tcW w:w="2665" w:type="dxa"/>
            <w:vMerge w:val="restart"/>
          </w:tcPr>
          <w:p w:rsidR="0060530E" w:rsidRDefault="0060530E">
            <w:pPr>
              <w:pStyle w:val="ConsPlusNormal"/>
              <w:jc w:val="center"/>
            </w:pPr>
            <w:r>
              <w:t>Наименование показателя</w:t>
            </w:r>
          </w:p>
        </w:tc>
        <w:tc>
          <w:tcPr>
            <w:tcW w:w="3060" w:type="dxa"/>
            <w:gridSpan w:val="3"/>
          </w:tcPr>
          <w:p w:rsidR="0060530E" w:rsidRDefault="0060530E">
            <w:pPr>
              <w:pStyle w:val="ConsPlusNormal"/>
              <w:jc w:val="center"/>
            </w:pPr>
            <w:r>
              <w:t>2006 г.</w:t>
            </w:r>
          </w:p>
        </w:tc>
        <w:tc>
          <w:tcPr>
            <w:tcW w:w="3060" w:type="dxa"/>
            <w:gridSpan w:val="3"/>
          </w:tcPr>
          <w:p w:rsidR="0060530E" w:rsidRDefault="0060530E">
            <w:pPr>
              <w:pStyle w:val="ConsPlusNormal"/>
              <w:jc w:val="center"/>
            </w:pPr>
            <w:r>
              <w:t>2010 г.</w:t>
            </w:r>
          </w:p>
        </w:tc>
      </w:tr>
      <w:tr w:rsidR="0060530E">
        <w:tc>
          <w:tcPr>
            <w:tcW w:w="2665" w:type="dxa"/>
            <w:vMerge/>
          </w:tcPr>
          <w:p w:rsidR="0060530E" w:rsidRDefault="0060530E"/>
        </w:tc>
        <w:tc>
          <w:tcPr>
            <w:tcW w:w="1020" w:type="dxa"/>
          </w:tcPr>
          <w:p w:rsidR="0060530E" w:rsidRDefault="0060530E">
            <w:pPr>
              <w:pStyle w:val="ConsPlusNormal"/>
              <w:jc w:val="center"/>
            </w:pPr>
            <w:r>
              <w:t>число родившихся за год</w:t>
            </w:r>
          </w:p>
        </w:tc>
        <w:tc>
          <w:tcPr>
            <w:tcW w:w="1020" w:type="dxa"/>
          </w:tcPr>
          <w:p w:rsidR="0060530E" w:rsidRDefault="0060530E">
            <w:pPr>
              <w:pStyle w:val="ConsPlusNormal"/>
              <w:jc w:val="center"/>
            </w:pPr>
            <w:r>
              <w:t>число умерших за год</w:t>
            </w:r>
          </w:p>
        </w:tc>
        <w:tc>
          <w:tcPr>
            <w:tcW w:w="1020" w:type="dxa"/>
          </w:tcPr>
          <w:p w:rsidR="0060530E" w:rsidRDefault="0060530E">
            <w:pPr>
              <w:pStyle w:val="ConsPlusNormal"/>
              <w:jc w:val="center"/>
            </w:pPr>
            <w:r>
              <w:t>естественный прирост</w:t>
            </w:r>
          </w:p>
        </w:tc>
        <w:tc>
          <w:tcPr>
            <w:tcW w:w="1020" w:type="dxa"/>
          </w:tcPr>
          <w:p w:rsidR="0060530E" w:rsidRDefault="0060530E">
            <w:pPr>
              <w:pStyle w:val="ConsPlusNormal"/>
              <w:jc w:val="center"/>
            </w:pPr>
            <w:r>
              <w:t>число родившихся за год</w:t>
            </w:r>
          </w:p>
        </w:tc>
        <w:tc>
          <w:tcPr>
            <w:tcW w:w="1020" w:type="dxa"/>
          </w:tcPr>
          <w:p w:rsidR="0060530E" w:rsidRDefault="0060530E">
            <w:pPr>
              <w:pStyle w:val="ConsPlusNormal"/>
              <w:jc w:val="center"/>
            </w:pPr>
            <w:r>
              <w:t>число умерших за год</w:t>
            </w:r>
          </w:p>
        </w:tc>
        <w:tc>
          <w:tcPr>
            <w:tcW w:w="1020" w:type="dxa"/>
          </w:tcPr>
          <w:p w:rsidR="0060530E" w:rsidRDefault="0060530E">
            <w:pPr>
              <w:pStyle w:val="ConsPlusNormal"/>
              <w:jc w:val="center"/>
            </w:pPr>
            <w:r>
              <w:t>естественный прирост</w:t>
            </w:r>
          </w:p>
        </w:tc>
      </w:tr>
      <w:tr w:rsidR="0060530E">
        <w:tc>
          <w:tcPr>
            <w:tcW w:w="2665" w:type="dxa"/>
          </w:tcPr>
          <w:p w:rsidR="0060530E" w:rsidRDefault="0060530E">
            <w:pPr>
              <w:pStyle w:val="ConsPlusNormal"/>
            </w:pPr>
            <w:r>
              <w:t>Всего по Республике Дагестан</w:t>
            </w:r>
          </w:p>
        </w:tc>
        <w:tc>
          <w:tcPr>
            <w:tcW w:w="1020" w:type="dxa"/>
          </w:tcPr>
          <w:p w:rsidR="0060530E" w:rsidRDefault="0060530E">
            <w:pPr>
              <w:pStyle w:val="ConsPlusNormal"/>
              <w:jc w:val="center"/>
            </w:pPr>
            <w:r>
              <w:t>40646</w:t>
            </w:r>
          </w:p>
        </w:tc>
        <w:tc>
          <w:tcPr>
            <w:tcW w:w="1020" w:type="dxa"/>
          </w:tcPr>
          <w:p w:rsidR="0060530E" w:rsidRDefault="0060530E">
            <w:pPr>
              <w:pStyle w:val="ConsPlusNormal"/>
              <w:jc w:val="center"/>
            </w:pPr>
            <w:r>
              <w:t>15975</w:t>
            </w:r>
          </w:p>
        </w:tc>
        <w:tc>
          <w:tcPr>
            <w:tcW w:w="1020" w:type="dxa"/>
          </w:tcPr>
          <w:p w:rsidR="0060530E" w:rsidRDefault="0060530E">
            <w:pPr>
              <w:pStyle w:val="ConsPlusNormal"/>
              <w:jc w:val="center"/>
            </w:pPr>
            <w:r>
              <w:t>+24671</w:t>
            </w:r>
          </w:p>
        </w:tc>
        <w:tc>
          <w:tcPr>
            <w:tcW w:w="1020" w:type="dxa"/>
          </w:tcPr>
          <w:p w:rsidR="0060530E" w:rsidRDefault="0060530E">
            <w:pPr>
              <w:pStyle w:val="ConsPlusNormal"/>
              <w:jc w:val="center"/>
            </w:pPr>
            <w:r>
              <w:t>52057</w:t>
            </w:r>
          </w:p>
        </w:tc>
        <w:tc>
          <w:tcPr>
            <w:tcW w:w="1020" w:type="dxa"/>
          </w:tcPr>
          <w:p w:rsidR="0060530E" w:rsidRDefault="0060530E">
            <w:pPr>
              <w:pStyle w:val="ConsPlusNormal"/>
              <w:jc w:val="center"/>
            </w:pPr>
            <w:r>
              <w:t>17013</w:t>
            </w:r>
          </w:p>
        </w:tc>
        <w:tc>
          <w:tcPr>
            <w:tcW w:w="1020" w:type="dxa"/>
          </w:tcPr>
          <w:p w:rsidR="0060530E" w:rsidRDefault="0060530E">
            <w:pPr>
              <w:pStyle w:val="ConsPlusNormal"/>
              <w:jc w:val="center"/>
            </w:pPr>
            <w:r>
              <w:t>+35044</w:t>
            </w:r>
          </w:p>
        </w:tc>
      </w:tr>
      <w:tr w:rsidR="0060530E">
        <w:tc>
          <w:tcPr>
            <w:tcW w:w="2665" w:type="dxa"/>
          </w:tcPr>
          <w:p w:rsidR="0060530E" w:rsidRDefault="0060530E">
            <w:pPr>
              <w:pStyle w:val="ConsPlusNormal"/>
            </w:pPr>
            <w:r>
              <w:t>Всего по горным территориям</w:t>
            </w:r>
          </w:p>
        </w:tc>
        <w:tc>
          <w:tcPr>
            <w:tcW w:w="1020" w:type="dxa"/>
          </w:tcPr>
          <w:p w:rsidR="0060530E" w:rsidRDefault="0060530E">
            <w:pPr>
              <w:pStyle w:val="ConsPlusNormal"/>
              <w:jc w:val="center"/>
            </w:pPr>
            <w:r>
              <w:t>13189</w:t>
            </w:r>
          </w:p>
        </w:tc>
        <w:tc>
          <w:tcPr>
            <w:tcW w:w="1020" w:type="dxa"/>
          </w:tcPr>
          <w:p w:rsidR="0060530E" w:rsidRDefault="0060530E">
            <w:pPr>
              <w:pStyle w:val="ConsPlusNormal"/>
              <w:jc w:val="center"/>
            </w:pPr>
            <w:r>
              <w:t>5429</w:t>
            </w:r>
          </w:p>
        </w:tc>
        <w:tc>
          <w:tcPr>
            <w:tcW w:w="1020" w:type="dxa"/>
          </w:tcPr>
          <w:p w:rsidR="0060530E" w:rsidRDefault="0060530E">
            <w:pPr>
              <w:pStyle w:val="ConsPlusNormal"/>
              <w:jc w:val="center"/>
            </w:pPr>
            <w:r>
              <w:t>+7760</w:t>
            </w:r>
          </w:p>
        </w:tc>
        <w:tc>
          <w:tcPr>
            <w:tcW w:w="1020" w:type="dxa"/>
          </w:tcPr>
          <w:p w:rsidR="0060530E" w:rsidRDefault="0060530E">
            <w:pPr>
              <w:pStyle w:val="ConsPlusNormal"/>
              <w:jc w:val="center"/>
            </w:pPr>
            <w:r>
              <w:t>15331</w:t>
            </w:r>
          </w:p>
        </w:tc>
        <w:tc>
          <w:tcPr>
            <w:tcW w:w="1020" w:type="dxa"/>
          </w:tcPr>
          <w:p w:rsidR="0060530E" w:rsidRDefault="0060530E">
            <w:pPr>
              <w:pStyle w:val="ConsPlusNormal"/>
              <w:jc w:val="center"/>
            </w:pPr>
            <w:r>
              <w:t>5583</w:t>
            </w:r>
          </w:p>
        </w:tc>
        <w:tc>
          <w:tcPr>
            <w:tcW w:w="1020" w:type="dxa"/>
          </w:tcPr>
          <w:p w:rsidR="0060530E" w:rsidRDefault="0060530E">
            <w:pPr>
              <w:pStyle w:val="ConsPlusNormal"/>
              <w:jc w:val="center"/>
            </w:pPr>
            <w:r>
              <w:t>+9748</w:t>
            </w:r>
          </w:p>
        </w:tc>
      </w:tr>
      <w:tr w:rsidR="0060530E">
        <w:tc>
          <w:tcPr>
            <w:tcW w:w="2665" w:type="dxa"/>
          </w:tcPr>
          <w:p w:rsidR="0060530E" w:rsidRDefault="0060530E">
            <w:pPr>
              <w:pStyle w:val="ConsPlusNormal"/>
            </w:pPr>
            <w:r>
              <w:t>Доля по горным территориям в общереспубликанском показателе, %</w:t>
            </w:r>
          </w:p>
        </w:tc>
        <w:tc>
          <w:tcPr>
            <w:tcW w:w="1020" w:type="dxa"/>
          </w:tcPr>
          <w:p w:rsidR="0060530E" w:rsidRDefault="0060530E">
            <w:pPr>
              <w:pStyle w:val="ConsPlusNormal"/>
              <w:jc w:val="center"/>
            </w:pPr>
            <w:r>
              <w:t>32,4</w:t>
            </w:r>
          </w:p>
        </w:tc>
        <w:tc>
          <w:tcPr>
            <w:tcW w:w="1020" w:type="dxa"/>
          </w:tcPr>
          <w:p w:rsidR="0060530E" w:rsidRDefault="0060530E">
            <w:pPr>
              <w:pStyle w:val="ConsPlusNormal"/>
              <w:jc w:val="center"/>
            </w:pPr>
            <w:r>
              <w:t>34,0</w:t>
            </w:r>
          </w:p>
        </w:tc>
        <w:tc>
          <w:tcPr>
            <w:tcW w:w="1020" w:type="dxa"/>
          </w:tcPr>
          <w:p w:rsidR="0060530E" w:rsidRDefault="0060530E">
            <w:pPr>
              <w:pStyle w:val="ConsPlusNormal"/>
              <w:jc w:val="center"/>
            </w:pPr>
            <w:r>
              <w:t>31,5</w:t>
            </w:r>
          </w:p>
        </w:tc>
        <w:tc>
          <w:tcPr>
            <w:tcW w:w="1020" w:type="dxa"/>
          </w:tcPr>
          <w:p w:rsidR="0060530E" w:rsidRDefault="0060530E">
            <w:pPr>
              <w:pStyle w:val="ConsPlusNormal"/>
              <w:jc w:val="center"/>
            </w:pPr>
            <w:r>
              <w:t>29,5</w:t>
            </w:r>
          </w:p>
        </w:tc>
        <w:tc>
          <w:tcPr>
            <w:tcW w:w="1020" w:type="dxa"/>
          </w:tcPr>
          <w:p w:rsidR="0060530E" w:rsidRDefault="0060530E">
            <w:pPr>
              <w:pStyle w:val="ConsPlusNormal"/>
              <w:jc w:val="center"/>
            </w:pPr>
            <w:r>
              <w:t>32,8</w:t>
            </w:r>
          </w:p>
        </w:tc>
        <w:tc>
          <w:tcPr>
            <w:tcW w:w="1020" w:type="dxa"/>
          </w:tcPr>
          <w:p w:rsidR="0060530E" w:rsidRDefault="0060530E">
            <w:pPr>
              <w:pStyle w:val="ConsPlusNormal"/>
              <w:jc w:val="center"/>
            </w:pPr>
            <w:r>
              <w:t>27,8</w:t>
            </w:r>
          </w:p>
        </w:tc>
      </w:tr>
    </w:tbl>
    <w:p w:rsidR="0060530E" w:rsidRDefault="0060530E">
      <w:pPr>
        <w:pStyle w:val="ConsPlusNormal"/>
        <w:jc w:val="both"/>
      </w:pPr>
    </w:p>
    <w:p w:rsidR="0060530E" w:rsidRDefault="0060530E">
      <w:pPr>
        <w:pStyle w:val="ConsPlusNormal"/>
        <w:ind w:firstLine="540"/>
        <w:jc w:val="both"/>
        <w:outlineLvl w:val="2"/>
      </w:pPr>
      <w:bookmarkStart w:id="5" w:name="P1235"/>
      <w:bookmarkEnd w:id="5"/>
      <w:r>
        <w:t>Таблица 4. Оценка земельных ресурсов горных территорий Республики Дагестан по состоянию на 1 января 2011 года</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1247"/>
        <w:gridCol w:w="1247"/>
        <w:gridCol w:w="1020"/>
        <w:gridCol w:w="1247"/>
        <w:gridCol w:w="1417"/>
      </w:tblGrid>
      <w:tr w:rsidR="0060530E">
        <w:tc>
          <w:tcPr>
            <w:tcW w:w="2098" w:type="dxa"/>
            <w:vMerge w:val="restart"/>
          </w:tcPr>
          <w:p w:rsidR="0060530E" w:rsidRDefault="0060530E">
            <w:pPr>
              <w:pStyle w:val="ConsPlusNormal"/>
              <w:jc w:val="center"/>
            </w:pPr>
            <w:r>
              <w:t>Наименование показателя</w:t>
            </w:r>
          </w:p>
        </w:tc>
        <w:tc>
          <w:tcPr>
            <w:tcW w:w="3514" w:type="dxa"/>
            <w:gridSpan w:val="3"/>
          </w:tcPr>
          <w:p w:rsidR="0060530E" w:rsidRDefault="0060530E">
            <w:pPr>
              <w:pStyle w:val="ConsPlusNormal"/>
              <w:jc w:val="center"/>
            </w:pPr>
            <w:r>
              <w:t>Общая площадь земель, га</w:t>
            </w:r>
          </w:p>
        </w:tc>
        <w:tc>
          <w:tcPr>
            <w:tcW w:w="2267" w:type="dxa"/>
            <w:gridSpan w:val="2"/>
          </w:tcPr>
          <w:p w:rsidR="0060530E" w:rsidRDefault="0060530E">
            <w:pPr>
              <w:pStyle w:val="ConsPlusNormal"/>
              <w:jc w:val="center"/>
            </w:pPr>
            <w:r>
              <w:t>Площадь земли на душу населения, га/чел.</w:t>
            </w:r>
          </w:p>
        </w:tc>
        <w:tc>
          <w:tcPr>
            <w:tcW w:w="1417" w:type="dxa"/>
            <w:vMerge w:val="restart"/>
          </w:tcPr>
          <w:p w:rsidR="0060530E" w:rsidRDefault="0060530E">
            <w:pPr>
              <w:pStyle w:val="ConsPlusNormal"/>
              <w:jc w:val="center"/>
            </w:pPr>
            <w:r>
              <w:t>Доля собственной земли муниципальных образований в общей земельной площади республики, %</w:t>
            </w:r>
          </w:p>
        </w:tc>
      </w:tr>
      <w:tr w:rsidR="0060530E">
        <w:tc>
          <w:tcPr>
            <w:tcW w:w="2098" w:type="dxa"/>
            <w:vMerge/>
          </w:tcPr>
          <w:p w:rsidR="0060530E" w:rsidRDefault="0060530E"/>
        </w:tc>
        <w:tc>
          <w:tcPr>
            <w:tcW w:w="1020" w:type="dxa"/>
          </w:tcPr>
          <w:p w:rsidR="0060530E" w:rsidRDefault="0060530E">
            <w:pPr>
              <w:pStyle w:val="ConsPlusNormal"/>
              <w:jc w:val="center"/>
            </w:pPr>
            <w:r>
              <w:t>всего</w:t>
            </w:r>
          </w:p>
        </w:tc>
        <w:tc>
          <w:tcPr>
            <w:tcW w:w="1247" w:type="dxa"/>
          </w:tcPr>
          <w:p w:rsidR="0060530E" w:rsidRDefault="0060530E">
            <w:pPr>
              <w:pStyle w:val="ConsPlusNormal"/>
              <w:jc w:val="center"/>
            </w:pPr>
            <w:r>
              <w:t>в границах муниципальных образований</w:t>
            </w:r>
          </w:p>
        </w:tc>
        <w:tc>
          <w:tcPr>
            <w:tcW w:w="1247" w:type="dxa"/>
          </w:tcPr>
          <w:p w:rsidR="0060530E" w:rsidRDefault="0060530E">
            <w:pPr>
              <w:pStyle w:val="ConsPlusNormal"/>
              <w:jc w:val="center"/>
            </w:pPr>
            <w:r>
              <w:t>на территории других муниципальных образований</w:t>
            </w:r>
          </w:p>
        </w:tc>
        <w:tc>
          <w:tcPr>
            <w:tcW w:w="1020" w:type="dxa"/>
          </w:tcPr>
          <w:p w:rsidR="0060530E" w:rsidRDefault="0060530E">
            <w:pPr>
              <w:pStyle w:val="ConsPlusNormal"/>
              <w:jc w:val="center"/>
            </w:pPr>
            <w:r>
              <w:t>всего</w:t>
            </w:r>
          </w:p>
        </w:tc>
        <w:tc>
          <w:tcPr>
            <w:tcW w:w="1247" w:type="dxa"/>
          </w:tcPr>
          <w:p w:rsidR="0060530E" w:rsidRDefault="0060530E">
            <w:pPr>
              <w:pStyle w:val="ConsPlusNormal"/>
              <w:jc w:val="center"/>
            </w:pPr>
            <w:r>
              <w:t>в границах муниципальных образований</w:t>
            </w:r>
          </w:p>
        </w:tc>
        <w:tc>
          <w:tcPr>
            <w:tcW w:w="1417" w:type="dxa"/>
            <w:vMerge/>
          </w:tcPr>
          <w:p w:rsidR="0060530E" w:rsidRDefault="0060530E"/>
        </w:tc>
      </w:tr>
      <w:tr w:rsidR="0060530E">
        <w:tc>
          <w:tcPr>
            <w:tcW w:w="2098" w:type="dxa"/>
          </w:tcPr>
          <w:p w:rsidR="0060530E" w:rsidRDefault="0060530E">
            <w:pPr>
              <w:pStyle w:val="ConsPlusNormal"/>
            </w:pPr>
            <w:r>
              <w:t>Всего по Республике Дагестан</w:t>
            </w:r>
          </w:p>
        </w:tc>
        <w:tc>
          <w:tcPr>
            <w:tcW w:w="1020" w:type="dxa"/>
          </w:tcPr>
          <w:p w:rsidR="0060530E" w:rsidRDefault="0060530E">
            <w:pPr>
              <w:pStyle w:val="ConsPlusNormal"/>
              <w:jc w:val="center"/>
            </w:pPr>
            <w:r>
              <w:t>5030000</w:t>
            </w:r>
          </w:p>
        </w:tc>
        <w:tc>
          <w:tcPr>
            <w:tcW w:w="1247"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020" w:type="dxa"/>
          </w:tcPr>
          <w:p w:rsidR="0060530E" w:rsidRDefault="0060530E">
            <w:pPr>
              <w:pStyle w:val="ConsPlusNormal"/>
              <w:jc w:val="center"/>
            </w:pPr>
            <w:r>
              <w:t>1,7</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w:t>
            </w:r>
          </w:p>
        </w:tc>
      </w:tr>
      <w:tr w:rsidR="0060530E">
        <w:tc>
          <w:tcPr>
            <w:tcW w:w="2098" w:type="dxa"/>
          </w:tcPr>
          <w:p w:rsidR="0060530E" w:rsidRDefault="0060530E">
            <w:pPr>
              <w:pStyle w:val="ConsPlusNormal"/>
            </w:pPr>
            <w:r>
              <w:t>Всего по горным территориям</w:t>
            </w:r>
          </w:p>
        </w:tc>
        <w:tc>
          <w:tcPr>
            <w:tcW w:w="1020" w:type="dxa"/>
          </w:tcPr>
          <w:p w:rsidR="0060530E" w:rsidRDefault="0060530E">
            <w:pPr>
              <w:pStyle w:val="ConsPlusNormal"/>
              <w:jc w:val="center"/>
            </w:pPr>
            <w:r>
              <w:t>3719737</w:t>
            </w:r>
          </w:p>
        </w:tc>
        <w:tc>
          <w:tcPr>
            <w:tcW w:w="1247" w:type="dxa"/>
          </w:tcPr>
          <w:p w:rsidR="0060530E" w:rsidRDefault="0060530E">
            <w:pPr>
              <w:pStyle w:val="ConsPlusNormal"/>
              <w:jc w:val="center"/>
            </w:pPr>
            <w:r>
              <w:t>2233560</w:t>
            </w:r>
          </w:p>
        </w:tc>
        <w:tc>
          <w:tcPr>
            <w:tcW w:w="1247" w:type="dxa"/>
          </w:tcPr>
          <w:p w:rsidR="0060530E" w:rsidRDefault="0060530E">
            <w:pPr>
              <w:pStyle w:val="ConsPlusNormal"/>
              <w:jc w:val="center"/>
            </w:pPr>
            <w:r>
              <w:t>1486177</w:t>
            </w:r>
          </w:p>
        </w:tc>
        <w:tc>
          <w:tcPr>
            <w:tcW w:w="1020" w:type="dxa"/>
          </w:tcPr>
          <w:p w:rsidR="0060530E" w:rsidRDefault="0060530E">
            <w:pPr>
              <w:pStyle w:val="ConsPlusNormal"/>
              <w:jc w:val="center"/>
            </w:pPr>
            <w:r>
              <w:t>4,2</w:t>
            </w:r>
          </w:p>
        </w:tc>
        <w:tc>
          <w:tcPr>
            <w:tcW w:w="1247" w:type="dxa"/>
          </w:tcPr>
          <w:p w:rsidR="0060530E" w:rsidRDefault="0060530E">
            <w:pPr>
              <w:pStyle w:val="ConsPlusNormal"/>
              <w:jc w:val="center"/>
            </w:pPr>
            <w:r>
              <w:t>2,5</w:t>
            </w:r>
          </w:p>
        </w:tc>
        <w:tc>
          <w:tcPr>
            <w:tcW w:w="1417" w:type="dxa"/>
          </w:tcPr>
          <w:p w:rsidR="0060530E" w:rsidRDefault="0060530E">
            <w:pPr>
              <w:pStyle w:val="ConsPlusNormal"/>
              <w:jc w:val="center"/>
            </w:pPr>
            <w:r>
              <w:t>74,0</w:t>
            </w:r>
          </w:p>
        </w:tc>
      </w:tr>
    </w:tbl>
    <w:p w:rsidR="0060530E" w:rsidRDefault="0060530E">
      <w:pPr>
        <w:pStyle w:val="ConsPlusNormal"/>
        <w:jc w:val="both"/>
      </w:pPr>
    </w:p>
    <w:p w:rsidR="0060530E" w:rsidRDefault="0060530E">
      <w:pPr>
        <w:pStyle w:val="ConsPlusNormal"/>
        <w:ind w:firstLine="540"/>
        <w:jc w:val="both"/>
        <w:outlineLvl w:val="2"/>
      </w:pPr>
      <w:bookmarkStart w:id="6" w:name="P1261"/>
      <w:bookmarkEnd w:id="6"/>
      <w:r>
        <w:t>Таблица 5. Распределение земельного фонда горных территорий Республики Дагестан по категориям земель по состоянию на 1 января 2011 года</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417"/>
      </w:tblGrid>
      <w:tr w:rsidR="0060530E">
        <w:tc>
          <w:tcPr>
            <w:tcW w:w="4365" w:type="dxa"/>
          </w:tcPr>
          <w:p w:rsidR="0060530E" w:rsidRDefault="0060530E">
            <w:pPr>
              <w:pStyle w:val="ConsPlusNormal"/>
              <w:jc w:val="center"/>
            </w:pPr>
            <w:r>
              <w:t>Категория земель</w:t>
            </w:r>
          </w:p>
        </w:tc>
        <w:tc>
          <w:tcPr>
            <w:tcW w:w="1417" w:type="dxa"/>
          </w:tcPr>
          <w:p w:rsidR="0060530E" w:rsidRDefault="0060530E">
            <w:pPr>
              <w:pStyle w:val="ConsPlusNormal"/>
              <w:jc w:val="center"/>
            </w:pPr>
            <w:r>
              <w:t>Площадь всего, га</w:t>
            </w:r>
          </w:p>
        </w:tc>
        <w:tc>
          <w:tcPr>
            <w:tcW w:w="1417" w:type="dxa"/>
          </w:tcPr>
          <w:p w:rsidR="0060530E" w:rsidRDefault="0060530E">
            <w:pPr>
              <w:pStyle w:val="ConsPlusNormal"/>
              <w:jc w:val="center"/>
            </w:pPr>
            <w:r>
              <w:t>% к итогу</w:t>
            </w:r>
          </w:p>
        </w:tc>
      </w:tr>
      <w:tr w:rsidR="0060530E">
        <w:tc>
          <w:tcPr>
            <w:tcW w:w="4365" w:type="dxa"/>
          </w:tcPr>
          <w:p w:rsidR="0060530E" w:rsidRDefault="0060530E">
            <w:pPr>
              <w:pStyle w:val="ConsPlusNormal"/>
            </w:pPr>
            <w:r>
              <w:t>Земельный фонд, всего</w:t>
            </w:r>
          </w:p>
        </w:tc>
        <w:tc>
          <w:tcPr>
            <w:tcW w:w="1417" w:type="dxa"/>
          </w:tcPr>
          <w:p w:rsidR="0060530E" w:rsidRDefault="0060530E">
            <w:pPr>
              <w:pStyle w:val="ConsPlusNormal"/>
              <w:jc w:val="center"/>
            </w:pPr>
            <w:r>
              <w:t>2417770</w:t>
            </w:r>
          </w:p>
        </w:tc>
        <w:tc>
          <w:tcPr>
            <w:tcW w:w="1417" w:type="dxa"/>
          </w:tcPr>
          <w:p w:rsidR="0060530E" w:rsidRDefault="0060530E">
            <w:pPr>
              <w:pStyle w:val="ConsPlusNormal"/>
              <w:jc w:val="center"/>
            </w:pPr>
            <w:r>
              <w:t>100</w:t>
            </w:r>
          </w:p>
        </w:tc>
      </w:tr>
      <w:tr w:rsidR="0060530E">
        <w:tc>
          <w:tcPr>
            <w:tcW w:w="4365" w:type="dxa"/>
          </w:tcPr>
          <w:p w:rsidR="0060530E" w:rsidRDefault="0060530E">
            <w:pPr>
              <w:pStyle w:val="ConsPlusNormal"/>
            </w:pPr>
            <w:r>
              <w:t>в том числе:</w:t>
            </w:r>
          </w:p>
        </w:tc>
        <w:tc>
          <w:tcPr>
            <w:tcW w:w="1417" w:type="dxa"/>
          </w:tcPr>
          <w:p w:rsidR="0060530E" w:rsidRDefault="0060530E">
            <w:pPr>
              <w:pStyle w:val="ConsPlusNormal"/>
            </w:pPr>
          </w:p>
        </w:tc>
        <w:tc>
          <w:tcPr>
            <w:tcW w:w="1417" w:type="dxa"/>
          </w:tcPr>
          <w:p w:rsidR="0060530E" w:rsidRDefault="0060530E">
            <w:pPr>
              <w:pStyle w:val="ConsPlusNormal"/>
            </w:pPr>
          </w:p>
        </w:tc>
      </w:tr>
      <w:tr w:rsidR="0060530E">
        <w:tc>
          <w:tcPr>
            <w:tcW w:w="4365" w:type="dxa"/>
          </w:tcPr>
          <w:p w:rsidR="0060530E" w:rsidRDefault="0060530E">
            <w:pPr>
              <w:pStyle w:val="ConsPlusNormal"/>
            </w:pPr>
            <w:r>
              <w:t>земли сельскохозяйственного назначения</w:t>
            </w:r>
          </w:p>
        </w:tc>
        <w:tc>
          <w:tcPr>
            <w:tcW w:w="1417" w:type="dxa"/>
          </w:tcPr>
          <w:p w:rsidR="0060530E" w:rsidRDefault="0060530E">
            <w:pPr>
              <w:pStyle w:val="ConsPlusNormal"/>
              <w:jc w:val="center"/>
            </w:pPr>
            <w:r>
              <w:t>1359177</w:t>
            </w:r>
          </w:p>
        </w:tc>
        <w:tc>
          <w:tcPr>
            <w:tcW w:w="1417" w:type="dxa"/>
          </w:tcPr>
          <w:p w:rsidR="0060530E" w:rsidRDefault="0060530E">
            <w:pPr>
              <w:pStyle w:val="ConsPlusNormal"/>
              <w:jc w:val="center"/>
            </w:pPr>
            <w:r>
              <w:t>56,2</w:t>
            </w:r>
          </w:p>
        </w:tc>
      </w:tr>
      <w:tr w:rsidR="0060530E">
        <w:tc>
          <w:tcPr>
            <w:tcW w:w="4365" w:type="dxa"/>
          </w:tcPr>
          <w:p w:rsidR="0060530E" w:rsidRDefault="0060530E">
            <w:pPr>
              <w:pStyle w:val="ConsPlusNormal"/>
            </w:pPr>
            <w:r>
              <w:t>земли поселений</w:t>
            </w:r>
          </w:p>
        </w:tc>
        <w:tc>
          <w:tcPr>
            <w:tcW w:w="1417" w:type="dxa"/>
          </w:tcPr>
          <w:p w:rsidR="0060530E" w:rsidRDefault="0060530E">
            <w:pPr>
              <w:pStyle w:val="ConsPlusNormal"/>
              <w:jc w:val="center"/>
            </w:pPr>
            <w:r>
              <w:t>120754</w:t>
            </w:r>
          </w:p>
        </w:tc>
        <w:tc>
          <w:tcPr>
            <w:tcW w:w="1417" w:type="dxa"/>
          </w:tcPr>
          <w:p w:rsidR="0060530E" w:rsidRDefault="0060530E">
            <w:pPr>
              <w:pStyle w:val="ConsPlusNormal"/>
              <w:jc w:val="center"/>
            </w:pPr>
            <w:r>
              <w:t>5,0</w:t>
            </w:r>
          </w:p>
        </w:tc>
      </w:tr>
      <w:tr w:rsidR="0060530E">
        <w:tc>
          <w:tcPr>
            <w:tcW w:w="4365" w:type="dxa"/>
          </w:tcPr>
          <w:p w:rsidR="0060530E" w:rsidRDefault="0060530E">
            <w:pPr>
              <w:pStyle w:val="ConsPlusNormal"/>
            </w:pPr>
            <w:r>
              <w:t xml:space="preserve">земли промышленности, энергетики, транспорта, связи, радиовещания, </w:t>
            </w:r>
            <w:r>
              <w:lastRenderedPageBreak/>
              <w:t>телевидения, информатики, земли для обеспечения космической деятельности, связи, радиовещания, телевидения, информатики, обороны, безопасности и иного специального назначения</w:t>
            </w:r>
          </w:p>
        </w:tc>
        <w:tc>
          <w:tcPr>
            <w:tcW w:w="1417" w:type="dxa"/>
          </w:tcPr>
          <w:p w:rsidR="0060530E" w:rsidRDefault="0060530E">
            <w:pPr>
              <w:pStyle w:val="ConsPlusNormal"/>
              <w:jc w:val="center"/>
            </w:pPr>
            <w:r>
              <w:lastRenderedPageBreak/>
              <w:t>9884</w:t>
            </w:r>
          </w:p>
        </w:tc>
        <w:tc>
          <w:tcPr>
            <w:tcW w:w="1417" w:type="dxa"/>
          </w:tcPr>
          <w:p w:rsidR="0060530E" w:rsidRDefault="0060530E">
            <w:pPr>
              <w:pStyle w:val="ConsPlusNormal"/>
              <w:jc w:val="center"/>
            </w:pPr>
            <w:r>
              <w:t>0,4</w:t>
            </w:r>
          </w:p>
        </w:tc>
      </w:tr>
      <w:tr w:rsidR="0060530E">
        <w:tc>
          <w:tcPr>
            <w:tcW w:w="4365" w:type="dxa"/>
          </w:tcPr>
          <w:p w:rsidR="0060530E" w:rsidRDefault="0060530E">
            <w:pPr>
              <w:pStyle w:val="ConsPlusNormal"/>
            </w:pPr>
            <w:r>
              <w:lastRenderedPageBreak/>
              <w:t>земли особо охраняемых территорий</w:t>
            </w:r>
          </w:p>
        </w:tc>
        <w:tc>
          <w:tcPr>
            <w:tcW w:w="1417" w:type="dxa"/>
          </w:tcPr>
          <w:p w:rsidR="0060530E" w:rsidRDefault="0060530E">
            <w:pPr>
              <w:pStyle w:val="ConsPlusNormal"/>
              <w:jc w:val="center"/>
            </w:pPr>
            <w:r>
              <w:t>7218</w:t>
            </w:r>
          </w:p>
        </w:tc>
        <w:tc>
          <w:tcPr>
            <w:tcW w:w="1417" w:type="dxa"/>
          </w:tcPr>
          <w:p w:rsidR="0060530E" w:rsidRDefault="0060530E">
            <w:pPr>
              <w:pStyle w:val="ConsPlusNormal"/>
              <w:jc w:val="center"/>
            </w:pPr>
            <w:r>
              <w:t>0,3</w:t>
            </w:r>
          </w:p>
        </w:tc>
      </w:tr>
      <w:tr w:rsidR="0060530E">
        <w:tc>
          <w:tcPr>
            <w:tcW w:w="4365" w:type="dxa"/>
          </w:tcPr>
          <w:p w:rsidR="0060530E" w:rsidRDefault="0060530E">
            <w:pPr>
              <w:pStyle w:val="ConsPlusNormal"/>
            </w:pPr>
            <w:r>
              <w:t>земли лесного фонда</w:t>
            </w:r>
          </w:p>
        </w:tc>
        <w:tc>
          <w:tcPr>
            <w:tcW w:w="1417" w:type="dxa"/>
          </w:tcPr>
          <w:p w:rsidR="0060530E" w:rsidRDefault="0060530E">
            <w:pPr>
              <w:pStyle w:val="ConsPlusNormal"/>
              <w:jc w:val="center"/>
            </w:pPr>
            <w:r>
              <w:t>252751</w:t>
            </w:r>
          </w:p>
        </w:tc>
        <w:tc>
          <w:tcPr>
            <w:tcW w:w="1417" w:type="dxa"/>
          </w:tcPr>
          <w:p w:rsidR="0060530E" w:rsidRDefault="0060530E">
            <w:pPr>
              <w:pStyle w:val="ConsPlusNormal"/>
              <w:jc w:val="center"/>
            </w:pPr>
            <w:r>
              <w:t>10,5</w:t>
            </w:r>
          </w:p>
        </w:tc>
      </w:tr>
      <w:tr w:rsidR="0060530E">
        <w:tc>
          <w:tcPr>
            <w:tcW w:w="4365" w:type="dxa"/>
          </w:tcPr>
          <w:p w:rsidR="0060530E" w:rsidRDefault="0060530E">
            <w:pPr>
              <w:pStyle w:val="ConsPlusNormal"/>
            </w:pPr>
            <w:r>
              <w:t>земли водного фонда</w:t>
            </w:r>
          </w:p>
        </w:tc>
        <w:tc>
          <w:tcPr>
            <w:tcW w:w="1417" w:type="dxa"/>
          </w:tcPr>
          <w:p w:rsidR="0060530E" w:rsidRDefault="0060530E">
            <w:pPr>
              <w:pStyle w:val="ConsPlusNormal"/>
              <w:jc w:val="center"/>
            </w:pPr>
            <w:r>
              <w:t>8505</w:t>
            </w:r>
          </w:p>
        </w:tc>
        <w:tc>
          <w:tcPr>
            <w:tcW w:w="1417" w:type="dxa"/>
          </w:tcPr>
          <w:p w:rsidR="0060530E" w:rsidRDefault="0060530E">
            <w:pPr>
              <w:pStyle w:val="ConsPlusNormal"/>
              <w:jc w:val="center"/>
            </w:pPr>
            <w:r>
              <w:t>0,3</w:t>
            </w:r>
          </w:p>
        </w:tc>
      </w:tr>
      <w:tr w:rsidR="0060530E">
        <w:tc>
          <w:tcPr>
            <w:tcW w:w="4365" w:type="dxa"/>
          </w:tcPr>
          <w:p w:rsidR="0060530E" w:rsidRDefault="0060530E">
            <w:pPr>
              <w:pStyle w:val="ConsPlusNormal"/>
            </w:pPr>
            <w:r>
              <w:t>земли запаса</w:t>
            </w:r>
          </w:p>
        </w:tc>
        <w:tc>
          <w:tcPr>
            <w:tcW w:w="1417" w:type="dxa"/>
          </w:tcPr>
          <w:p w:rsidR="0060530E" w:rsidRDefault="0060530E">
            <w:pPr>
              <w:pStyle w:val="ConsPlusNormal"/>
              <w:jc w:val="center"/>
            </w:pPr>
            <w:r>
              <w:t>659481</w:t>
            </w:r>
          </w:p>
        </w:tc>
        <w:tc>
          <w:tcPr>
            <w:tcW w:w="1417" w:type="dxa"/>
          </w:tcPr>
          <w:p w:rsidR="0060530E" w:rsidRDefault="0060530E">
            <w:pPr>
              <w:pStyle w:val="ConsPlusNormal"/>
              <w:jc w:val="center"/>
            </w:pPr>
            <w:r>
              <w:t>27,3</w:t>
            </w:r>
          </w:p>
        </w:tc>
      </w:tr>
    </w:tbl>
    <w:p w:rsidR="0060530E" w:rsidRDefault="0060530E">
      <w:pPr>
        <w:pStyle w:val="ConsPlusNormal"/>
        <w:jc w:val="both"/>
      </w:pPr>
    </w:p>
    <w:p w:rsidR="0060530E" w:rsidRDefault="0060530E">
      <w:pPr>
        <w:pStyle w:val="ConsPlusNormal"/>
        <w:ind w:firstLine="540"/>
        <w:jc w:val="both"/>
        <w:outlineLvl w:val="2"/>
      </w:pPr>
      <w:bookmarkStart w:id="7" w:name="P1294"/>
      <w:bookmarkEnd w:id="7"/>
      <w:r>
        <w:t>Таблица 6. Динамика объемов производства продукции сельского хозяйства в хозяйствах всех категорий горных территорий Республики Дагестан</w:t>
      </w:r>
    </w:p>
    <w:p w:rsidR="0060530E" w:rsidRDefault="0060530E">
      <w:pPr>
        <w:pStyle w:val="ConsPlusNormal"/>
        <w:jc w:val="both"/>
      </w:pPr>
    </w:p>
    <w:p w:rsidR="0060530E" w:rsidRDefault="0060530E">
      <w:pPr>
        <w:pStyle w:val="ConsPlusNormal"/>
        <w:jc w:val="right"/>
      </w:pPr>
      <w:r>
        <w:t>(млн. руб. в действующих ценах)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134"/>
        <w:gridCol w:w="1134"/>
        <w:gridCol w:w="1134"/>
        <w:gridCol w:w="1134"/>
        <w:gridCol w:w="1134"/>
      </w:tblGrid>
      <w:tr w:rsidR="0060530E">
        <w:tc>
          <w:tcPr>
            <w:tcW w:w="3231" w:type="dxa"/>
          </w:tcPr>
          <w:p w:rsidR="0060530E" w:rsidRDefault="0060530E">
            <w:pPr>
              <w:pStyle w:val="ConsPlusNormal"/>
              <w:jc w:val="center"/>
            </w:pPr>
            <w:r>
              <w:t>Наименование показателя</w:t>
            </w:r>
          </w:p>
        </w:tc>
        <w:tc>
          <w:tcPr>
            <w:tcW w:w="1134" w:type="dxa"/>
          </w:tcPr>
          <w:p w:rsidR="0060530E" w:rsidRDefault="0060530E">
            <w:pPr>
              <w:pStyle w:val="ConsPlusNormal"/>
              <w:jc w:val="center"/>
            </w:pPr>
            <w:r>
              <w:t>2006 г.</w:t>
            </w:r>
          </w:p>
        </w:tc>
        <w:tc>
          <w:tcPr>
            <w:tcW w:w="1134" w:type="dxa"/>
          </w:tcPr>
          <w:p w:rsidR="0060530E" w:rsidRDefault="0060530E">
            <w:pPr>
              <w:pStyle w:val="ConsPlusNormal"/>
              <w:jc w:val="center"/>
            </w:pPr>
            <w:r>
              <w:t>2007 г.</w:t>
            </w:r>
          </w:p>
        </w:tc>
        <w:tc>
          <w:tcPr>
            <w:tcW w:w="1134" w:type="dxa"/>
          </w:tcPr>
          <w:p w:rsidR="0060530E" w:rsidRDefault="0060530E">
            <w:pPr>
              <w:pStyle w:val="ConsPlusNormal"/>
              <w:jc w:val="center"/>
            </w:pPr>
            <w:r>
              <w:t>2008 г.</w:t>
            </w:r>
          </w:p>
        </w:tc>
        <w:tc>
          <w:tcPr>
            <w:tcW w:w="1134" w:type="dxa"/>
          </w:tcPr>
          <w:p w:rsidR="0060530E" w:rsidRDefault="0060530E">
            <w:pPr>
              <w:pStyle w:val="ConsPlusNormal"/>
              <w:jc w:val="center"/>
            </w:pPr>
            <w:r>
              <w:t>2009 г.</w:t>
            </w:r>
          </w:p>
        </w:tc>
        <w:tc>
          <w:tcPr>
            <w:tcW w:w="1134" w:type="dxa"/>
          </w:tcPr>
          <w:p w:rsidR="0060530E" w:rsidRDefault="0060530E">
            <w:pPr>
              <w:pStyle w:val="ConsPlusNormal"/>
              <w:jc w:val="center"/>
            </w:pPr>
            <w:r>
              <w:t>2010 г.</w:t>
            </w:r>
          </w:p>
        </w:tc>
      </w:tr>
      <w:tr w:rsidR="0060530E">
        <w:tc>
          <w:tcPr>
            <w:tcW w:w="3231" w:type="dxa"/>
          </w:tcPr>
          <w:p w:rsidR="0060530E" w:rsidRDefault="0060530E">
            <w:pPr>
              <w:pStyle w:val="ConsPlusNormal"/>
            </w:pPr>
            <w:r>
              <w:t>Всего по Республике Дагестан</w:t>
            </w:r>
          </w:p>
        </w:tc>
        <w:tc>
          <w:tcPr>
            <w:tcW w:w="1134" w:type="dxa"/>
          </w:tcPr>
          <w:p w:rsidR="0060530E" w:rsidRDefault="0060530E">
            <w:pPr>
              <w:pStyle w:val="ConsPlusNormal"/>
              <w:jc w:val="center"/>
            </w:pPr>
            <w:r>
              <w:t>29381,9</w:t>
            </w:r>
          </w:p>
        </w:tc>
        <w:tc>
          <w:tcPr>
            <w:tcW w:w="1134" w:type="dxa"/>
          </w:tcPr>
          <w:p w:rsidR="0060530E" w:rsidRDefault="0060530E">
            <w:pPr>
              <w:pStyle w:val="ConsPlusNormal"/>
              <w:jc w:val="center"/>
            </w:pPr>
            <w:r>
              <w:t>34643,9</w:t>
            </w:r>
          </w:p>
        </w:tc>
        <w:tc>
          <w:tcPr>
            <w:tcW w:w="1134" w:type="dxa"/>
          </w:tcPr>
          <w:p w:rsidR="0060530E" w:rsidRDefault="0060530E">
            <w:pPr>
              <w:pStyle w:val="ConsPlusNormal"/>
              <w:jc w:val="center"/>
            </w:pPr>
            <w:r>
              <w:t>40901,8</w:t>
            </w:r>
          </w:p>
        </w:tc>
        <w:tc>
          <w:tcPr>
            <w:tcW w:w="1134" w:type="dxa"/>
          </w:tcPr>
          <w:p w:rsidR="0060530E" w:rsidRDefault="0060530E">
            <w:pPr>
              <w:pStyle w:val="ConsPlusNormal"/>
              <w:jc w:val="center"/>
            </w:pPr>
            <w:r>
              <w:t>45189,3</w:t>
            </w:r>
          </w:p>
        </w:tc>
        <w:tc>
          <w:tcPr>
            <w:tcW w:w="1134" w:type="dxa"/>
          </w:tcPr>
          <w:p w:rsidR="0060530E" w:rsidRDefault="0060530E">
            <w:pPr>
              <w:pStyle w:val="ConsPlusNormal"/>
              <w:jc w:val="center"/>
            </w:pPr>
            <w:r>
              <w:t>49424,1</w:t>
            </w:r>
          </w:p>
        </w:tc>
      </w:tr>
      <w:tr w:rsidR="0060530E">
        <w:tc>
          <w:tcPr>
            <w:tcW w:w="3231" w:type="dxa"/>
          </w:tcPr>
          <w:p w:rsidR="0060530E" w:rsidRDefault="0060530E">
            <w:pPr>
              <w:pStyle w:val="ConsPlusNormal"/>
            </w:pPr>
            <w:r>
              <w:t>Всего по горным территориям</w:t>
            </w:r>
          </w:p>
        </w:tc>
        <w:tc>
          <w:tcPr>
            <w:tcW w:w="1134" w:type="dxa"/>
          </w:tcPr>
          <w:p w:rsidR="0060530E" w:rsidRDefault="0060530E">
            <w:pPr>
              <w:pStyle w:val="ConsPlusNormal"/>
              <w:jc w:val="center"/>
            </w:pPr>
            <w:r>
              <w:t>10721,5</w:t>
            </w:r>
          </w:p>
        </w:tc>
        <w:tc>
          <w:tcPr>
            <w:tcW w:w="1134" w:type="dxa"/>
          </w:tcPr>
          <w:p w:rsidR="0060530E" w:rsidRDefault="0060530E">
            <w:pPr>
              <w:pStyle w:val="ConsPlusNormal"/>
              <w:jc w:val="center"/>
            </w:pPr>
            <w:r>
              <w:t>13908,7</w:t>
            </w:r>
          </w:p>
        </w:tc>
        <w:tc>
          <w:tcPr>
            <w:tcW w:w="1134" w:type="dxa"/>
          </w:tcPr>
          <w:p w:rsidR="0060530E" w:rsidRDefault="0060530E">
            <w:pPr>
              <w:pStyle w:val="ConsPlusNormal"/>
              <w:jc w:val="center"/>
            </w:pPr>
            <w:r>
              <w:t>17256,3</w:t>
            </w:r>
          </w:p>
        </w:tc>
        <w:tc>
          <w:tcPr>
            <w:tcW w:w="1134" w:type="dxa"/>
          </w:tcPr>
          <w:p w:rsidR="0060530E" w:rsidRDefault="0060530E">
            <w:pPr>
              <w:pStyle w:val="ConsPlusNormal"/>
              <w:jc w:val="center"/>
            </w:pPr>
            <w:r>
              <w:t>18985,9</w:t>
            </w:r>
          </w:p>
        </w:tc>
        <w:tc>
          <w:tcPr>
            <w:tcW w:w="1134" w:type="dxa"/>
          </w:tcPr>
          <w:p w:rsidR="0060530E" w:rsidRDefault="0060530E">
            <w:pPr>
              <w:pStyle w:val="ConsPlusNormal"/>
              <w:jc w:val="center"/>
            </w:pPr>
            <w:r>
              <w:t>24547,0</w:t>
            </w:r>
          </w:p>
        </w:tc>
      </w:tr>
      <w:tr w:rsidR="0060530E">
        <w:tc>
          <w:tcPr>
            <w:tcW w:w="3231" w:type="dxa"/>
          </w:tcPr>
          <w:p w:rsidR="0060530E" w:rsidRDefault="0060530E">
            <w:pPr>
              <w:pStyle w:val="ConsPlusNormal"/>
            </w:pPr>
            <w:r>
              <w:t>в т.ч.:</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3231" w:type="dxa"/>
          </w:tcPr>
          <w:p w:rsidR="0060530E" w:rsidRDefault="0060530E">
            <w:pPr>
              <w:pStyle w:val="ConsPlusNormal"/>
            </w:pPr>
            <w:r>
              <w:t>продукция растениеводства</w:t>
            </w:r>
          </w:p>
        </w:tc>
        <w:tc>
          <w:tcPr>
            <w:tcW w:w="1134" w:type="dxa"/>
          </w:tcPr>
          <w:p w:rsidR="0060530E" w:rsidRDefault="0060530E">
            <w:pPr>
              <w:pStyle w:val="ConsPlusNormal"/>
              <w:jc w:val="center"/>
            </w:pPr>
            <w:r>
              <w:t>4768,0</w:t>
            </w:r>
          </w:p>
        </w:tc>
        <w:tc>
          <w:tcPr>
            <w:tcW w:w="1134" w:type="dxa"/>
          </w:tcPr>
          <w:p w:rsidR="0060530E" w:rsidRDefault="0060530E">
            <w:pPr>
              <w:pStyle w:val="ConsPlusNormal"/>
              <w:jc w:val="center"/>
            </w:pPr>
            <w:r>
              <w:t>7701,3</w:t>
            </w:r>
          </w:p>
        </w:tc>
        <w:tc>
          <w:tcPr>
            <w:tcW w:w="1134" w:type="dxa"/>
          </w:tcPr>
          <w:p w:rsidR="0060530E" w:rsidRDefault="0060530E">
            <w:pPr>
              <w:pStyle w:val="ConsPlusNormal"/>
              <w:jc w:val="center"/>
            </w:pPr>
            <w:r>
              <w:t>9672,2</w:t>
            </w:r>
          </w:p>
        </w:tc>
        <w:tc>
          <w:tcPr>
            <w:tcW w:w="1134" w:type="dxa"/>
          </w:tcPr>
          <w:p w:rsidR="0060530E" w:rsidRDefault="0060530E">
            <w:pPr>
              <w:pStyle w:val="ConsPlusNormal"/>
              <w:jc w:val="center"/>
            </w:pPr>
            <w:r>
              <w:t>9621,5</w:t>
            </w:r>
          </w:p>
        </w:tc>
        <w:tc>
          <w:tcPr>
            <w:tcW w:w="1134" w:type="dxa"/>
          </w:tcPr>
          <w:p w:rsidR="0060530E" w:rsidRDefault="0060530E">
            <w:pPr>
              <w:pStyle w:val="ConsPlusNormal"/>
              <w:jc w:val="center"/>
            </w:pPr>
            <w:r>
              <w:t>12706,9</w:t>
            </w:r>
          </w:p>
        </w:tc>
      </w:tr>
      <w:tr w:rsidR="0060530E">
        <w:tc>
          <w:tcPr>
            <w:tcW w:w="3231" w:type="dxa"/>
          </w:tcPr>
          <w:p w:rsidR="0060530E" w:rsidRDefault="0060530E">
            <w:pPr>
              <w:pStyle w:val="ConsPlusNormal"/>
            </w:pPr>
            <w:r>
              <w:t>продукция животноводства</w:t>
            </w:r>
          </w:p>
        </w:tc>
        <w:tc>
          <w:tcPr>
            <w:tcW w:w="1134" w:type="dxa"/>
          </w:tcPr>
          <w:p w:rsidR="0060530E" w:rsidRDefault="0060530E">
            <w:pPr>
              <w:pStyle w:val="ConsPlusNormal"/>
              <w:jc w:val="center"/>
            </w:pPr>
            <w:r>
              <w:t>5953,5</w:t>
            </w:r>
          </w:p>
        </w:tc>
        <w:tc>
          <w:tcPr>
            <w:tcW w:w="1134" w:type="dxa"/>
          </w:tcPr>
          <w:p w:rsidR="0060530E" w:rsidRDefault="0060530E">
            <w:pPr>
              <w:pStyle w:val="ConsPlusNormal"/>
              <w:jc w:val="center"/>
            </w:pPr>
            <w:r>
              <w:t>6207,4</w:t>
            </w:r>
          </w:p>
        </w:tc>
        <w:tc>
          <w:tcPr>
            <w:tcW w:w="1134" w:type="dxa"/>
          </w:tcPr>
          <w:p w:rsidR="0060530E" w:rsidRDefault="0060530E">
            <w:pPr>
              <w:pStyle w:val="ConsPlusNormal"/>
              <w:jc w:val="center"/>
            </w:pPr>
            <w:r>
              <w:t>7584,1</w:t>
            </w:r>
          </w:p>
        </w:tc>
        <w:tc>
          <w:tcPr>
            <w:tcW w:w="1134" w:type="dxa"/>
          </w:tcPr>
          <w:p w:rsidR="0060530E" w:rsidRDefault="0060530E">
            <w:pPr>
              <w:pStyle w:val="ConsPlusNormal"/>
              <w:jc w:val="center"/>
            </w:pPr>
            <w:r>
              <w:t>9364,4</w:t>
            </w:r>
          </w:p>
        </w:tc>
        <w:tc>
          <w:tcPr>
            <w:tcW w:w="1134" w:type="dxa"/>
          </w:tcPr>
          <w:p w:rsidR="0060530E" w:rsidRDefault="0060530E">
            <w:pPr>
              <w:pStyle w:val="ConsPlusNormal"/>
              <w:jc w:val="center"/>
            </w:pPr>
            <w:r>
              <w:t>11840,1</w:t>
            </w:r>
          </w:p>
        </w:tc>
      </w:tr>
      <w:tr w:rsidR="0060530E">
        <w:tc>
          <w:tcPr>
            <w:tcW w:w="3231" w:type="dxa"/>
          </w:tcPr>
          <w:p w:rsidR="0060530E" w:rsidRDefault="0060530E">
            <w:pPr>
              <w:pStyle w:val="ConsPlusNormal"/>
            </w:pPr>
            <w:r>
              <w:t>Доля горных территорий в Республике Дагестан, %</w:t>
            </w:r>
          </w:p>
        </w:tc>
        <w:tc>
          <w:tcPr>
            <w:tcW w:w="1134" w:type="dxa"/>
          </w:tcPr>
          <w:p w:rsidR="0060530E" w:rsidRDefault="0060530E">
            <w:pPr>
              <w:pStyle w:val="ConsPlusNormal"/>
              <w:jc w:val="center"/>
            </w:pPr>
            <w:r>
              <w:t>36,5</w:t>
            </w:r>
          </w:p>
        </w:tc>
        <w:tc>
          <w:tcPr>
            <w:tcW w:w="1134" w:type="dxa"/>
          </w:tcPr>
          <w:p w:rsidR="0060530E" w:rsidRDefault="0060530E">
            <w:pPr>
              <w:pStyle w:val="ConsPlusNormal"/>
              <w:jc w:val="center"/>
            </w:pPr>
            <w:r>
              <w:t>40,1</w:t>
            </w:r>
          </w:p>
        </w:tc>
        <w:tc>
          <w:tcPr>
            <w:tcW w:w="1134" w:type="dxa"/>
          </w:tcPr>
          <w:p w:rsidR="0060530E" w:rsidRDefault="0060530E">
            <w:pPr>
              <w:pStyle w:val="ConsPlusNormal"/>
              <w:jc w:val="center"/>
            </w:pPr>
            <w:r>
              <w:t>42,2</w:t>
            </w:r>
          </w:p>
        </w:tc>
        <w:tc>
          <w:tcPr>
            <w:tcW w:w="1134" w:type="dxa"/>
          </w:tcPr>
          <w:p w:rsidR="0060530E" w:rsidRDefault="0060530E">
            <w:pPr>
              <w:pStyle w:val="ConsPlusNormal"/>
              <w:jc w:val="center"/>
            </w:pPr>
            <w:r>
              <w:t>42,0</w:t>
            </w:r>
          </w:p>
        </w:tc>
        <w:tc>
          <w:tcPr>
            <w:tcW w:w="1134" w:type="dxa"/>
          </w:tcPr>
          <w:p w:rsidR="0060530E" w:rsidRDefault="0060530E">
            <w:pPr>
              <w:pStyle w:val="ConsPlusNormal"/>
              <w:jc w:val="center"/>
            </w:pPr>
            <w:r>
              <w:t>49,7</w:t>
            </w:r>
          </w:p>
        </w:tc>
      </w:tr>
      <w:tr w:rsidR="0060530E">
        <w:tc>
          <w:tcPr>
            <w:tcW w:w="3231" w:type="dxa"/>
          </w:tcPr>
          <w:p w:rsidR="0060530E" w:rsidRDefault="0060530E">
            <w:pPr>
              <w:pStyle w:val="ConsPlusNormal"/>
            </w:pPr>
            <w:r>
              <w:t>в т.ч.:</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3231" w:type="dxa"/>
          </w:tcPr>
          <w:p w:rsidR="0060530E" w:rsidRDefault="0060530E">
            <w:pPr>
              <w:pStyle w:val="ConsPlusNormal"/>
            </w:pPr>
            <w:r>
              <w:t>продукция растениеводства</w:t>
            </w:r>
          </w:p>
        </w:tc>
        <w:tc>
          <w:tcPr>
            <w:tcW w:w="1134" w:type="dxa"/>
          </w:tcPr>
          <w:p w:rsidR="0060530E" w:rsidRDefault="0060530E">
            <w:pPr>
              <w:pStyle w:val="ConsPlusNormal"/>
              <w:jc w:val="center"/>
            </w:pPr>
            <w:r>
              <w:t>30,5</w:t>
            </w:r>
          </w:p>
        </w:tc>
        <w:tc>
          <w:tcPr>
            <w:tcW w:w="1134" w:type="dxa"/>
          </w:tcPr>
          <w:p w:rsidR="0060530E" w:rsidRDefault="0060530E">
            <w:pPr>
              <w:pStyle w:val="ConsPlusNormal"/>
              <w:jc w:val="center"/>
            </w:pPr>
            <w:r>
              <w:t>43,7</w:t>
            </w:r>
          </w:p>
        </w:tc>
        <w:tc>
          <w:tcPr>
            <w:tcW w:w="1134" w:type="dxa"/>
          </w:tcPr>
          <w:p w:rsidR="0060530E" w:rsidRDefault="0060530E">
            <w:pPr>
              <w:pStyle w:val="ConsPlusNormal"/>
              <w:jc w:val="center"/>
            </w:pPr>
            <w:r>
              <w:t>48,7</w:t>
            </w:r>
          </w:p>
        </w:tc>
        <w:tc>
          <w:tcPr>
            <w:tcW w:w="1134" w:type="dxa"/>
          </w:tcPr>
          <w:p w:rsidR="0060530E" w:rsidRDefault="0060530E">
            <w:pPr>
              <w:pStyle w:val="ConsPlusNormal"/>
              <w:jc w:val="center"/>
            </w:pPr>
            <w:r>
              <w:t>42,3</w:t>
            </w:r>
          </w:p>
        </w:tc>
        <w:tc>
          <w:tcPr>
            <w:tcW w:w="1134" w:type="dxa"/>
          </w:tcPr>
          <w:p w:rsidR="0060530E" w:rsidRDefault="0060530E">
            <w:pPr>
              <w:pStyle w:val="ConsPlusNormal"/>
              <w:jc w:val="center"/>
            </w:pPr>
            <w:r>
              <w:t>51,2</w:t>
            </w:r>
          </w:p>
        </w:tc>
      </w:tr>
      <w:tr w:rsidR="0060530E">
        <w:tc>
          <w:tcPr>
            <w:tcW w:w="3231" w:type="dxa"/>
          </w:tcPr>
          <w:p w:rsidR="0060530E" w:rsidRDefault="0060530E">
            <w:pPr>
              <w:pStyle w:val="ConsPlusNormal"/>
            </w:pPr>
            <w:r>
              <w:t>продукция животноводства</w:t>
            </w:r>
          </w:p>
        </w:tc>
        <w:tc>
          <w:tcPr>
            <w:tcW w:w="1134" w:type="dxa"/>
          </w:tcPr>
          <w:p w:rsidR="0060530E" w:rsidRDefault="0060530E">
            <w:pPr>
              <w:pStyle w:val="ConsPlusNormal"/>
              <w:jc w:val="center"/>
            </w:pPr>
            <w:r>
              <w:t>43,3</w:t>
            </w:r>
          </w:p>
        </w:tc>
        <w:tc>
          <w:tcPr>
            <w:tcW w:w="1134" w:type="dxa"/>
          </w:tcPr>
          <w:p w:rsidR="0060530E" w:rsidRDefault="0060530E">
            <w:pPr>
              <w:pStyle w:val="ConsPlusNormal"/>
              <w:jc w:val="center"/>
            </w:pPr>
            <w:r>
              <w:t>36,4</w:t>
            </w:r>
          </w:p>
        </w:tc>
        <w:tc>
          <w:tcPr>
            <w:tcW w:w="1134" w:type="dxa"/>
          </w:tcPr>
          <w:p w:rsidR="0060530E" w:rsidRDefault="0060530E">
            <w:pPr>
              <w:pStyle w:val="ConsPlusNormal"/>
              <w:jc w:val="center"/>
            </w:pPr>
            <w:r>
              <w:t>36,0</w:t>
            </w:r>
          </w:p>
        </w:tc>
        <w:tc>
          <w:tcPr>
            <w:tcW w:w="1134" w:type="dxa"/>
          </w:tcPr>
          <w:p w:rsidR="0060530E" w:rsidRDefault="0060530E">
            <w:pPr>
              <w:pStyle w:val="ConsPlusNormal"/>
              <w:jc w:val="center"/>
            </w:pPr>
            <w:r>
              <w:t>41,7</w:t>
            </w:r>
          </w:p>
        </w:tc>
        <w:tc>
          <w:tcPr>
            <w:tcW w:w="1134" w:type="dxa"/>
          </w:tcPr>
          <w:p w:rsidR="0060530E" w:rsidRDefault="0060530E">
            <w:pPr>
              <w:pStyle w:val="ConsPlusNormal"/>
              <w:jc w:val="center"/>
            </w:pPr>
            <w:r>
              <w:t>48,1</w:t>
            </w:r>
          </w:p>
        </w:tc>
      </w:tr>
    </w:tbl>
    <w:p w:rsidR="0060530E" w:rsidRDefault="0060530E">
      <w:pPr>
        <w:pStyle w:val="ConsPlusNormal"/>
        <w:jc w:val="both"/>
      </w:pPr>
    </w:p>
    <w:p w:rsidR="0060530E" w:rsidRDefault="0060530E">
      <w:pPr>
        <w:pStyle w:val="ConsPlusNormal"/>
        <w:ind w:firstLine="540"/>
        <w:jc w:val="both"/>
        <w:outlineLvl w:val="2"/>
      </w:pPr>
      <w:bookmarkStart w:id="8" w:name="P1358"/>
      <w:bookmarkEnd w:id="8"/>
      <w:r>
        <w:t>Таблица 7. Наличие сельскохозяйственных угодий в горных территориях Республики Дагестан по состоянию на 1 января 2011 года</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020"/>
        <w:gridCol w:w="1247"/>
        <w:gridCol w:w="1247"/>
        <w:gridCol w:w="680"/>
        <w:gridCol w:w="1247"/>
        <w:gridCol w:w="1417"/>
      </w:tblGrid>
      <w:tr w:rsidR="0060530E">
        <w:tc>
          <w:tcPr>
            <w:tcW w:w="2041" w:type="dxa"/>
            <w:vMerge w:val="restart"/>
          </w:tcPr>
          <w:p w:rsidR="0060530E" w:rsidRDefault="0060530E">
            <w:pPr>
              <w:pStyle w:val="ConsPlusNormal"/>
              <w:jc w:val="center"/>
            </w:pPr>
            <w:r>
              <w:t>Наименование показателя</w:t>
            </w:r>
          </w:p>
        </w:tc>
        <w:tc>
          <w:tcPr>
            <w:tcW w:w="3514" w:type="dxa"/>
            <w:gridSpan w:val="3"/>
          </w:tcPr>
          <w:p w:rsidR="0060530E" w:rsidRDefault="0060530E">
            <w:pPr>
              <w:pStyle w:val="ConsPlusNormal"/>
              <w:jc w:val="center"/>
            </w:pPr>
            <w:r>
              <w:t>Площадь с/х угодий, га</w:t>
            </w:r>
          </w:p>
        </w:tc>
        <w:tc>
          <w:tcPr>
            <w:tcW w:w="1927" w:type="dxa"/>
            <w:gridSpan w:val="2"/>
          </w:tcPr>
          <w:p w:rsidR="0060530E" w:rsidRDefault="0060530E">
            <w:pPr>
              <w:pStyle w:val="ConsPlusNormal"/>
              <w:jc w:val="center"/>
            </w:pPr>
            <w:r>
              <w:t>Площадь с/х угодий на душу населения, га/чел.</w:t>
            </w:r>
          </w:p>
        </w:tc>
        <w:tc>
          <w:tcPr>
            <w:tcW w:w="1417" w:type="dxa"/>
            <w:vMerge w:val="restart"/>
          </w:tcPr>
          <w:p w:rsidR="0060530E" w:rsidRDefault="0060530E">
            <w:pPr>
              <w:pStyle w:val="ConsPlusNormal"/>
              <w:jc w:val="center"/>
            </w:pPr>
            <w:r>
              <w:t>Доля собственных с/х угодий муниципальных образований в общей площади с/х угодий Республики Дагестан, %</w:t>
            </w:r>
          </w:p>
        </w:tc>
      </w:tr>
      <w:tr w:rsidR="0060530E">
        <w:tc>
          <w:tcPr>
            <w:tcW w:w="2041" w:type="dxa"/>
            <w:vMerge/>
          </w:tcPr>
          <w:p w:rsidR="0060530E" w:rsidRDefault="0060530E"/>
        </w:tc>
        <w:tc>
          <w:tcPr>
            <w:tcW w:w="1020" w:type="dxa"/>
            <w:vMerge w:val="restart"/>
          </w:tcPr>
          <w:p w:rsidR="0060530E" w:rsidRDefault="0060530E">
            <w:pPr>
              <w:pStyle w:val="ConsPlusNormal"/>
              <w:jc w:val="center"/>
            </w:pPr>
            <w:r>
              <w:t>всего</w:t>
            </w:r>
          </w:p>
        </w:tc>
        <w:tc>
          <w:tcPr>
            <w:tcW w:w="2494" w:type="dxa"/>
            <w:gridSpan w:val="2"/>
          </w:tcPr>
          <w:p w:rsidR="0060530E" w:rsidRDefault="0060530E">
            <w:pPr>
              <w:pStyle w:val="ConsPlusNormal"/>
              <w:jc w:val="center"/>
            </w:pPr>
            <w:r>
              <w:t>в том числе:</w:t>
            </w:r>
          </w:p>
        </w:tc>
        <w:tc>
          <w:tcPr>
            <w:tcW w:w="680" w:type="dxa"/>
            <w:vMerge w:val="restart"/>
          </w:tcPr>
          <w:p w:rsidR="0060530E" w:rsidRDefault="0060530E">
            <w:pPr>
              <w:pStyle w:val="ConsPlusNormal"/>
              <w:jc w:val="center"/>
            </w:pPr>
            <w:r>
              <w:t>всего</w:t>
            </w:r>
          </w:p>
        </w:tc>
        <w:tc>
          <w:tcPr>
            <w:tcW w:w="1247" w:type="dxa"/>
            <w:vMerge w:val="restart"/>
          </w:tcPr>
          <w:p w:rsidR="0060530E" w:rsidRDefault="0060530E">
            <w:pPr>
              <w:pStyle w:val="ConsPlusNormal"/>
              <w:jc w:val="center"/>
            </w:pPr>
            <w:r>
              <w:t>в границах муниципальных образований</w:t>
            </w:r>
          </w:p>
        </w:tc>
        <w:tc>
          <w:tcPr>
            <w:tcW w:w="1417" w:type="dxa"/>
            <w:vMerge/>
          </w:tcPr>
          <w:p w:rsidR="0060530E" w:rsidRDefault="0060530E"/>
        </w:tc>
      </w:tr>
      <w:tr w:rsidR="0060530E">
        <w:tc>
          <w:tcPr>
            <w:tcW w:w="2041" w:type="dxa"/>
            <w:vMerge/>
          </w:tcPr>
          <w:p w:rsidR="0060530E" w:rsidRDefault="0060530E"/>
        </w:tc>
        <w:tc>
          <w:tcPr>
            <w:tcW w:w="1020" w:type="dxa"/>
            <w:vMerge/>
          </w:tcPr>
          <w:p w:rsidR="0060530E" w:rsidRDefault="0060530E"/>
        </w:tc>
        <w:tc>
          <w:tcPr>
            <w:tcW w:w="1247" w:type="dxa"/>
          </w:tcPr>
          <w:p w:rsidR="0060530E" w:rsidRDefault="0060530E">
            <w:pPr>
              <w:pStyle w:val="ConsPlusNormal"/>
              <w:jc w:val="center"/>
            </w:pPr>
            <w:r>
              <w:t>в границах муниципальных образований</w:t>
            </w:r>
          </w:p>
        </w:tc>
        <w:tc>
          <w:tcPr>
            <w:tcW w:w="1247" w:type="dxa"/>
          </w:tcPr>
          <w:p w:rsidR="0060530E" w:rsidRDefault="0060530E">
            <w:pPr>
              <w:pStyle w:val="ConsPlusNormal"/>
              <w:jc w:val="center"/>
            </w:pPr>
            <w:r>
              <w:t>на территории других муниципальных образовани</w:t>
            </w:r>
            <w:r>
              <w:lastRenderedPageBreak/>
              <w:t>й</w:t>
            </w:r>
          </w:p>
        </w:tc>
        <w:tc>
          <w:tcPr>
            <w:tcW w:w="680" w:type="dxa"/>
            <w:vMerge/>
          </w:tcPr>
          <w:p w:rsidR="0060530E" w:rsidRDefault="0060530E"/>
        </w:tc>
        <w:tc>
          <w:tcPr>
            <w:tcW w:w="1247" w:type="dxa"/>
            <w:vMerge/>
          </w:tcPr>
          <w:p w:rsidR="0060530E" w:rsidRDefault="0060530E"/>
        </w:tc>
        <w:tc>
          <w:tcPr>
            <w:tcW w:w="1417" w:type="dxa"/>
            <w:vMerge/>
          </w:tcPr>
          <w:p w:rsidR="0060530E" w:rsidRDefault="0060530E"/>
        </w:tc>
      </w:tr>
      <w:tr w:rsidR="0060530E">
        <w:tc>
          <w:tcPr>
            <w:tcW w:w="2041" w:type="dxa"/>
          </w:tcPr>
          <w:p w:rsidR="0060530E" w:rsidRDefault="0060530E">
            <w:pPr>
              <w:pStyle w:val="ConsPlusNormal"/>
            </w:pPr>
            <w:r>
              <w:lastRenderedPageBreak/>
              <w:t>Всего по Республике Дагестан</w:t>
            </w:r>
          </w:p>
        </w:tc>
        <w:tc>
          <w:tcPr>
            <w:tcW w:w="1020" w:type="dxa"/>
          </w:tcPr>
          <w:p w:rsidR="0060530E" w:rsidRDefault="0060530E">
            <w:pPr>
              <w:pStyle w:val="ConsPlusNormal"/>
              <w:jc w:val="center"/>
            </w:pPr>
            <w:r>
              <w:t>3349728</w:t>
            </w:r>
          </w:p>
        </w:tc>
        <w:tc>
          <w:tcPr>
            <w:tcW w:w="1247"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680" w:type="dxa"/>
          </w:tcPr>
          <w:p w:rsidR="0060530E" w:rsidRDefault="0060530E">
            <w:pPr>
              <w:pStyle w:val="ConsPlusNormal"/>
              <w:jc w:val="center"/>
            </w:pPr>
            <w:r>
              <w:t>1,1</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w:t>
            </w:r>
          </w:p>
        </w:tc>
      </w:tr>
      <w:tr w:rsidR="0060530E">
        <w:tc>
          <w:tcPr>
            <w:tcW w:w="2041" w:type="dxa"/>
          </w:tcPr>
          <w:p w:rsidR="0060530E" w:rsidRDefault="0060530E">
            <w:pPr>
              <w:pStyle w:val="ConsPlusNormal"/>
            </w:pPr>
            <w:r>
              <w:t>Всего по горным территориям</w:t>
            </w:r>
          </w:p>
        </w:tc>
        <w:tc>
          <w:tcPr>
            <w:tcW w:w="1020" w:type="dxa"/>
          </w:tcPr>
          <w:p w:rsidR="0060530E" w:rsidRDefault="0060530E">
            <w:pPr>
              <w:pStyle w:val="ConsPlusNormal"/>
              <w:jc w:val="center"/>
            </w:pPr>
            <w:r>
              <w:t>2584082</w:t>
            </w:r>
          </w:p>
        </w:tc>
        <w:tc>
          <w:tcPr>
            <w:tcW w:w="1247" w:type="dxa"/>
          </w:tcPr>
          <w:p w:rsidR="0060530E" w:rsidRDefault="0060530E">
            <w:pPr>
              <w:pStyle w:val="ConsPlusNormal"/>
              <w:jc w:val="center"/>
            </w:pPr>
            <w:r>
              <w:t>1359177</w:t>
            </w:r>
          </w:p>
        </w:tc>
        <w:tc>
          <w:tcPr>
            <w:tcW w:w="1247" w:type="dxa"/>
          </w:tcPr>
          <w:p w:rsidR="0060530E" w:rsidRDefault="0060530E">
            <w:pPr>
              <w:pStyle w:val="ConsPlusNormal"/>
              <w:jc w:val="center"/>
            </w:pPr>
            <w:r>
              <w:t>1224905</w:t>
            </w:r>
          </w:p>
        </w:tc>
        <w:tc>
          <w:tcPr>
            <w:tcW w:w="680" w:type="dxa"/>
          </w:tcPr>
          <w:p w:rsidR="0060530E" w:rsidRDefault="0060530E">
            <w:pPr>
              <w:pStyle w:val="ConsPlusNormal"/>
              <w:jc w:val="center"/>
            </w:pPr>
            <w:r>
              <w:t>2,9</w:t>
            </w:r>
          </w:p>
        </w:tc>
        <w:tc>
          <w:tcPr>
            <w:tcW w:w="1247" w:type="dxa"/>
          </w:tcPr>
          <w:p w:rsidR="0060530E" w:rsidRDefault="0060530E">
            <w:pPr>
              <w:pStyle w:val="ConsPlusNormal"/>
              <w:jc w:val="center"/>
            </w:pPr>
            <w:r>
              <w:t>1,5</w:t>
            </w:r>
          </w:p>
        </w:tc>
        <w:tc>
          <w:tcPr>
            <w:tcW w:w="1417" w:type="dxa"/>
          </w:tcPr>
          <w:p w:rsidR="0060530E" w:rsidRDefault="0060530E">
            <w:pPr>
              <w:pStyle w:val="ConsPlusNormal"/>
              <w:jc w:val="center"/>
            </w:pPr>
            <w:r>
              <w:t>40,5</w:t>
            </w:r>
          </w:p>
        </w:tc>
      </w:tr>
    </w:tbl>
    <w:p w:rsidR="0060530E" w:rsidRDefault="0060530E">
      <w:pPr>
        <w:pStyle w:val="ConsPlusNormal"/>
        <w:jc w:val="both"/>
      </w:pPr>
    </w:p>
    <w:p w:rsidR="0060530E" w:rsidRDefault="0060530E">
      <w:pPr>
        <w:pStyle w:val="ConsPlusNormal"/>
        <w:ind w:firstLine="540"/>
        <w:jc w:val="both"/>
        <w:outlineLvl w:val="2"/>
      </w:pPr>
      <w:bookmarkStart w:id="9" w:name="P1385"/>
      <w:bookmarkEnd w:id="9"/>
      <w:r>
        <w:t>Таблица 8. Динамика площадей сельскохозяйственных угодий горных территорий Республики Дагестан по категориям хозяйств</w:t>
      </w:r>
    </w:p>
    <w:p w:rsidR="0060530E" w:rsidRDefault="0060530E">
      <w:pPr>
        <w:pStyle w:val="ConsPlusNormal"/>
        <w:jc w:val="both"/>
      </w:pPr>
    </w:p>
    <w:p w:rsidR="0060530E" w:rsidRDefault="0060530E">
      <w:pPr>
        <w:pStyle w:val="ConsPlusNormal"/>
        <w:jc w:val="right"/>
      </w:pPr>
      <w:r>
        <w:t>(га)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134"/>
        <w:gridCol w:w="1134"/>
        <w:gridCol w:w="1134"/>
        <w:gridCol w:w="1134"/>
        <w:gridCol w:w="1134"/>
      </w:tblGrid>
      <w:tr w:rsidR="0060530E">
        <w:tc>
          <w:tcPr>
            <w:tcW w:w="3231" w:type="dxa"/>
          </w:tcPr>
          <w:p w:rsidR="0060530E" w:rsidRDefault="0060530E">
            <w:pPr>
              <w:pStyle w:val="ConsPlusNormal"/>
              <w:jc w:val="center"/>
            </w:pPr>
            <w:r>
              <w:t>Наименование показателя</w:t>
            </w:r>
          </w:p>
        </w:tc>
        <w:tc>
          <w:tcPr>
            <w:tcW w:w="1134" w:type="dxa"/>
          </w:tcPr>
          <w:p w:rsidR="0060530E" w:rsidRDefault="0060530E">
            <w:pPr>
              <w:pStyle w:val="ConsPlusNormal"/>
              <w:jc w:val="center"/>
            </w:pPr>
            <w:r>
              <w:t>2006 г.</w:t>
            </w:r>
          </w:p>
        </w:tc>
        <w:tc>
          <w:tcPr>
            <w:tcW w:w="1134" w:type="dxa"/>
          </w:tcPr>
          <w:p w:rsidR="0060530E" w:rsidRDefault="0060530E">
            <w:pPr>
              <w:pStyle w:val="ConsPlusNormal"/>
              <w:jc w:val="center"/>
            </w:pPr>
            <w:r>
              <w:t>2007 г.</w:t>
            </w:r>
          </w:p>
        </w:tc>
        <w:tc>
          <w:tcPr>
            <w:tcW w:w="1134" w:type="dxa"/>
          </w:tcPr>
          <w:p w:rsidR="0060530E" w:rsidRDefault="0060530E">
            <w:pPr>
              <w:pStyle w:val="ConsPlusNormal"/>
              <w:jc w:val="center"/>
            </w:pPr>
            <w:r>
              <w:t>2008 г.</w:t>
            </w:r>
          </w:p>
        </w:tc>
        <w:tc>
          <w:tcPr>
            <w:tcW w:w="1134" w:type="dxa"/>
          </w:tcPr>
          <w:p w:rsidR="0060530E" w:rsidRDefault="0060530E">
            <w:pPr>
              <w:pStyle w:val="ConsPlusNormal"/>
              <w:jc w:val="center"/>
            </w:pPr>
            <w:r>
              <w:t>2009 г.</w:t>
            </w:r>
          </w:p>
        </w:tc>
        <w:tc>
          <w:tcPr>
            <w:tcW w:w="1134" w:type="dxa"/>
          </w:tcPr>
          <w:p w:rsidR="0060530E" w:rsidRDefault="0060530E">
            <w:pPr>
              <w:pStyle w:val="ConsPlusNormal"/>
              <w:jc w:val="center"/>
            </w:pPr>
            <w:r>
              <w:t>2010 г.</w:t>
            </w:r>
          </w:p>
        </w:tc>
      </w:tr>
      <w:tr w:rsidR="0060530E">
        <w:tc>
          <w:tcPr>
            <w:tcW w:w="3231" w:type="dxa"/>
          </w:tcPr>
          <w:p w:rsidR="0060530E" w:rsidRDefault="0060530E">
            <w:pPr>
              <w:pStyle w:val="ConsPlusNormal"/>
            </w:pPr>
            <w:r>
              <w:t>Площадь сельхозугодий в Республике Дагестан</w:t>
            </w:r>
          </w:p>
        </w:tc>
        <w:tc>
          <w:tcPr>
            <w:tcW w:w="1134" w:type="dxa"/>
          </w:tcPr>
          <w:p w:rsidR="0060530E" w:rsidRDefault="0060530E">
            <w:pPr>
              <w:pStyle w:val="ConsPlusNormal"/>
              <w:jc w:val="center"/>
            </w:pPr>
            <w:r>
              <w:t>3349728</w:t>
            </w:r>
          </w:p>
        </w:tc>
        <w:tc>
          <w:tcPr>
            <w:tcW w:w="1134" w:type="dxa"/>
          </w:tcPr>
          <w:p w:rsidR="0060530E" w:rsidRDefault="0060530E">
            <w:pPr>
              <w:pStyle w:val="ConsPlusNormal"/>
              <w:jc w:val="center"/>
            </w:pPr>
            <w:r>
              <w:t>3349728</w:t>
            </w:r>
          </w:p>
        </w:tc>
        <w:tc>
          <w:tcPr>
            <w:tcW w:w="1134" w:type="dxa"/>
          </w:tcPr>
          <w:p w:rsidR="0060530E" w:rsidRDefault="0060530E">
            <w:pPr>
              <w:pStyle w:val="ConsPlusNormal"/>
              <w:jc w:val="center"/>
            </w:pPr>
            <w:r>
              <w:t>3349728</w:t>
            </w:r>
          </w:p>
        </w:tc>
        <w:tc>
          <w:tcPr>
            <w:tcW w:w="1134" w:type="dxa"/>
          </w:tcPr>
          <w:p w:rsidR="0060530E" w:rsidRDefault="0060530E">
            <w:pPr>
              <w:pStyle w:val="ConsPlusNormal"/>
              <w:jc w:val="center"/>
            </w:pPr>
            <w:r>
              <w:t>3349728</w:t>
            </w:r>
          </w:p>
        </w:tc>
        <w:tc>
          <w:tcPr>
            <w:tcW w:w="1134" w:type="dxa"/>
          </w:tcPr>
          <w:p w:rsidR="0060530E" w:rsidRDefault="0060530E">
            <w:pPr>
              <w:pStyle w:val="ConsPlusNormal"/>
              <w:jc w:val="center"/>
            </w:pPr>
            <w:r>
              <w:t>3349728</w:t>
            </w:r>
          </w:p>
        </w:tc>
      </w:tr>
      <w:tr w:rsidR="0060530E">
        <w:tc>
          <w:tcPr>
            <w:tcW w:w="3231" w:type="dxa"/>
          </w:tcPr>
          <w:p w:rsidR="0060530E" w:rsidRDefault="0060530E">
            <w:pPr>
              <w:pStyle w:val="ConsPlusNormal"/>
            </w:pPr>
            <w:r>
              <w:t>Площадь сельхозугодий в горных территориях - всего</w:t>
            </w:r>
          </w:p>
        </w:tc>
        <w:tc>
          <w:tcPr>
            <w:tcW w:w="1134" w:type="dxa"/>
          </w:tcPr>
          <w:p w:rsidR="0060530E" w:rsidRDefault="0060530E">
            <w:pPr>
              <w:pStyle w:val="ConsPlusNormal"/>
              <w:jc w:val="center"/>
            </w:pPr>
            <w:r>
              <w:t>2618561</w:t>
            </w:r>
          </w:p>
        </w:tc>
        <w:tc>
          <w:tcPr>
            <w:tcW w:w="1134" w:type="dxa"/>
          </w:tcPr>
          <w:p w:rsidR="0060530E" w:rsidRDefault="0060530E">
            <w:pPr>
              <w:pStyle w:val="ConsPlusNormal"/>
              <w:jc w:val="center"/>
            </w:pPr>
            <w:r>
              <w:t>2601454</w:t>
            </w:r>
          </w:p>
        </w:tc>
        <w:tc>
          <w:tcPr>
            <w:tcW w:w="1134" w:type="dxa"/>
          </w:tcPr>
          <w:p w:rsidR="0060530E" w:rsidRDefault="0060530E">
            <w:pPr>
              <w:pStyle w:val="ConsPlusNormal"/>
              <w:jc w:val="center"/>
            </w:pPr>
            <w:r>
              <w:t>2585964</w:t>
            </w:r>
          </w:p>
        </w:tc>
        <w:tc>
          <w:tcPr>
            <w:tcW w:w="1134" w:type="dxa"/>
          </w:tcPr>
          <w:p w:rsidR="0060530E" w:rsidRDefault="0060530E">
            <w:pPr>
              <w:pStyle w:val="ConsPlusNormal"/>
              <w:jc w:val="center"/>
            </w:pPr>
            <w:r>
              <w:t>2584082</w:t>
            </w:r>
          </w:p>
        </w:tc>
        <w:tc>
          <w:tcPr>
            <w:tcW w:w="1134" w:type="dxa"/>
          </w:tcPr>
          <w:p w:rsidR="0060530E" w:rsidRDefault="0060530E">
            <w:pPr>
              <w:pStyle w:val="ConsPlusNormal"/>
              <w:jc w:val="center"/>
            </w:pPr>
            <w:r>
              <w:t>2584082</w:t>
            </w:r>
          </w:p>
        </w:tc>
      </w:tr>
      <w:tr w:rsidR="0060530E">
        <w:tc>
          <w:tcPr>
            <w:tcW w:w="3231" w:type="dxa"/>
          </w:tcPr>
          <w:p w:rsidR="0060530E" w:rsidRDefault="0060530E">
            <w:pPr>
              <w:pStyle w:val="ConsPlusNormal"/>
            </w:pPr>
            <w:r>
              <w:t>в том числе находящихся в пользовании:</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r>
      <w:tr w:rsidR="0060530E">
        <w:tc>
          <w:tcPr>
            <w:tcW w:w="3231" w:type="dxa"/>
          </w:tcPr>
          <w:p w:rsidR="0060530E" w:rsidRDefault="0060530E">
            <w:pPr>
              <w:pStyle w:val="ConsPlusNormal"/>
            </w:pPr>
            <w:r>
              <w:t>сельхозорганизаций</w:t>
            </w:r>
          </w:p>
        </w:tc>
        <w:tc>
          <w:tcPr>
            <w:tcW w:w="1134" w:type="dxa"/>
          </w:tcPr>
          <w:p w:rsidR="0060530E" w:rsidRDefault="0060530E">
            <w:pPr>
              <w:pStyle w:val="ConsPlusNormal"/>
              <w:jc w:val="center"/>
            </w:pPr>
            <w:r>
              <w:t>1323600</w:t>
            </w:r>
          </w:p>
        </w:tc>
        <w:tc>
          <w:tcPr>
            <w:tcW w:w="1134" w:type="dxa"/>
          </w:tcPr>
          <w:p w:rsidR="0060530E" w:rsidRDefault="0060530E">
            <w:pPr>
              <w:pStyle w:val="ConsPlusNormal"/>
              <w:jc w:val="center"/>
            </w:pPr>
            <w:r>
              <w:t>1266345</w:t>
            </w:r>
          </w:p>
        </w:tc>
        <w:tc>
          <w:tcPr>
            <w:tcW w:w="1134" w:type="dxa"/>
          </w:tcPr>
          <w:p w:rsidR="0060530E" w:rsidRDefault="0060530E">
            <w:pPr>
              <w:pStyle w:val="ConsPlusNormal"/>
              <w:jc w:val="center"/>
            </w:pPr>
            <w:r>
              <w:t>1279260</w:t>
            </w:r>
          </w:p>
        </w:tc>
        <w:tc>
          <w:tcPr>
            <w:tcW w:w="1134" w:type="dxa"/>
          </w:tcPr>
          <w:p w:rsidR="0060530E" w:rsidRDefault="0060530E">
            <w:pPr>
              <w:pStyle w:val="ConsPlusNormal"/>
              <w:jc w:val="center"/>
            </w:pPr>
            <w:r>
              <w:t>1258375</w:t>
            </w:r>
          </w:p>
        </w:tc>
        <w:tc>
          <w:tcPr>
            <w:tcW w:w="1134" w:type="dxa"/>
          </w:tcPr>
          <w:p w:rsidR="0060530E" w:rsidRDefault="0060530E">
            <w:pPr>
              <w:pStyle w:val="ConsPlusNormal"/>
              <w:jc w:val="center"/>
            </w:pPr>
            <w:r>
              <w:t>1289075</w:t>
            </w:r>
          </w:p>
        </w:tc>
      </w:tr>
      <w:tr w:rsidR="0060530E">
        <w:tc>
          <w:tcPr>
            <w:tcW w:w="3231" w:type="dxa"/>
          </w:tcPr>
          <w:p w:rsidR="0060530E" w:rsidRDefault="0060530E">
            <w:pPr>
              <w:pStyle w:val="ConsPlusNormal"/>
            </w:pPr>
            <w:r>
              <w:t>крестьянских (фермерских) хозяйств</w:t>
            </w:r>
          </w:p>
        </w:tc>
        <w:tc>
          <w:tcPr>
            <w:tcW w:w="1134" w:type="dxa"/>
          </w:tcPr>
          <w:p w:rsidR="0060530E" w:rsidRDefault="0060530E">
            <w:pPr>
              <w:pStyle w:val="ConsPlusNormal"/>
              <w:jc w:val="center"/>
            </w:pPr>
            <w:r>
              <w:t>34100</w:t>
            </w:r>
          </w:p>
        </w:tc>
        <w:tc>
          <w:tcPr>
            <w:tcW w:w="1134" w:type="dxa"/>
          </w:tcPr>
          <w:p w:rsidR="0060530E" w:rsidRDefault="0060530E">
            <w:pPr>
              <w:pStyle w:val="ConsPlusNormal"/>
              <w:jc w:val="center"/>
            </w:pPr>
            <w:r>
              <w:t>37781</w:t>
            </w:r>
          </w:p>
        </w:tc>
        <w:tc>
          <w:tcPr>
            <w:tcW w:w="1134" w:type="dxa"/>
          </w:tcPr>
          <w:p w:rsidR="0060530E" w:rsidRDefault="0060530E">
            <w:pPr>
              <w:pStyle w:val="ConsPlusNormal"/>
              <w:jc w:val="center"/>
            </w:pPr>
            <w:r>
              <w:t>40120</w:t>
            </w:r>
          </w:p>
        </w:tc>
        <w:tc>
          <w:tcPr>
            <w:tcW w:w="1134" w:type="dxa"/>
          </w:tcPr>
          <w:p w:rsidR="0060530E" w:rsidRDefault="0060530E">
            <w:pPr>
              <w:pStyle w:val="ConsPlusNormal"/>
              <w:jc w:val="center"/>
            </w:pPr>
            <w:r>
              <w:t>42959</w:t>
            </w:r>
          </w:p>
        </w:tc>
        <w:tc>
          <w:tcPr>
            <w:tcW w:w="1134" w:type="dxa"/>
          </w:tcPr>
          <w:p w:rsidR="0060530E" w:rsidRDefault="0060530E">
            <w:pPr>
              <w:pStyle w:val="ConsPlusNormal"/>
              <w:jc w:val="center"/>
            </w:pPr>
            <w:r>
              <w:t>52813</w:t>
            </w:r>
          </w:p>
        </w:tc>
      </w:tr>
      <w:tr w:rsidR="0060530E">
        <w:tc>
          <w:tcPr>
            <w:tcW w:w="3231" w:type="dxa"/>
          </w:tcPr>
          <w:p w:rsidR="0060530E" w:rsidRDefault="0060530E">
            <w:pPr>
              <w:pStyle w:val="ConsPlusNormal"/>
            </w:pPr>
            <w:r>
              <w:t>личных хозяйств населения</w:t>
            </w:r>
          </w:p>
        </w:tc>
        <w:tc>
          <w:tcPr>
            <w:tcW w:w="1134" w:type="dxa"/>
          </w:tcPr>
          <w:p w:rsidR="0060530E" w:rsidRDefault="0060530E">
            <w:pPr>
              <w:pStyle w:val="ConsPlusNormal"/>
              <w:jc w:val="center"/>
            </w:pPr>
            <w:r>
              <w:t>315800</w:t>
            </w:r>
          </w:p>
        </w:tc>
        <w:tc>
          <w:tcPr>
            <w:tcW w:w="1134" w:type="dxa"/>
          </w:tcPr>
          <w:p w:rsidR="0060530E" w:rsidRDefault="0060530E">
            <w:pPr>
              <w:pStyle w:val="ConsPlusNormal"/>
              <w:jc w:val="center"/>
            </w:pPr>
            <w:r>
              <w:t>313988</w:t>
            </w:r>
          </w:p>
        </w:tc>
        <w:tc>
          <w:tcPr>
            <w:tcW w:w="1134" w:type="dxa"/>
          </w:tcPr>
          <w:p w:rsidR="0060530E" w:rsidRDefault="0060530E">
            <w:pPr>
              <w:pStyle w:val="ConsPlusNormal"/>
              <w:jc w:val="center"/>
            </w:pPr>
            <w:r>
              <w:t>315393</w:t>
            </w:r>
          </w:p>
        </w:tc>
        <w:tc>
          <w:tcPr>
            <w:tcW w:w="1134" w:type="dxa"/>
          </w:tcPr>
          <w:p w:rsidR="0060530E" w:rsidRDefault="0060530E">
            <w:pPr>
              <w:pStyle w:val="ConsPlusNormal"/>
              <w:jc w:val="center"/>
            </w:pPr>
            <w:r>
              <w:t>315718</w:t>
            </w:r>
          </w:p>
        </w:tc>
        <w:tc>
          <w:tcPr>
            <w:tcW w:w="1134" w:type="dxa"/>
          </w:tcPr>
          <w:p w:rsidR="0060530E" w:rsidRDefault="0060530E">
            <w:pPr>
              <w:pStyle w:val="ConsPlusNormal"/>
              <w:jc w:val="center"/>
            </w:pPr>
            <w:r>
              <w:t>316561</w:t>
            </w:r>
          </w:p>
        </w:tc>
      </w:tr>
      <w:tr w:rsidR="0060530E">
        <w:tc>
          <w:tcPr>
            <w:tcW w:w="3231" w:type="dxa"/>
          </w:tcPr>
          <w:p w:rsidR="0060530E" w:rsidRDefault="0060530E">
            <w:pPr>
              <w:pStyle w:val="ConsPlusNormal"/>
            </w:pPr>
            <w:r>
              <w:t>Доля горных территорий в Республике Дагестан, %</w:t>
            </w:r>
          </w:p>
        </w:tc>
        <w:tc>
          <w:tcPr>
            <w:tcW w:w="1134" w:type="dxa"/>
          </w:tcPr>
          <w:p w:rsidR="0060530E" w:rsidRDefault="0060530E">
            <w:pPr>
              <w:pStyle w:val="ConsPlusNormal"/>
              <w:jc w:val="center"/>
            </w:pPr>
            <w:r>
              <w:t>78,2</w:t>
            </w:r>
          </w:p>
        </w:tc>
        <w:tc>
          <w:tcPr>
            <w:tcW w:w="1134" w:type="dxa"/>
          </w:tcPr>
          <w:p w:rsidR="0060530E" w:rsidRDefault="0060530E">
            <w:pPr>
              <w:pStyle w:val="ConsPlusNormal"/>
              <w:jc w:val="center"/>
            </w:pPr>
            <w:r>
              <w:t>77,7</w:t>
            </w:r>
          </w:p>
        </w:tc>
        <w:tc>
          <w:tcPr>
            <w:tcW w:w="1134" w:type="dxa"/>
          </w:tcPr>
          <w:p w:rsidR="0060530E" w:rsidRDefault="0060530E">
            <w:pPr>
              <w:pStyle w:val="ConsPlusNormal"/>
              <w:jc w:val="center"/>
            </w:pPr>
            <w:r>
              <w:t>77,2</w:t>
            </w:r>
          </w:p>
        </w:tc>
        <w:tc>
          <w:tcPr>
            <w:tcW w:w="1134" w:type="dxa"/>
          </w:tcPr>
          <w:p w:rsidR="0060530E" w:rsidRDefault="0060530E">
            <w:pPr>
              <w:pStyle w:val="ConsPlusNormal"/>
              <w:jc w:val="center"/>
            </w:pPr>
            <w:r>
              <w:t>77,1</w:t>
            </w:r>
          </w:p>
        </w:tc>
        <w:tc>
          <w:tcPr>
            <w:tcW w:w="1134" w:type="dxa"/>
          </w:tcPr>
          <w:p w:rsidR="0060530E" w:rsidRDefault="0060530E">
            <w:pPr>
              <w:pStyle w:val="ConsPlusNormal"/>
              <w:jc w:val="center"/>
            </w:pPr>
            <w:r>
              <w:t>77,1</w:t>
            </w:r>
          </w:p>
        </w:tc>
      </w:tr>
    </w:tbl>
    <w:p w:rsidR="0060530E" w:rsidRDefault="0060530E">
      <w:pPr>
        <w:pStyle w:val="ConsPlusNormal"/>
        <w:jc w:val="both"/>
      </w:pPr>
    </w:p>
    <w:p w:rsidR="0060530E" w:rsidRDefault="0060530E">
      <w:pPr>
        <w:pStyle w:val="ConsPlusNormal"/>
        <w:ind w:firstLine="540"/>
        <w:jc w:val="both"/>
        <w:outlineLvl w:val="2"/>
      </w:pPr>
      <w:bookmarkStart w:id="10" w:name="P1437"/>
      <w:bookmarkEnd w:id="10"/>
      <w:r>
        <w:t>Таблица 9. Оценка использования пашни в горных территориях Республики Дагестан по состоянию на 1 января 2011 года</w:t>
      </w:r>
    </w:p>
    <w:p w:rsidR="0060530E" w:rsidRDefault="0060530E">
      <w:pPr>
        <w:pStyle w:val="ConsPlusNormal"/>
        <w:jc w:val="both"/>
      </w:pPr>
    </w:p>
    <w:p w:rsidR="0060530E" w:rsidRDefault="0060530E">
      <w:pPr>
        <w:pStyle w:val="ConsPlusNormal"/>
        <w:jc w:val="right"/>
      </w:pPr>
      <w:r>
        <w:t>(тыс. 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964"/>
        <w:gridCol w:w="1417"/>
        <w:gridCol w:w="1417"/>
      </w:tblGrid>
      <w:tr w:rsidR="0060530E">
        <w:tc>
          <w:tcPr>
            <w:tcW w:w="3231" w:type="dxa"/>
            <w:vMerge w:val="restart"/>
          </w:tcPr>
          <w:p w:rsidR="0060530E" w:rsidRDefault="0060530E">
            <w:pPr>
              <w:pStyle w:val="ConsPlusNormal"/>
              <w:jc w:val="center"/>
            </w:pPr>
            <w:r>
              <w:t>Наименование показателя</w:t>
            </w:r>
          </w:p>
        </w:tc>
        <w:tc>
          <w:tcPr>
            <w:tcW w:w="3798" w:type="dxa"/>
            <w:gridSpan w:val="3"/>
          </w:tcPr>
          <w:p w:rsidR="0060530E" w:rsidRDefault="0060530E">
            <w:pPr>
              <w:pStyle w:val="ConsPlusNormal"/>
              <w:jc w:val="center"/>
            </w:pPr>
            <w:r>
              <w:t>Площадь пашни</w:t>
            </w:r>
          </w:p>
        </w:tc>
      </w:tr>
      <w:tr w:rsidR="0060530E">
        <w:tc>
          <w:tcPr>
            <w:tcW w:w="3231" w:type="dxa"/>
            <w:vMerge/>
          </w:tcPr>
          <w:p w:rsidR="0060530E" w:rsidRDefault="0060530E"/>
        </w:tc>
        <w:tc>
          <w:tcPr>
            <w:tcW w:w="964" w:type="dxa"/>
            <w:vMerge w:val="restart"/>
          </w:tcPr>
          <w:p w:rsidR="0060530E" w:rsidRDefault="0060530E">
            <w:pPr>
              <w:pStyle w:val="ConsPlusNormal"/>
              <w:jc w:val="center"/>
            </w:pPr>
            <w:r>
              <w:t>всего</w:t>
            </w:r>
          </w:p>
        </w:tc>
        <w:tc>
          <w:tcPr>
            <w:tcW w:w="2834" w:type="dxa"/>
            <w:gridSpan w:val="2"/>
          </w:tcPr>
          <w:p w:rsidR="0060530E" w:rsidRDefault="0060530E">
            <w:pPr>
              <w:pStyle w:val="ConsPlusNormal"/>
              <w:jc w:val="center"/>
            </w:pPr>
            <w:r>
              <w:t>в том числе:</w:t>
            </w:r>
          </w:p>
        </w:tc>
      </w:tr>
      <w:tr w:rsidR="0060530E">
        <w:tc>
          <w:tcPr>
            <w:tcW w:w="3231" w:type="dxa"/>
            <w:vMerge/>
          </w:tcPr>
          <w:p w:rsidR="0060530E" w:rsidRDefault="0060530E"/>
        </w:tc>
        <w:tc>
          <w:tcPr>
            <w:tcW w:w="964" w:type="dxa"/>
            <w:vMerge/>
          </w:tcPr>
          <w:p w:rsidR="0060530E" w:rsidRDefault="0060530E"/>
        </w:tc>
        <w:tc>
          <w:tcPr>
            <w:tcW w:w="1417" w:type="dxa"/>
          </w:tcPr>
          <w:p w:rsidR="0060530E" w:rsidRDefault="0060530E">
            <w:pPr>
              <w:pStyle w:val="ConsPlusNormal"/>
              <w:jc w:val="center"/>
            </w:pPr>
            <w:r>
              <w:t>используемая</w:t>
            </w:r>
          </w:p>
        </w:tc>
        <w:tc>
          <w:tcPr>
            <w:tcW w:w="1417" w:type="dxa"/>
          </w:tcPr>
          <w:p w:rsidR="0060530E" w:rsidRDefault="0060530E">
            <w:pPr>
              <w:pStyle w:val="ConsPlusNormal"/>
              <w:jc w:val="center"/>
            </w:pPr>
            <w:r>
              <w:t>неиспользуемая</w:t>
            </w:r>
          </w:p>
        </w:tc>
      </w:tr>
      <w:tr w:rsidR="0060530E">
        <w:tc>
          <w:tcPr>
            <w:tcW w:w="3231" w:type="dxa"/>
          </w:tcPr>
          <w:p w:rsidR="0060530E" w:rsidRDefault="0060530E">
            <w:pPr>
              <w:pStyle w:val="ConsPlusNormal"/>
            </w:pPr>
            <w:r>
              <w:t>По Республике Дагестан</w:t>
            </w:r>
          </w:p>
        </w:tc>
        <w:tc>
          <w:tcPr>
            <w:tcW w:w="964" w:type="dxa"/>
          </w:tcPr>
          <w:p w:rsidR="0060530E" w:rsidRDefault="0060530E">
            <w:pPr>
              <w:pStyle w:val="ConsPlusNormal"/>
              <w:jc w:val="center"/>
            </w:pPr>
            <w:r>
              <w:t>486,0</w:t>
            </w:r>
          </w:p>
        </w:tc>
        <w:tc>
          <w:tcPr>
            <w:tcW w:w="1417" w:type="dxa"/>
          </w:tcPr>
          <w:p w:rsidR="0060530E" w:rsidRDefault="0060530E">
            <w:pPr>
              <w:pStyle w:val="ConsPlusNormal"/>
              <w:jc w:val="center"/>
            </w:pPr>
            <w:r>
              <w:t>271,0</w:t>
            </w:r>
          </w:p>
        </w:tc>
        <w:tc>
          <w:tcPr>
            <w:tcW w:w="1417" w:type="dxa"/>
          </w:tcPr>
          <w:p w:rsidR="0060530E" w:rsidRDefault="0060530E">
            <w:pPr>
              <w:pStyle w:val="ConsPlusNormal"/>
              <w:jc w:val="center"/>
            </w:pPr>
            <w:r>
              <w:t>215,0</w:t>
            </w:r>
          </w:p>
        </w:tc>
      </w:tr>
      <w:tr w:rsidR="0060530E">
        <w:tc>
          <w:tcPr>
            <w:tcW w:w="3231" w:type="dxa"/>
          </w:tcPr>
          <w:p w:rsidR="0060530E" w:rsidRDefault="0060530E">
            <w:pPr>
              <w:pStyle w:val="ConsPlusNormal"/>
            </w:pPr>
            <w:r>
              <w:t>Всего по горным территориям</w:t>
            </w:r>
          </w:p>
        </w:tc>
        <w:tc>
          <w:tcPr>
            <w:tcW w:w="964" w:type="dxa"/>
          </w:tcPr>
          <w:p w:rsidR="0060530E" w:rsidRDefault="0060530E">
            <w:pPr>
              <w:pStyle w:val="ConsPlusNormal"/>
              <w:jc w:val="center"/>
            </w:pPr>
            <w:r>
              <w:t>176,2</w:t>
            </w:r>
          </w:p>
        </w:tc>
        <w:tc>
          <w:tcPr>
            <w:tcW w:w="1417" w:type="dxa"/>
          </w:tcPr>
          <w:p w:rsidR="0060530E" w:rsidRDefault="0060530E">
            <w:pPr>
              <w:pStyle w:val="ConsPlusNormal"/>
              <w:jc w:val="center"/>
            </w:pPr>
            <w:r>
              <w:t>99,4</w:t>
            </w:r>
          </w:p>
        </w:tc>
        <w:tc>
          <w:tcPr>
            <w:tcW w:w="1417" w:type="dxa"/>
          </w:tcPr>
          <w:p w:rsidR="0060530E" w:rsidRDefault="0060530E">
            <w:pPr>
              <w:pStyle w:val="ConsPlusNormal"/>
              <w:jc w:val="center"/>
            </w:pPr>
            <w:r>
              <w:t>76,8</w:t>
            </w:r>
          </w:p>
        </w:tc>
      </w:tr>
      <w:tr w:rsidR="0060530E">
        <w:tc>
          <w:tcPr>
            <w:tcW w:w="3231" w:type="dxa"/>
          </w:tcPr>
          <w:p w:rsidR="0060530E" w:rsidRDefault="0060530E">
            <w:pPr>
              <w:pStyle w:val="ConsPlusNormal"/>
            </w:pPr>
            <w:r>
              <w:t>Доля горных территорий в Республике Дагестан, %</w:t>
            </w:r>
          </w:p>
        </w:tc>
        <w:tc>
          <w:tcPr>
            <w:tcW w:w="964" w:type="dxa"/>
          </w:tcPr>
          <w:p w:rsidR="0060530E" w:rsidRDefault="0060530E">
            <w:pPr>
              <w:pStyle w:val="ConsPlusNormal"/>
              <w:jc w:val="center"/>
            </w:pPr>
            <w:r>
              <w:t>36,3</w:t>
            </w:r>
          </w:p>
        </w:tc>
        <w:tc>
          <w:tcPr>
            <w:tcW w:w="1417" w:type="dxa"/>
          </w:tcPr>
          <w:p w:rsidR="0060530E" w:rsidRDefault="0060530E">
            <w:pPr>
              <w:pStyle w:val="ConsPlusNormal"/>
              <w:jc w:val="center"/>
            </w:pPr>
            <w:r>
              <w:t>36,7</w:t>
            </w:r>
          </w:p>
        </w:tc>
        <w:tc>
          <w:tcPr>
            <w:tcW w:w="1417" w:type="dxa"/>
          </w:tcPr>
          <w:p w:rsidR="0060530E" w:rsidRDefault="0060530E">
            <w:pPr>
              <w:pStyle w:val="ConsPlusNormal"/>
              <w:jc w:val="center"/>
            </w:pPr>
            <w:r>
              <w:t>35,7</w:t>
            </w:r>
          </w:p>
        </w:tc>
      </w:tr>
    </w:tbl>
    <w:p w:rsidR="0060530E" w:rsidRDefault="0060530E">
      <w:pPr>
        <w:pStyle w:val="ConsPlusNormal"/>
        <w:jc w:val="both"/>
      </w:pPr>
    </w:p>
    <w:p w:rsidR="0060530E" w:rsidRDefault="0060530E">
      <w:pPr>
        <w:pStyle w:val="ConsPlusNormal"/>
        <w:ind w:firstLine="540"/>
        <w:jc w:val="both"/>
        <w:outlineLvl w:val="2"/>
      </w:pPr>
      <w:bookmarkStart w:id="11" w:name="P1459"/>
      <w:bookmarkEnd w:id="11"/>
      <w:r>
        <w:t>Таблица 10. Динамика поголовья скота и птицы в хозяйствах всех категорий горных территорий Республики Дагестан</w:t>
      </w:r>
    </w:p>
    <w:p w:rsidR="0060530E" w:rsidRDefault="0060530E">
      <w:pPr>
        <w:pStyle w:val="ConsPlusNormal"/>
        <w:jc w:val="both"/>
      </w:pPr>
    </w:p>
    <w:p w:rsidR="0060530E" w:rsidRDefault="0060530E">
      <w:pPr>
        <w:pStyle w:val="ConsPlusNormal"/>
        <w:jc w:val="right"/>
      </w:pPr>
      <w:r>
        <w:t>(тыс. 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907"/>
        <w:gridCol w:w="907"/>
        <w:gridCol w:w="907"/>
        <w:gridCol w:w="907"/>
        <w:gridCol w:w="907"/>
      </w:tblGrid>
      <w:tr w:rsidR="0060530E">
        <w:tc>
          <w:tcPr>
            <w:tcW w:w="3061" w:type="dxa"/>
          </w:tcPr>
          <w:p w:rsidR="0060530E" w:rsidRDefault="0060530E">
            <w:pPr>
              <w:pStyle w:val="ConsPlusNormal"/>
              <w:jc w:val="center"/>
            </w:pPr>
            <w:r>
              <w:t>Наименование показателя</w:t>
            </w:r>
          </w:p>
        </w:tc>
        <w:tc>
          <w:tcPr>
            <w:tcW w:w="907" w:type="dxa"/>
          </w:tcPr>
          <w:p w:rsidR="0060530E" w:rsidRDefault="0060530E">
            <w:pPr>
              <w:pStyle w:val="ConsPlusNormal"/>
              <w:jc w:val="center"/>
            </w:pPr>
            <w:r>
              <w:t>2006 г.</w:t>
            </w:r>
          </w:p>
        </w:tc>
        <w:tc>
          <w:tcPr>
            <w:tcW w:w="907" w:type="dxa"/>
          </w:tcPr>
          <w:p w:rsidR="0060530E" w:rsidRDefault="0060530E">
            <w:pPr>
              <w:pStyle w:val="ConsPlusNormal"/>
              <w:jc w:val="center"/>
            </w:pPr>
            <w:r>
              <w:t>2007 г.</w:t>
            </w:r>
          </w:p>
        </w:tc>
        <w:tc>
          <w:tcPr>
            <w:tcW w:w="907" w:type="dxa"/>
          </w:tcPr>
          <w:p w:rsidR="0060530E" w:rsidRDefault="0060530E">
            <w:pPr>
              <w:pStyle w:val="ConsPlusNormal"/>
              <w:jc w:val="center"/>
            </w:pPr>
            <w:r>
              <w:t>2008 г.</w:t>
            </w:r>
          </w:p>
        </w:tc>
        <w:tc>
          <w:tcPr>
            <w:tcW w:w="907" w:type="dxa"/>
          </w:tcPr>
          <w:p w:rsidR="0060530E" w:rsidRDefault="0060530E">
            <w:pPr>
              <w:pStyle w:val="ConsPlusNormal"/>
              <w:jc w:val="center"/>
            </w:pPr>
            <w:r>
              <w:t>2009 г.</w:t>
            </w:r>
          </w:p>
        </w:tc>
        <w:tc>
          <w:tcPr>
            <w:tcW w:w="907" w:type="dxa"/>
          </w:tcPr>
          <w:p w:rsidR="0060530E" w:rsidRDefault="0060530E">
            <w:pPr>
              <w:pStyle w:val="ConsPlusNormal"/>
              <w:jc w:val="center"/>
            </w:pPr>
            <w:r>
              <w:t>2010 г.</w:t>
            </w:r>
          </w:p>
        </w:tc>
      </w:tr>
      <w:tr w:rsidR="0060530E">
        <w:tc>
          <w:tcPr>
            <w:tcW w:w="3061" w:type="dxa"/>
          </w:tcPr>
          <w:p w:rsidR="0060530E" w:rsidRDefault="0060530E">
            <w:pPr>
              <w:pStyle w:val="ConsPlusNormal"/>
            </w:pPr>
            <w:r>
              <w:t>Крупный рогатый скот</w:t>
            </w:r>
          </w:p>
        </w:tc>
        <w:tc>
          <w:tcPr>
            <w:tcW w:w="907" w:type="dxa"/>
          </w:tcPr>
          <w:p w:rsidR="0060530E" w:rsidRDefault="0060530E">
            <w:pPr>
              <w:pStyle w:val="ConsPlusNormal"/>
              <w:jc w:val="center"/>
            </w:pPr>
            <w:r>
              <w:t>753,0</w:t>
            </w:r>
          </w:p>
        </w:tc>
        <w:tc>
          <w:tcPr>
            <w:tcW w:w="907" w:type="dxa"/>
          </w:tcPr>
          <w:p w:rsidR="0060530E" w:rsidRDefault="0060530E">
            <w:pPr>
              <w:pStyle w:val="ConsPlusNormal"/>
              <w:jc w:val="center"/>
            </w:pPr>
            <w:r>
              <w:t>773,3</w:t>
            </w:r>
          </w:p>
        </w:tc>
        <w:tc>
          <w:tcPr>
            <w:tcW w:w="907" w:type="dxa"/>
          </w:tcPr>
          <w:p w:rsidR="0060530E" w:rsidRDefault="0060530E">
            <w:pPr>
              <w:pStyle w:val="ConsPlusNormal"/>
              <w:jc w:val="center"/>
            </w:pPr>
            <w:r>
              <w:t>790,3</w:t>
            </w:r>
          </w:p>
        </w:tc>
        <w:tc>
          <w:tcPr>
            <w:tcW w:w="907" w:type="dxa"/>
          </w:tcPr>
          <w:p w:rsidR="0060530E" w:rsidRDefault="0060530E">
            <w:pPr>
              <w:pStyle w:val="ConsPlusNormal"/>
              <w:jc w:val="center"/>
            </w:pPr>
            <w:r>
              <w:t>837,1</w:t>
            </w:r>
          </w:p>
        </w:tc>
        <w:tc>
          <w:tcPr>
            <w:tcW w:w="907" w:type="dxa"/>
          </w:tcPr>
          <w:p w:rsidR="0060530E" w:rsidRDefault="0060530E">
            <w:pPr>
              <w:pStyle w:val="ConsPlusNormal"/>
              <w:jc w:val="center"/>
            </w:pPr>
            <w:r>
              <w:t>861,9</w:t>
            </w:r>
          </w:p>
        </w:tc>
      </w:tr>
      <w:tr w:rsidR="0060530E">
        <w:tc>
          <w:tcPr>
            <w:tcW w:w="3061" w:type="dxa"/>
          </w:tcPr>
          <w:p w:rsidR="0060530E" w:rsidRDefault="0060530E">
            <w:pPr>
              <w:pStyle w:val="ConsPlusNormal"/>
            </w:pPr>
            <w:r>
              <w:t>в том числе:</w:t>
            </w:r>
          </w:p>
        </w:tc>
        <w:tc>
          <w:tcPr>
            <w:tcW w:w="907"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r>
      <w:tr w:rsidR="0060530E">
        <w:tc>
          <w:tcPr>
            <w:tcW w:w="3061" w:type="dxa"/>
          </w:tcPr>
          <w:p w:rsidR="0060530E" w:rsidRDefault="0060530E">
            <w:pPr>
              <w:pStyle w:val="ConsPlusNormal"/>
            </w:pPr>
            <w:r>
              <w:t>коровы</w:t>
            </w:r>
          </w:p>
        </w:tc>
        <w:tc>
          <w:tcPr>
            <w:tcW w:w="907" w:type="dxa"/>
          </w:tcPr>
          <w:p w:rsidR="0060530E" w:rsidRDefault="0060530E">
            <w:pPr>
              <w:pStyle w:val="ConsPlusNormal"/>
              <w:jc w:val="center"/>
            </w:pPr>
            <w:r>
              <w:t>273,3</w:t>
            </w:r>
          </w:p>
        </w:tc>
        <w:tc>
          <w:tcPr>
            <w:tcW w:w="907" w:type="dxa"/>
          </w:tcPr>
          <w:p w:rsidR="0060530E" w:rsidRDefault="0060530E">
            <w:pPr>
              <w:pStyle w:val="ConsPlusNormal"/>
              <w:jc w:val="center"/>
            </w:pPr>
            <w:r>
              <w:t>269,5</w:t>
            </w:r>
          </w:p>
        </w:tc>
        <w:tc>
          <w:tcPr>
            <w:tcW w:w="907" w:type="dxa"/>
          </w:tcPr>
          <w:p w:rsidR="0060530E" w:rsidRDefault="0060530E">
            <w:pPr>
              <w:pStyle w:val="ConsPlusNormal"/>
              <w:jc w:val="center"/>
            </w:pPr>
            <w:r>
              <w:t>270,4</w:t>
            </w:r>
          </w:p>
        </w:tc>
        <w:tc>
          <w:tcPr>
            <w:tcW w:w="907" w:type="dxa"/>
          </w:tcPr>
          <w:p w:rsidR="0060530E" w:rsidRDefault="0060530E">
            <w:pPr>
              <w:pStyle w:val="ConsPlusNormal"/>
              <w:jc w:val="center"/>
            </w:pPr>
            <w:r>
              <w:t>281,0</w:t>
            </w:r>
          </w:p>
        </w:tc>
        <w:tc>
          <w:tcPr>
            <w:tcW w:w="907" w:type="dxa"/>
          </w:tcPr>
          <w:p w:rsidR="0060530E" w:rsidRDefault="0060530E">
            <w:pPr>
              <w:pStyle w:val="ConsPlusNormal"/>
              <w:jc w:val="center"/>
            </w:pPr>
            <w:r>
              <w:t>308,1</w:t>
            </w:r>
          </w:p>
        </w:tc>
      </w:tr>
      <w:tr w:rsidR="0060530E">
        <w:tc>
          <w:tcPr>
            <w:tcW w:w="3061" w:type="dxa"/>
          </w:tcPr>
          <w:p w:rsidR="0060530E" w:rsidRDefault="0060530E">
            <w:pPr>
              <w:pStyle w:val="ConsPlusNormal"/>
            </w:pPr>
            <w:r>
              <w:t>овцы и козы</w:t>
            </w:r>
          </w:p>
        </w:tc>
        <w:tc>
          <w:tcPr>
            <w:tcW w:w="907" w:type="dxa"/>
          </w:tcPr>
          <w:p w:rsidR="0060530E" w:rsidRDefault="0060530E">
            <w:pPr>
              <w:pStyle w:val="ConsPlusNormal"/>
              <w:jc w:val="center"/>
            </w:pPr>
            <w:r>
              <w:t>3608,3</w:t>
            </w:r>
          </w:p>
        </w:tc>
        <w:tc>
          <w:tcPr>
            <w:tcW w:w="907" w:type="dxa"/>
          </w:tcPr>
          <w:p w:rsidR="0060530E" w:rsidRDefault="0060530E">
            <w:pPr>
              <w:pStyle w:val="ConsPlusNormal"/>
              <w:jc w:val="center"/>
            </w:pPr>
            <w:r>
              <w:t>3620,9</w:t>
            </w:r>
          </w:p>
        </w:tc>
        <w:tc>
          <w:tcPr>
            <w:tcW w:w="907" w:type="dxa"/>
          </w:tcPr>
          <w:p w:rsidR="0060530E" w:rsidRDefault="0060530E">
            <w:pPr>
              <w:pStyle w:val="ConsPlusNormal"/>
              <w:jc w:val="center"/>
            </w:pPr>
            <w:r>
              <w:t>3877,6</w:t>
            </w:r>
          </w:p>
        </w:tc>
        <w:tc>
          <w:tcPr>
            <w:tcW w:w="907" w:type="dxa"/>
          </w:tcPr>
          <w:p w:rsidR="0060530E" w:rsidRDefault="0060530E">
            <w:pPr>
              <w:pStyle w:val="ConsPlusNormal"/>
              <w:jc w:val="center"/>
            </w:pPr>
            <w:r>
              <w:t>4285,2</w:t>
            </w:r>
          </w:p>
        </w:tc>
        <w:tc>
          <w:tcPr>
            <w:tcW w:w="907" w:type="dxa"/>
          </w:tcPr>
          <w:p w:rsidR="0060530E" w:rsidRDefault="0060530E">
            <w:pPr>
              <w:pStyle w:val="ConsPlusNormal"/>
              <w:jc w:val="center"/>
            </w:pPr>
            <w:r>
              <w:t>4241,6</w:t>
            </w:r>
          </w:p>
        </w:tc>
      </w:tr>
      <w:tr w:rsidR="0060530E">
        <w:tc>
          <w:tcPr>
            <w:tcW w:w="3061" w:type="dxa"/>
          </w:tcPr>
          <w:p w:rsidR="0060530E" w:rsidRDefault="0060530E">
            <w:pPr>
              <w:pStyle w:val="ConsPlusNormal"/>
            </w:pPr>
            <w:r>
              <w:t>в том числе перегоняемые на зимние пастбища</w:t>
            </w:r>
          </w:p>
        </w:tc>
        <w:tc>
          <w:tcPr>
            <w:tcW w:w="907" w:type="dxa"/>
          </w:tcPr>
          <w:p w:rsidR="0060530E" w:rsidRDefault="0060530E">
            <w:pPr>
              <w:pStyle w:val="ConsPlusNormal"/>
              <w:jc w:val="center"/>
            </w:pPr>
            <w:r>
              <w:t>2165,0</w:t>
            </w:r>
          </w:p>
        </w:tc>
        <w:tc>
          <w:tcPr>
            <w:tcW w:w="907" w:type="dxa"/>
          </w:tcPr>
          <w:p w:rsidR="0060530E" w:rsidRDefault="0060530E">
            <w:pPr>
              <w:pStyle w:val="ConsPlusNormal"/>
              <w:jc w:val="center"/>
            </w:pPr>
            <w:r>
              <w:t>2172,5</w:t>
            </w:r>
          </w:p>
        </w:tc>
        <w:tc>
          <w:tcPr>
            <w:tcW w:w="907" w:type="dxa"/>
          </w:tcPr>
          <w:p w:rsidR="0060530E" w:rsidRDefault="0060530E">
            <w:pPr>
              <w:pStyle w:val="ConsPlusNormal"/>
              <w:jc w:val="center"/>
            </w:pPr>
            <w:r>
              <w:t>2326,7</w:t>
            </w:r>
          </w:p>
        </w:tc>
        <w:tc>
          <w:tcPr>
            <w:tcW w:w="907" w:type="dxa"/>
          </w:tcPr>
          <w:p w:rsidR="0060530E" w:rsidRDefault="0060530E">
            <w:pPr>
              <w:pStyle w:val="ConsPlusNormal"/>
              <w:jc w:val="center"/>
            </w:pPr>
            <w:r>
              <w:t>2615,0</w:t>
            </w:r>
          </w:p>
        </w:tc>
        <w:tc>
          <w:tcPr>
            <w:tcW w:w="907" w:type="dxa"/>
          </w:tcPr>
          <w:p w:rsidR="0060530E" w:rsidRDefault="0060530E">
            <w:pPr>
              <w:pStyle w:val="ConsPlusNormal"/>
              <w:jc w:val="center"/>
            </w:pPr>
            <w:r>
              <w:t>2587,4</w:t>
            </w:r>
          </w:p>
        </w:tc>
      </w:tr>
      <w:tr w:rsidR="0060530E">
        <w:tc>
          <w:tcPr>
            <w:tcW w:w="3061" w:type="dxa"/>
          </w:tcPr>
          <w:p w:rsidR="0060530E" w:rsidRDefault="0060530E">
            <w:pPr>
              <w:pStyle w:val="ConsPlusNormal"/>
            </w:pPr>
            <w:r>
              <w:t>Птица</w:t>
            </w:r>
          </w:p>
        </w:tc>
        <w:tc>
          <w:tcPr>
            <w:tcW w:w="907" w:type="dxa"/>
          </w:tcPr>
          <w:p w:rsidR="0060530E" w:rsidRDefault="0060530E">
            <w:pPr>
              <w:pStyle w:val="ConsPlusNormal"/>
              <w:jc w:val="center"/>
            </w:pPr>
            <w:r>
              <w:t>1393,5</w:t>
            </w:r>
          </w:p>
        </w:tc>
        <w:tc>
          <w:tcPr>
            <w:tcW w:w="907" w:type="dxa"/>
          </w:tcPr>
          <w:p w:rsidR="0060530E" w:rsidRDefault="0060530E">
            <w:pPr>
              <w:pStyle w:val="ConsPlusNormal"/>
              <w:jc w:val="center"/>
            </w:pPr>
            <w:r>
              <w:t>1042,6</w:t>
            </w:r>
          </w:p>
        </w:tc>
        <w:tc>
          <w:tcPr>
            <w:tcW w:w="907" w:type="dxa"/>
          </w:tcPr>
          <w:p w:rsidR="0060530E" w:rsidRDefault="0060530E">
            <w:pPr>
              <w:pStyle w:val="ConsPlusNormal"/>
              <w:jc w:val="center"/>
            </w:pPr>
            <w:r>
              <w:t>993,7</w:t>
            </w:r>
          </w:p>
        </w:tc>
        <w:tc>
          <w:tcPr>
            <w:tcW w:w="907" w:type="dxa"/>
          </w:tcPr>
          <w:p w:rsidR="0060530E" w:rsidRDefault="0060530E">
            <w:pPr>
              <w:pStyle w:val="ConsPlusNormal"/>
              <w:jc w:val="center"/>
            </w:pPr>
            <w:r>
              <w:t>963,2</w:t>
            </w:r>
          </w:p>
        </w:tc>
        <w:tc>
          <w:tcPr>
            <w:tcW w:w="907" w:type="dxa"/>
          </w:tcPr>
          <w:p w:rsidR="0060530E" w:rsidRDefault="0060530E">
            <w:pPr>
              <w:pStyle w:val="ConsPlusNormal"/>
              <w:jc w:val="center"/>
            </w:pPr>
            <w:r>
              <w:t>885,5</w:t>
            </w:r>
          </w:p>
        </w:tc>
      </w:tr>
    </w:tbl>
    <w:p w:rsidR="0060530E" w:rsidRDefault="0060530E">
      <w:pPr>
        <w:pStyle w:val="ConsPlusNormal"/>
        <w:jc w:val="both"/>
      </w:pPr>
    </w:p>
    <w:p w:rsidR="0060530E" w:rsidRDefault="0060530E">
      <w:pPr>
        <w:pStyle w:val="ConsPlusNormal"/>
        <w:ind w:firstLine="540"/>
        <w:jc w:val="both"/>
        <w:outlineLvl w:val="2"/>
      </w:pPr>
      <w:bookmarkStart w:id="12" w:name="P1505"/>
      <w:bookmarkEnd w:id="12"/>
      <w:r>
        <w:t>Таблица 11. Динамика продуктивности животноводства в хозяйствах всех категорий горных территорий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907"/>
        <w:gridCol w:w="907"/>
        <w:gridCol w:w="907"/>
        <w:gridCol w:w="907"/>
      </w:tblGrid>
      <w:tr w:rsidR="0060530E">
        <w:tc>
          <w:tcPr>
            <w:tcW w:w="3118" w:type="dxa"/>
          </w:tcPr>
          <w:p w:rsidR="0060530E" w:rsidRDefault="0060530E">
            <w:pPr>
              <w:pStyle w:val="ConsPlusNormal"/>
              <w:jc w:val="center"/>
            </w:pPr>
            <w:r>
              <w:t>Наименование показателя</w:t>
            </w:r>
          </w:p>
        </w:tc>
        <w:tc>
          <w:tcPr>
            <w:tcW w:w="850" w:type="dxa"/>
          </w:tcPr>
          <w:p w:rsidR="0060530E" w:rsidRDefault="0060530E">
            <w:pPr>
              <w:pStyle w:val="ConsPlusNormal"/>
              <w:jc w:val="center"/>
            </w:pPr>
            <w:r>
              <w:t>2006 г.</w:t>
            </w:r>
          </w:p>
        </w:tc>
        <w:tc>
          <w:tcPr>
            <w:tcW w:w="907" w:type="dxa"/>
          </w:tcPr>
          <w:p w:rsidR="0060530E" w:rsidRDefault="0060530E">
            <w:pPr>
              <w:pStyle w:val="ConsPlusNormal"/>
              <w:jc w:val="center"/>
            </w:pPr>
            <w:r>
              <w:t>2007 г.</w:t>
            </w:r>
          </w:p>
        </w:tc>
        <w:tc>
          <w:tcPr>
            <w:tcW w:w="907" w:type="dxa"/>
          </w:tcPr>
          <w:p w:rsidR="0060530E" w:rsidRDefault="0060530E">
            <w:pPr>
              <w:pStyle w:val="ConsPlusNormal"/>
              <w:jc w:val="center"/>
            </w:pPr>
            <w:r>
              <w:t>2008 г.</w:t>
            </w:r>
          </w:p>
        </w:tc>
        <w:tc>
          <w:tcPr>
            <w:tcW w:w="907" w:type="dxa"/>
          </w:tcPr>
          <w:p w:rsidR="0060530E" w:rsidRDefault="0060530E">
            <w:pPr>
              <w:pStyle w:val="ConsPlusNormal"/>
              <w:jc w:val="center"/>
            </w:pPr>
            <w:r>
              <w:t>2009 г.</w:t>
            </w:r>
          </w:p>
        </w:tc>
        <w:tc>
          <w:tcPr>
            <w:tcW w:w="907" w:type="dxa"/>
          </w:tcPr>
          <w:p w:rsidR="0060530E" w:rsidRDefault="0060530E">
            <w:pPr>
              <w:pStyle w:val="ConsPlusNormal"/>
              <w:jc w:val="center"/>
            </w:pPr>
            <w:r>
              <w:t>2010 г.</w:t>
            </w:r>
          </w:p>
        </w:tc>
      </w:tr>
      <w:tr w:rsidR="0060530E">
        <w:tc>
          <w:tcPr>
            <w:tcW w:w="3118" w:type="dxa"/>
          </w:tcPr>
          <w:p w:rsidR="0060530E" w:rsidRDefault="0060530E">
            <w:pPr>
              <w:pStyle w:val="ConsPlusNormal"/>
            </w:pPr>
            <w:r>
              <w:t>Средний удой на одну корову в год, кг</w:t>
            </w:r>
          </w:p>
        </w:tc>
        <w:tc>
          <w:tcPr>
            <w:tcW w:w="850" w:type="dxa"/>
          </w:tcPr>
          <w:p w:rsidR="0060530E" w:rsidRDefault="0060530E">
            <w:pPr>
              <w:pStyle w:val="ConsPlusNormal"/>
              <w:jc w:val="center"/>
            </w:pPr>
            <w:r>
              <w:t>1110,5</w:t>
            </w:r>
          </w:p>
        </w:tc>
        <w:tc>
          <w:tcPr>
            <w:tcW w:w="907" w:type="dxa"/>
          </w:tcPr>
          <w:p w:rsidR="0060530E" w:rsidRDefault="0060530E">
            <w:pPr>
              <w:pStyle w:val="ConsPlusNormal"/>
              <w:jc w:val="center"/>
            </w:pPr>
            <w:r>
              <w:t>1151,0</w:t>
            </w:r>
          </w:p>
        </w:tc>
        <w:tc>
          <w:tcPr>
            <w:tcW w:w="907" w:type="dxa"/>
          </w:tcPr>
          <w:p w:rsidR="0060530E" w:rsidRDefault="0060530E">
            <w:pPr>
              <w:pStyle w:val="ConsPlusNormal"/>
              <w:jc w:val="center"/>
            </w:pPr>
            <w:r>
              <w:t>1128,3</w:t>
            </w:r>
          </w:p>
        </w:tc>
        <w:tc>
          <w:tcPr>
            <w:tcW w:w="907" w:type="dxa"/>
          </w:tcPr>
          <w:p w:rsidR="0060530E" w:rsidRDefault="0060530E">
            <w:pPr>
              <w:pStyle w:val="ConsPlusNormal"/>
              <w:jc w:val="center"/>
            </w:pPr>
            <w:r>
              <w:t>1189,6</w:t>
            </w:r>
          </w:p>
        </w:tc>
        <w:tc>
          <w:tcPr>
            <w:tcW w:w="907" w:type="dxa"/>
          </w:tcPr>
          <w:p w:rsidR="0060530E" w:rsidRDefault="0060530E">
            <w:pPr>
              <w:pStyle w:val="ConsPlusNormal"/>
              <w:jc w:val="center"/>
            </w:pPr>
            <w:r>
              <w:t>1186,3</w:t>
            </w:r>
          </w:p>
        </w:tc>
      </w:tr>
      <w:tr w:rsidR="0060530E">
        <w:tc>
          <w:tcPr>
            <w:tcW w:w="3118" w:type="dxa"/>
          </w:tcPr>
          <w:p w:rsidR="0060530E" w:rsidRDefault="0060530E">
            <w:pPr>
              <w:pStyle w:val="ConsPlusNormal"/>
            </w:pPr>
            <w:r>
              <w:t>Средняя яйценоскость кур за год, шт.</w:t>
            </w:r>
          </w:p>
        </w:tc>
        <w:tc>
          <w:tcPr>
            <w:tcW w:w="850" w:type="dxa"/>
          </w:tcPr>
          <w:p w:rsidR="0060530E" w:rsidRDefault="0060530E">
            <w:pPr>
              <w:pStyle w:val="ConsPlusNormal"/>
              <w:jc w:val="center"/>
            </w:pPr>
            <w:r>
              <w:t>170,2</w:t>
            </w:r>
          </w:p>
        </w:tc>
        <w:tc>
          <w:tcPr>
            <w:tcW w:w="907" w:type="dxa"/>
          </w:tcPr>
          <w:p w:rsidR="0060530E" w:rsidRDefault="0060530E">
            <w:pPr>
              <w:pStyle w:val="ConsPlusNormal"/>
              <w:jc w:val="center"/>
            </w:pPr>
            <w:r>
              <w:t>161,6</w:t>
            </w:r>
          </w:p>
        </w:tc>
        <w:tc>
          <w:tcPr>
            <w:tcW w:w="907" w:type="dxa"/>
          </w:tcPr>
          <w:p w:rsidR="0060530E" w:rsidRDefault="0060530E">
            <w:pPr>
              <w:pStyle w:val="ConsPlusNormal"/>
              <w:jc w:val="center"/>
            </w:pPr>
            <w:r>
              <w:t>156,4</w:t>
            </w:r>
          </w:p>
        </w:tc>
        <w:tc>
          <w:tcPr>
            <w:tcW w:w="907" w:type="dxa"/>
          </w:tcPr>
          <w:p w:rsidR="0060530E" w:rsidRDefault="0060530E">
            <w:pPr>
              <w:pStyle w:val="ConsPlusNormal"/>
              <w:jc w:val="center"/>
            </w:pPr>
            <w:r>
              <w:t>149,3</w:t>
            </w:r>
          </w:p>
        </w:tc>
        <w:tc>
          <w:tcPr>
            <w:tcW w:w="907" w:type="dxa"/>
          </w:tcPr>
          <w:p w:rsidR="0060530E" w:rsidRDefault="0060530E">
            <w:pPr>
              <w:pStyle w:val="ConsPlusNormal"/>
              <w:jc w:val="center"/>
            </w:pPr>
            <w:r>
              <w:t>148,5</w:t>
            </w:r>
          </w:p>
        </w:tc>
      </w:tr>
      <w:tr w:rsidR="0060530E">
        <w:tc>
          <w:tcPr>
            <w:tcW w:w="3118" w:type="dxa"/>
          </w:tcPr>
          <w:p w:rsidR="0060530E" w:rsidRDefault="0060530E">
            <w:pPr>
              <w:pStyle w:val="ConsPlusNormal"/>
            </w:pPr>
            <w:r>
              <w:t>Средний настриг шерсти, кг</w:t>
            </w:r>
          </w:p>
        </w:tc>
        <w:tc>
          <w:tcPr>
            <w:tcW w:w="850" w:type="dxa"/>
          </w:tcPr>
          <w:p w:rsidR="0060530E" w:rsidRDefault="0060530E">
            <w:pPr>
              <w:pStyle w:val="ConsPlusNormal"/>
              <w:jc w:val="center"/>
            </w:pPr>
            <w:r>
              <w:t>1,90</w:t>
            </w:r>
          </w:p>
        </w:tc>
        <w:tc>
          <w:tcPr>
            <w:tcW w:w="907" w:type="dxa"/>
          </w:tcPr>
          <w:p w:rsidR="0060530E" w:rsidRDefault="0060530E">
            <w:pPr>
              <w:pStyle w:val="ConsPlusNormal"/>
              <w:jc w:val="center"/>
            </w:pPr>
            <w:r>
              <w:t>1,96</w:t>
            </w:r>
          </w:p>
        </w:tc>
        <w:tc>
          <w:tcPr>
            <w:tcW w:w="907" w:type="dxa"/>
          </w:tcPr>
          <w:p w:rsidR="0060530E" w:rsidRDefault="0060530E">
            <w:pPr>
              <w:pStyle w:val="ConsPlusNormal"/>
              <w:jc w:val="center"/>
            </w:pPr>
            <w:r>
              <w:t>1,93</w:t>
            </w:r>
          </w:p>
        </w:tc>
        <w:tc>
          <w:tcPr>
            <w:tcW w:w="907" w:type="dxa"/>
          </w:tcPr>
          <w:p w:rsidR="0060530E" w:rsidRDefault="0060530E">
            <w:pPr>
              <w:pStyle w:val="ConsPlusNormal"/>
              <w:jc w:val="center"/>
            </w:pPr>
            <w:r>
              <w:t>1,84</w:t>
            </w:r>
          </w:p>
        </w:tc>
        <w:tc>
          <w:tcPr>
            <w:tcW w:w="907" w:type="dxa"/>
          </w:tcPr>
          <w:p w:rsidR="0060530E" w:rsidRDefault="0060530E">
            <w:pPr>
              <w:pStyle w:val="ConsPlusNormal"/>
              <w:jc w:val="center"/>
            </w:pPr>
            <w:r>
              <w:t>2,01</w:t>
            </w:r>
          </w:p>
        </w:tc>
      </w:tr>
      <w:tr w:rsidR="0060530E">
        <w:tc>
          <w:tcPr>
            <w:tcW w:w="3118" w:type="dxa"/>
          </w:tcPr>
          <w:p w:rsidR="0060530E" w:rsidRDefault="0060530E">
            <w:pPr>
              <w:pStyle w:val="ConsPlusNormal"/>
            </w:pPr>
            <w:r>
              <w:t>Выход приплода на 100 коров, голов</w:t>
            </w:r>
          </w:p>
        </w:tc>
        <w:tc>
          <w:tcPr>
            <w:tcW w:w="850" w:type="dxa"/>
          </w:tcPr>
          <w:p w:rsidR="0060530E" w:rsidRDefault="0060530E">
            <w:pPr>
              <w:pStyle w:val="ConsPlusNormal"/>
              <w:jc w:val="center"/>
            </w:pPr>
            <w:r>
              <w:t>85,2</w:t>
            </w:r>
          </w:p>
        </w:tc>
        <w:tc>
          <w:tcPr>
            <w:tcW w:w="907" w:type="dxa"/>
          </w:tcPr>
          <w:p w:rsidR="0060530E" w:rsidRDefault="0060530E">
            <w:pPr>
              <w:pStyle w:val="ConsPlusNormal"/>
              <w:jc w:val="center"/>
            </w:pPr>
            <w:r>
              <w:t>87,8</w:t>
            </w:r>
          </w:p>
        </w:tc>
        <w:tc>
          <w:tcPr>
            <w:tcW w:w="907" w:type="dxa"/>
          </w:tcPr>
          <w:p w:rsidR="0060530E" w:rsidRDefault="0060530E">
            <w:pPr>
              <w:pStyle w:val="ConsPlusNormal"/>
              <w:jc w:val="center"/>
            </w:pPr>
            <w:r>
              <w:t>87,1</w:t>
            </w:r>
          </w:p>
        </w:tc>
        <w:tc>
          <w:tcPr>
            <w:tcW w:w="907" w:type="dxa"/>
          </w:tcPr>
          <w:p w:rsidR="0060530E" w:rsidRDefault="0060530E">
            <w:pPr>
              <w:pStyle w:val="ConsPlusNormal"/>
              <w:jc w:val="center"/>
            </w:pPr>
            <w:r>
              <w:t>87,4</w:t>
            </w:r>
          </w:p>
        </w:tc>
        <w:tc>
          <w:tcPr>
            <w:tcW w:w="907" w:type="dxa"/>
          </w:tcPr>
          <w:p w:rsidR="0060530E" w:rsidRDefault="0060530E">
            <w:pPr>
              <w:pStyle w:val="ConsPlusNormal"/>
              <w:jc w:val="center"/>
            </w:pPr>
            <w:r>
              <w:t>86,5</w:t>
            </w:r>
          </w:p>
        </w:tc>
      </w:tr>
      <w:tr w:rsidR="0060530E">
        <w:tc>
          <w:tcPr>
            <w:tcW w:w="3118" w:type="dxa"/>
          </w:tcPr>
          <w:p w:rsidR="0060530E" w:rsidRDefault="0060530E">
            <w:pPr>
              <w:pStyle w:val="ConsPlusNormal"/>
            </w:pPr>
            <w:r>
              <w:t>Выход приплода на 100 овцематок, голов</w:t>
            </w:r>
          </w:p>
        </w:tc>
        <w:tc>
          <w:tcPr>
            <w:tcW w:w="850" w:type="dxa"/>
          </w:tcPr>
          <w:p w:rsidR="0060530E" w:rsidRDefault="0060530E">
            <w:pPr>
              <w:pStyle w:val="ConsPlusNormal"/>
              <w:jc w:val="center"/>
            </w:pPr>
            <w:r>
              <w:t>87,5</w:t>
            </w:r>
          </w:p>
        </w:tc>
        <w:tc>
          <w:tcPr>
            <w:tcW w:w="907" w:type="dxa"/>
          </w:tcPr>
          <w:p w:rsidR="0060530E" w:rsidRDefault="0060530E">
            <w:pPr>
              <w:pStyle w:val="ConsPlusNormal"/>
              <w:jc w:val="center"/>
            </w:pPr>
            <w:r>
              <w:t>88,0</w:t>
            </w:r>
          </w:p>
        </w:tc>
        <w:tc>
          <w:tcPr>
            <w:tcW w:w="907" w:type="dxa"/>
          </w:tcPr>
          <w:p w:rsidR="0060530E" w:rsidRDefault="0060530E">
            <w:pPr>
              <w:pStyle w:val="ConsPlusNormal"/>
              <w:jc w:val="center"/>
            </w:pPr>
            <w:r>
              <w:t>88,7</w:t>
            </w:r>
          </w:p>
        </w:tc>
        <w:tc>
          <w:tcPr>
            <w:tcW w:w="907" w:type="dxa"/>
          </w:tcPr>
          <w:p w:rsidR="0060530E" w:rsidRDefault="0060530E">
            <w:pPr>
              <w:pStyle w:val="ConsPlusNormal"/>
              <w:jc w:val="center"/>
            </w:pPr>
            <w:r>
              <w:t>89,3</w:t>
            </w:r>
          </w:p>
        </w:tc>
        <w:tc>
          <w:tcPr>
            <w:tcW w:w="907" w:type="dxa"/>
          </w:tcPr>
          <w:p w:rsidR="0060530E" w:rsidRDefault="0060530E">
            <w:pPr>
              <w:pStyle w:val="ConsPlusNormal"/>
              <w:jc w:val="center"/>
            </w:pPr>
            <w:r>
              <w:t>86,2</w:t>
            </w:r>
          </w:p>
        </w:tc>
      </w:tr>
    </w:tbl>
    <w:p w:rsidR="0060530E" w:rsidRDefault="0060530E">
      <w:pPr>
        <w:pStyle w:val="ConsPlusNormal"/>
        <w:jc w:val="both"/>
      </w:pPr>
    </w:p>
    <w:p w:rsidR="0060530E" w:rsidRDefault="0060530E">
      <w:pPr>
        <w:pStyle w:val="ConsPlusNormal"/>
        <w:ind w:firstLine="540"/>
        <w:jc w:val="both"/>
        <w:outlineLvl w:val="2"/>
      </w:pPr>
      <w:bookmarkStart w:id="13" w:name="P1544"/>
      <w:bookmarkEnd w:id="13"/>
      <w:r>
        <w:t>Таблица 12. Динамика объемов производства основных видов продукции животноводства в хозяйствах всех категорий горных территорий Республики Дагестан</w:t>
      </w:r>
    </w:p>
    <w:p w:rsidR="0060530E" w:rsidRDefault="0060530E">
      <w:pPr>
        <w:pStyle w:val="ConsPlusNormal"/>
        <w:jc w:val="both"/>
      </w:pPr>
    </w:p>
    <w:p w:rsidR="0060530E" w:rsidRDefault="0060530E">
      <w:pPr>
        <w:pStyle w:val="ConsPlusNormal"/>
        <w:jc w:val="right"/>
      </w:pPr>
      <w:r>
        <w:t>(тыс. тонн)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907"/>
        <w:gridCol w:w="907"/>
        <w:gridCol w:w="907"/>
        <w:gridCol w:w="907"/>
      </w:tblGrid>
      <w:tr w:rsidR="0060530E">
        <w:tc>
          <w:tcPr>
            <w:tcW w:w="3118" w:type="dxa"/>
          </w:tcPr>
          <w:p w:rsidR="0060530E" w:rsidRDefault="0060530E">
            <w:pPr>
              <w:pStyle w:val="ConsPlusNormal"/>
              <w:jc w:val="center"/>
            </w:pPr>
            <w:r>
              <w:t>Наименование продукции</w:t>
            </w:r>
          </w:p>
        </w:tc>
        <w:tc>
          <w:tcPr>
            <w:tcW w:w="850" w:type="dxa"/>
          </w:tcPr>
          <w:p w:rsidR="0060530E" w:rsidRDefault="0060530E">
            <w:pPr>
              <w:pStyle w:val="ConsPlusNormal"/>
              <w:jc w:val="center"/>
            </w:pPr>
            <w:r>
              <w:t>2006 г.</w:t>
            </w:r>
          </w:p>
        </w:tc>
        <w:tc>
          <w:tcPr>
            <w:tcW w:w="907" w:type="dxa"/>
          </w:tcPr>
          <w:p w:rsidR="0060530E" w:rsidRDefault="0060530E">
            <w:pPr>
              <w:pStyle w:val="ConsPlusNormal"/>
              <w:jc w:val="center"/>
            </w:pPr>
            <w:r>
              <w:t>2007 г.</w:t>
            </w:r>
          </w:p>
        </w:tc>
        <w:tc>
          <w:tcPr>
            <w:tcW w:w="907" w:type="dxa"/>
          </w:tcPr>
          <w:p w:rsidR="0060530E" w:rsidRDefault="0060530E">
            <w:pPr>
              <w:pStyle w:val="ConsPlusNormal"/>
              <w:jc w:val="center"/>
            </w:pPr>
            <w:r>
              <w:t>2008 г.</w:t>
            </w:r>
          </w:p>
        </w:tc>
        <w:tc>
          <w:tcPr>
            <w:tcW w:w="907" w:type="dxa"/>
          </w:tcPr>
          <w:p w:rsidR="0060530E" w:rsidRDefault="0060530E">
            <w:pPr>
              <w:pStyle w:val="ConsPlusNormal"/>
              <w:jc w:val="center"/>
            </w:pPr>
            <w:r>
              <w:t>2009 г.</w:t>
            </w:r>
          </w:p>
        </w:tc>
        <w:tc>
          <w:tcPr>
            <w:tcW w:w="907" w:type="dxa"/>
          </w:tcPr>
          <w:p w:rsidR="0060530E" w:rsidRDefault="0060530E">
            <w:pPr>
              <w:pStyle w:val="ConsPlusNormal"/>
              <w:jc w:val="center"/>
            </w:pPr>
            <w:r>
              <w:t>2010 г.</w:t>
            </w:r>
          </w:p>
        </w:tc>
      </w:tr>
      <w:tr w:rsidR="0060530E">
        <w:tc>
          <w:tcPr>
            <w:tcW w:w="3118" w:type="dxa"/>
          </w:tcPr>
          <w:p w:rsidR="0060530E" w:rsidRDefault="0060530E">
            <w:pPr>
              <w:pStyle w:val="ConsPlusNormal"/>
            </w:pPr>
            <w:r>
              <w:t>Мясо в живом весе</w:t>
            </w:r>
          </w:p>
        </w:tc>
        <w:tc>
          <w:tcPr>
            <w:tcW w:w="850" w:type="dxa"/>
          </w:tcPr>
          <w:p w:rsidR="0060530E" w:rsidRDefault="0060530E">
            <w:pPr>
              <w:pStyle w:val="ConsPlusNormal"/>
              <w:jc w:val="center"/>
            </w:pPr>
            <w:r>
              <w:t>61,8</w:t>
            </w:r>
          </w:p>
        </w:tc>
        <w:tc>
          <w:tcPr>
            <w:tcW w:w="907" w:type="dxa"/>
          </w:tcPr>
          <w:p w:rsidR="0060530E" w:rsidRDefault="0060530E">
            <w:pPr>
              <w:pStyle w:val="ConsPlusNormal"/>
              <w:jc w:val="center"/>
            </w:pPr>
            <w:r>
              <w:t>62,0</w:t>
            </w:r>
          </w:p>
        </w:tc>
        <w:tc>
          <w:tcPr>
            <w:tcW w:w="907" w:type="dxa"/>
          </w:tcPr>
          <w:p w:rsidR="0060530E" w:rsidRDefault="0060530E">
            <w:pPr>
              <w:pStyle w:val="ConsPlusNormal"/>
              <w:jc w:val="center"/>
            </w:pPr>
            <w:r>
              <w:t>64,8</w:t>
            </w:r>
          </w:p>
        </w:tc>
        <w:tc>
          <w:tcPr>
            <w:tcW w:w="907" w:type="dxa"/>
          </w:tcPr>
          <w:p w:rsidR="0060530E" w:rsidRDefault="0060530E">
            <w:pPr>
              <w:pStyle w:val="ConsPlusNormal"/>
              <w:jc w:val="center"/>
            </w:pPr>
            <w:r>
              <w:t>71,7</w:t>
            </w:r>
          </w:p>
        </w:tc>
        <w:tc>
          <w:tcPr>
            <w:tcW w:w="907" w:type="dxa"/>
          </w:tcPr>
          <w:p w:rsidR="0060530E" w:rsidRDefault="0060530E">
            <w:pPr>
              <w:pStyle w:val="ConsPlusNormal"/>
              <w:jc w:val="center"/>
            </w:pPr>
            <w:r>
              <w:t>78,5</w:t>
            </w:r>
          </w:p>
        </w:tc>
      </w:tr>
      <w:tr w:rsidR="0060530E">
        <w:tc>
          <w:tcPr>
            <w:tcW w:w="3118" w:type="dxa"/>
          </w:tcPr>
          <w:p w:rsidR="0060530E" w:rsidRDefault="0060530E">
            <w:pPr>
              <w:pStyle w:val="ConsPlusNormal"/>
            </w:pPr>
            <w:r>
              <w:t>Молоко</w:t>
            </w:r>
          </w:p>
        </w:tc>
        <w:tc>
          <w:tcPr>
            <w:tcW w:w="850" w:type="dxa"/>
          </w:tcPr>
          <w:p w:rsidR="0060530E" w:rsidRDefault="0060530E">
            <w:pPr>
              <w:pStyle w:val="ConsPlusNormal"/>
              <w:jc w:val="center"/>
            </w:pPr>
            <w:r>
              <w:t>303,5</w:t>
            </w:r>
          </w:p>
        </w:tc>
        <w:tc>
          <w:tcPr>
            <w:tcW w:w="907" w:type="dxa"/>
          </w:tcPr>
          <w:p w:rsidR="0060530E" w:rsidRDefault="0060530E">
            <w:pPr>
              <w:pStyle w:val="ConsPlusNormal"/>
              <w:jc w:val="center"/>
            </w:pPr>
            <w:r>
              <w:t>310,2</w:t>
            </w:r>
          </w:p>
        </w:tc>
        <w:tc>
          <w:tcPr>
            <w:tcW w:w="907" w:type="dxa"/>
          </w:tcPr>
          <w:p w:rsidR="0060530E" w:rsidRDefault="0060530E">
            <w:pPr>
              <w:pStyle w:val="ConsPlusNormal"/>
              <w:jc w:val="center"/>
            </w:pPr>
            <w:r>
              <w:t>305,1</w:t>
            </w:r>
          </w:p>
        </w:tc>
        <w:tc>
          <w:tcPr>
            <w:tcW w:w="907" w:type="dxa"/>
          </w:tcPr>
          <w:p w:rsidR="0060530E" w:rsidRDefault="0060530E">
            <w:pPr>
              <w:pStyle w:val="ConsPlusNormal"/>
              <w:jc w:val="center"/>
            </w:pPr>
            <w:r>
              <w:t>334,3</w:t>
            </w:r>
          </w:p>
        </w:tc>
        <w:tc>
          <w:tcPr>
            <w:tcW w:w="907" w:type="dxa"/>
          </w:tcPr>
          <w:p w:rsidR="0060530E" w:rsidRDefault="0060530E">
            <w:pPr>
              <w:pStyle w:val="ConsPlusNormal"/>
              <w:jc w:val="center"/>
            </w:pPr>
            <w:r>
              <w:t>365,5</w:t>
            </w:r>
          </w:p>
        </w:tc>
      </w:tr>
      <w:tr w:rsidR="0060530E">
        <w:tc>
          <w:tcPr>
            <w:tcW w:w="3118" w:type="dxa"/>
          </w:tcPr>
          <w:p w:rsidR="0060530E" w:rsidRDefault="0060530E">
            <w:pPr>
              <w:pStyle w:val="ConsPlusNormal"/>
            </w:pPr>
            <w:r>
              <w:t>Яйцо (млн. шт.)</w:t>
            </w:r>
          </w:p>
        </w:tc>
        <w:tc>
          <w:tcPr>
            <w:tcW w:w="850" w:type="dxa"/>
          </w:tcPr>
          <w:p w:rsidR="0060530E" w:rsidRDefault="0060530E">
            <w:pPr>
              <w:pStyle w:val="ConsPlusNormal"/>
              <w:jc w:val="center"/>
            </w:pPr>
            <w:r>
              <w:t>125,7</w:t>
            </w:r>
          </w:p>
        </w:tc>
        <w:tc>
          <w:tcPr>
            <w:tcW w:w="907" w:type="dxa"/>
          </w:tcPr>
          <w:p w:rsidR="0060530E" w:rsidRDefault="0060530E">
            <w:pPr>
              <w:pStyle w:val="ConsPlusNormal"/>
              <w:jc w:val="center"/>
            </w:pPr>
            <w:r>
              <w:t>121,3</w:t>
            </w:r>
          </w:p>
        </w:tc>
        <w:tc>
          <w:tcPr>
            <w:tcW w:w="907" w:type="dxa"/>
          </w:tcPr>
          <w:p w:rsidR="0060530E" w:rsidRDefault="0060530E">
            <w:pPr>
              <w:pStyle w:val="ConsPlusNormal"/>
              <w:jc w:val="center"/>
            </w:pPr>
            <w:r>
              <w:t>83,4</w:t>
            </w:r>
          </w:p>
        </w:tc>
        <w:tc>
          <w:tcPr>
            <w:tcW w:w="907" w:type="dxa"/>
          </w:tcPr>
          <w:p w:rsidR="0060530E" w:rsidRDefault="0060530E">
            <w:pPr>
              <w:pStyle w:val="ConsPlusNormal"/>
              <w:jc w:val="center"/>
            </w:pPr>
            <w:r>
              <w:t>92,0</w:t>
            </w:r>
          </w:p>
        </w:tc>
        <w:tc>
          <w:tcPr>
            <w:tcW w:w="907" w:type="dxa"/>
          </w:tcPr>
          <w:p w:rsidR="0060530E" w:rsidRDefault="0060530E">
            <w:pPr>
              <w:pStyle w:val="ConsPlusNormal"/>
              <w:jc w:val="center"/>
            </w:pPr>
            <w:r>
              <w:t>91,4</w:t>
            </w:r>
          </w:p>
        </w:tc>
      </w:tr>
      <w:tr w:rsidR="0060530E">
        <w:tc>
          <w:tcPr>
            <w:tcW w:w="3118" w:type="dxa"/>
          </w:tcPr>
          <w:p w:rsidR="0060530E" w:rsidRDefault="0060530E">
            <w:pPr>
              <w:pStyle w:val="ConsPlusNormal"/>
            </w:pPr>
            <w:r>
              <w:t>Шерсть</w:t>
            </w:r>
          </w:p>
        </w:tc>
        <w:tc>
          <w:tcPr>
            <w:tcW w:w="850" w:type="dxa"/>
          </w:tcPr>
          <w:p w:rsidR="0060530E" w:rsidRDefault="0060530E">
            <w:pPr>
              <w:pStyle w:val="ConsPlusNormal"/>
              <w:jc w:val="center"/>
            </w:pPr>
            <w:r>
              <w:t>6,9</w:t>
            </w:r>
          </w:p>
        </w:tc>
        <w:tc>
          <w:tcPr>
            <w:tcW w:w="907" w:type="dxa"/>
          </w:tcPr>
          <w:p w:rsidR="0060530E" w:rsidRDefault="0060530E">
            <w:pPr>
              <w:pStyle w:val="ConsPlusNormal"/>
              <w:jc w:val="center"/>
            </w:pPr>
            <w:r>
              <w:t>7,2</w:t>
            </w:r>
          </w:p>
        </w:tc>
        <w:tc>
          <w:tcPr>
            <w:tcW w:w="907" w:type="dxa"/>
          </w:tcPr>
          <w:p w:rsidR="0060530E" w:rsidRDefault="0060530E">
            <w:pPr>
              <w:pStyle w:val="ConsPlusNormal"/>
              <w:jc w:val="center"/>
            </w:pPr>
            <w:r>
              <w:t>7,6</w:t>
            </w:r>
          </w:p>
        </w:tc>
        <w:tc>
          <w:tcPr>
            <w:tcW w:w="907" w:type="dxa"/>
          </w:tcPr>
          <w:p w:rsidR="0060530E" w:rsidRDefault="0060530E">
            <w:pPr>
              <w:pStyle w:val="ConsPlusNormal"/>
              <w:jc w:val="center"/>
            </w:pPr>
            <w:r>
              <w:t>8,0</w:t>
            </w:r>
          </w:p>
        </w:tc>
        <w:tc>
          <w:tcPr>
            <w:tcW w:w="907" w:type="dxa"/>
          </w:tcPr>
          <w:p w:rsidR="0060530E" w:rsidRDefault="0060530E">
            <w:pPr>
              <w:pStyle w:val="ConsPlusNormal"/>
              <w:jc w:val="center"/>
            </w:pPr>
            <w:r>
              <w:t>8,7</w:t>
            </w:r>
          </w:p>
        </w:tc>
      </w:tr>
    </w:tbl>
    <w:p w:rsidR="0060530E" w:rsidRDefault="0060530E">
      <w:pPr>
        <w:pStyle w:val="ConsPlusNormal"/>
        <w:jc w:val="both"/>
      </w:pPr>
    </w:p>
    <w:p w:rsidR="0060530E" w:rsidRDefault="0060530E">
      <w:pPr>
        <w:pStyle w:val="ConsPlusNormal"/>
        <w:ind w:firstLine="540"/>
        <w:jc w:val="both"/>
        <w:outlineLvl w:val="2"/>
      </w:pPr>
      <w:bookmarkStart w:id="14" w:name="P1578"/>
      <w:bookmarkEnd w:id="14"/>
      <w:r>
        <w:t>Таблица 13. Структура и динамика используемых посевных площадей сельскохозяйственных культур в хозяйствах всех категорий горных территорий Республики Дагестан</w:t>
      </w:r>
    </w:p>
    <w:p w:rsidR="0060530E" w:rsidRDefault="0060530E">
      <w:pPr>
        <w:pStyle w:val="ConsPlusNormal"/>
        <w:jc w:val="both"/>
      </w:pPr>
    </w:p>
    <w:p w:rsidR="0060530E" w:rsidRDefault="0060530E">
      <w:pPr>
        <w:pStyle w:val="ConsPlusNormal"/>
        <w:jc w:val="right"/>
      </w:pPr>
      <w:r>
        <w:t>(тыс. 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907"/>
        <w:gridCol w:w="907"/>
        <w:gridCol w:w="907"/>
        <w:gridCol w:w="907"/>
      </w:tblGrid>
      <w:tr w:rsidR="0060530E">
        <w:tc>
          <w:tcPr>
            <w:tcW w:w="3118" w:type="dxa"/>
          </w:tcPr>
          <w:p w:rsidR="0060530E" w:rsidRDefault="0060530E">
            <w:pPr>
              <w:pStyle w:val="ConsPlusNormal"/>
              <w:jc w:val="center"/>
            </w:pPr>
            <w:r>
              <w:lastRenderedPageBreak/>
              <w:t>Наименование показателя</w:t>
            </w:r>
          </w:p>
        </w:tc>
        <w:tc>
          <w:tcPr>
            <w:tcW w:w="850" w:type="dxa"/>
          </w:tcPr>
          <w:p w:rsidR="0060530E" w:rsidRDefault="0060530E">
            <w:pPr>
              <w:pStyle w:val="ConsPlusNormal"/>
              <w:jc w:val="center"/>
            </w:pPr>
            <w:r>
              <w:t>2006 г.</w:t>
            </w:r>
          </w:p>
        </w:tc>
        <w:tc>
          <w:tcPr>
            <w:tcW w:w="907" w:type="dxa"/>
          </w:tcPr>
          <w:p w:rsidR="0060530E" w:rsidRDefault="0060530E">
            <w:pPr>
              <w:pStyle w:val="ConsPlusNormal"/>
              <w:jc w:val="center"/>
            </w:pPr>
            <w:r>
              <w:t>2007 г.</w:t>
            </w:r>
          </w:p>
        </w:tc>
        <w:tc>
          <w:tcPr>
            <w:tcW w:w="907" w:type="dxa"/>
          </w:tcPr>
          <w:p w:rsidR="0060530E" w:rsidRDefault="0060530E">
            <w:pPr>
              <w:pStyle w:val="ConsPlusNormal"/>
              <w:jc w:val="center"/>
            </w:pPr>
            <w:r>
              <w:t>2008 г.</w:t>
            </w:r>
          </w:p>
        </w:tc>
        <w:tc>
          <w:tcPr>
            <w:tcW w:w="907" w:type="dxa"/>
          </w:tcPr>
          <w:p w:rsidR="0060530E" w:rsidRDefault="0060530E">
            <w:pPr>
              <w:pStyle w:val="ConsPlusNormal"/>
              <w:jc w:val="center"/>
            </w:pPr>
            <w:r>
              <w:t>2009 г.</w:t>
            </w:r>
          </w:p>
        </w:tc>
        <w:tc>
          <w:tcPr>
            <w:tcW w:w="907" w:type="dxa"/>
          </w:tcPr>
          <w:p w:rsidR="0060530E" w:rsidRDefault="0060530E">
            <w:pPr>
              <w:pStyle w:val="ConsPlusNormal"/>
              <w:jc w:val="center"/>
            </w:pPr>
            <w:r>
              <w:t>2010 г.</w:t>
            </w:r>
          </w:p>
        </w:tc>
      </w:tr>
      <w:tr w:rsidR="0060530E">
        <w:tc>
          <w:tcPr>
            <w:tcW w:w="3118" w:type="dxa"/>
          </w:tcPr>
          <w:p w:rsidR="0060530E" w:rsidRDefault="0060530E">
            <w:pPr>
              <w:pStyle w:val="ConsPlusNormal"/>
              <w:jc w:val="center"/>
            </w:pPr>
            <w:r>
              <w:t>1</w:t>
            </w:r>
          </w:p>
        </w:tc>
        <w:tc>
          <w:tcPr>
            <w:tcW w:w="850" w:type="dxa"/>
          </w:tcPr>
          <w:p w:rsidR="0060530E" w:rsidRDefault="0060530E">
            <w:pPr>
              <w:pStyle w:val="ConsPlusNormal"/>
              <w:jc w:val="center"/>
            </w:pPr>
            <w:r>
              <w:t>2</w:t>
            </w:r>
          </w:p>
        </w:tc>
        <w:tc>
          <w:tcPr>
            <w:tcW w:w="907" w:type="dxa"/>
          </w:tcPr>
          <w:p w:rsidR="0060530E" w:rsidRDefault="0060530E">
            <w:pPr>
              <w:pStyle w:val="ConsPlusNormal"/>
              <w:jc w:val="center"/>
            </w:pPr>
            <w:r>
              <w:t>3</w:t>
            </w:r>
          </w:p>
        </w:tc>
        <w:tc>
          <w:tcPr>
            <w:tcW w:w="907" w:type="dxa"/>
          </w:tcPr>
          <w:p w:rsidR="0060530E" w:rsidRDefault="0060530E">
            <w:pPr>
              <w:pStyle w:val="ConsPlusNormal"/>
              <w:jc w:val="center"/>
            </w:pPr>
            <w:r>
              <w:t>4</w:t>
            </w:r>
          </w:p>
        </w:tc>
        <w:tc>
          <w:tcPr>
            <w:tcW w:w="907" w:type="dxa"/>
          </w:tcPr>
          <w:p w:rsidR="0060530E" w:rsidRDefault="0060530E">
            <w:pPr>
              <w:pStyle w:val="ConsPlusNormal"/>
              <w:jc w:val="center"/>
            </w:pPr>
            <w:r>
              <w:t>5</w:t>
            </w:r>
          </w:p>
        </w:tc>
        <w:tc>
          <w:tcPr>
            <w:tcW w:w="907" w:type="dxa"/>
          </w:tcPr>
          <w:p w:rsidR="0060530E" w:rsidRDefault="0060530E">
            <w:pPr>
              <w:pStyle w:val="ConsPlusNormal"/>
              <w:jc w:val="center"/>
            </w:pPr>
            <w:r>
              <w:t>6</w:t>
            </w:r>
          </w:p>
        </w:tc>
      </w:tr>
      <w:tr w:rsidR="0060530E">
        <w:tc>
          <w:tcPr>
            <w:tcW w:w="3118" w:type="dxa"/>
          </w:tcPr>
          <w:p w:rsidR="0060530E" w:rsidRDefault="0060530E">
            <w:pPr>
              <w:pStyle w:val="ConsPlusNormal"/>
            </w:pPr>
            <w:r>
              <w:t>Площадь пашни, всего</w:t>
            </w:r>
          </w:p>
        </w:tc>
        <w:tc>
          <w:tcPr>
            <w:tcW w:w="850" w:type="dxa"/>
          </w:tcPr>
          <w:p w:rsidR="0060530E" w:rsidRDefault="0060530E">
            <w:pPr>
              <w:pStyle w:val="ConsPlusNormal"/>
              <w:jc w:val="center"/>
            </w:pPr>
            <w:r>
              <w:t>176,2</w:t>
            </w:r>
          </w:p>
        </w:tc>
        <w:tc>
          <w:tcPr>
            <w:tcW w:w="907" w:type="dxa"/>
          </w:tcPr>
          <w:p w:rsidR="0060530E" w:rsidRDefault="0060530E">
            <w:pPr>
              <w:pStyle w:val="ConsPlusNormal"/>
              <w:jc w:val="center"/>
            </w:pPr>
            <w:r>
              <w:t>176,2</w:t>
            </w:r>
          </w:p>
        </w:tc>
        <w:tc>
          <w:tcPr>
            <w:tcW w:w="907" w:type="dxa"/>
          </w:tcPr>
          <w:p w:rsidR="0060530E" w:rsidRDefault="0060530E">
            <w:pPr>
              <w:pStyle w:val="ConsPlusNormal"/>
              <w:jc w:val="center"/>
            </w:pPr>
            <w:r>
              <w:t>176,2</w:t>
            </w:r>
          </w:p>
        </w:tc>
        <w:tc>
          <w:tcPr>
            <w:tcW w:w="907" w:type="dxa"/>
          </w:tcPr>
          <w:p w:rsidR="0060530E" w:rsidRDefault="0060530E">
            <w:pPr>
              <w:pStyle w:val="ConsPlusNormal"/>
              <w:jc w:val="center"/>
            </w:pPr>
            <w:r>
              <w:t>176,2</w:t>
            </w:r>
          </w:p>
        </w:tc>
        <w:tc>
          <w:tcPr>
            <w:tcW w:w="907" w:type="dxa"/>
          </w:tcPr>
          <w:p w:rsidR="0060530E" w:rsidRDefault="0060530E">
            <w:pPr>
              <w:pStyle w:val="ConsPlusNormal"/>
              <w:jc w:val="center"/>
            </w:pPr>
            <w:r>
              <w:t>176,2</w:t>
            </w:r>
          </w:p>
        </w:tc>
      </w:tr>
      <w:tr w:rsidR="0060530E">
        <w:tc>
          <w:tcPr>
            <w:tcW w:w="3118" w:type="dxa"/>
          </w:tcPr>
          <w:p w:rsidR="0060530E" w:rsidRDefault="0060530E">
            <w:pPr>
              <w:pStyle w:val="ConsPlusNormal"/>
            </w:pPr>
            <w:r>
              <w:t>Посевная площадь под урожай, всего</w:t>
            </w:r>
          </w:p>
        </w:tc>
        <w:tc>
          <w:tcPr>
            <w:tcW w:w="850" w:type="dxa"/>
          </w:tcPr>
          <w:p w:rsidR="0060530E" w:rsidRDefault="0060530E">
            <w:pPr>
              <w:pStyle w:val="ConsPlusNormal"/>
              <w:jc w:val="center"/>
            </w:pPr>
            <w:r>
              <w:t>120,1</w:t>
            </w:r>
          </w:p>
        </w:tc>
        <w:tc>
          <w:tcPr>
            <w:tcW w:w="907" w:type="dxa"/>
          </w:tcPr>
          <w:p w:rsidR="0060530E" w:rsidRDefault="0060530E">
            <w:pPr>
              <w:pStyle w:val="ConsPlusNormal"/>
              <w:jc w:val="center"/>
            </w:pPr>
            <w:r>
              <w:t>109,5</w:t>
            </w:r>
          </w:p>
        </w:tc>
        <w:tc>
          <w:tcPr>
            <w:tcW w:w="907" w:type="dxa"/>
          </w:tcPr>
          <w:p w:rsidR="0060530E" w:rsidRDefault="0060530E">
            <w:pPr>
              <w:pStyle w:val="ConsPlusNormal"/>
              <w:jc w:val="center"/>
            </w:pPr>
            <w:r>
              <w:t>103,0</w:t>
            </w:r>
          </w:p>
        </w:tc>
        <w:tc>
          <w:tcPr>
            <w:tcW w:w="907" w:type="dxa"/>
          </w:tcPr>
          <w:p w:rsidR="0060530E" w:rsidRDefault="0060530E">
            <w:pPr>
              <w:pStyle w:val="ConsPlusNormal"/>
              <w:jc w:val="center"/>
            </w:pPr>
            <w:r>
              <w:t>101,6</w:t>
            </w:r>
          </w:p>
        </w:tc>
        <w:tc>
          <w:tcPr>
            <w:tcW w:w="907" w:type="dxa"/>
          </w:tcPr>
          <w:p w:rsidR="0060530E" w:rsidRDefault="0060530E">
            <w:pPr>
              <w:pStyle w:val="ConsPlusNormal"/>
              <w:jc w:val="center"/>
            </w:pPr>
            <w:r>
              <w:t>99,4</w:t>
            </w:r>
          </w:p>
        </w:tc>
      </w:tr>
      <w:tr w:rsidR="0060530E">
        <w:tc>
          <w:tcPr>
            <w:tcW w:w="3118" w:type="dxa"/>
          </w:tcPr>
          <w:p w:rsidR="0060530E" w:rsidRDefault="0060530E">
            <w:pPr>
              <w:pStyle w:val="ConsPlusNormal"/>
            </w:pPr>
            <w:r>
              <w:t>в том числе под:</w:t>
            </w:r>
          </w:p>
        </w:tc>
        <w:tc>
          <w:tcPr>
            <w:tcW w:w="850"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r>
      <w:tr w:rsidR="0060530E">
        <w:tc>
          <w:tcPr>
            <w:tcW w:w="3118" w:type="dxa"/>
          </w:tcPr>
          <w:p w:rsidR="0060530E" w:rsidRDefault="0060530E">
            <w:pPr>
              <w:pStyle w:val="ConsPlusNormal"/>
            </w:pPr>
            <w:r>
              <w:t>зерновые</w:t>
            </w:r>
          </w:p>
        </w:tc>
        <w:tc>
          <w:tcPr>
            <w:tcW w:w="850" w:type="dxa"/>
          </w:tcPr>
          <w:p w:rsidR="0060530E" w:rsidRDefault="0060530E">
            <w:pPr>
              <w:pStyle w:val="ConsPlusNormal"/>
              <w:jc w:val="center"/>
            </w:pPr>
            <w:r>
              <w:t>61,0</w:t>
            </w:r>
          </w:p>
        </w:tc>
        <w:tc>
          <w:tcPr>
            <w:tcW w:w="907" w:type="dxa"/>
          </w:tcPr>
          <w:p w:rsidR="0060530E" w:rsidRDefault="0060530E">
            <w:pPr>
              <w:pStyle w:val="ConsPlusNormal"/>
              <w:jc w:val="center"/>
            </w:pPr>
            <w:r>
              <w:t>54,1</w:t>
            </w:r>
          </w:p>
        </w:tc>
        <w:tc>
          <w:tcPr>
            <w:tcW w:w="907" w:type="dxa"/>
          </w:tcPr>
          <w:p w:rsidR="0060530E" w:rsidRDefault="0060530E">
            <w:pPr>
              <w:pStyle w:val="ConsPlusNormal"/>
              <w:jc w:val="center"/>
            </w:pPr>
            <w:r>
              <w:t>45,0</w:t>
            </w:r>
          </w:p>
        </w:tc>
        <w:tc>
          <w:tcPr>
            <w:tcW w:w="907" w:type="dxa"/>
          </w:tcPr>
          <w:p w:rsidR="0060530E" w:rsidRDefault="0060530E">
            <w:pPr>
              <w:pStyle w:val="ConsPlusNormal"/>
              <w:jc w:val="center"/>
            </w:pPr>
            <w:r>
              <w:t>44,0</w:t>
            </w:r>
          </w:p>
        </w:tc>
        <w:tc>
          <w:tcPr>
            <w:tcW w:w="907" w:type="dxa"/>
          </w:tcPr>
          <w:p w:rsidR="0060530E" w:rsidRDefault="0060530E">
            <w:pPr>
              <w:pStyle w:val="ConsPlusNormal"/>
              <w:jc w:val="center"/>
            </w:pPr>
            <w:r>
              <w:t>42,5</w:t>
            </w:r>
          </w:p>
        </w:tc>
      </w:tr>
      <w:tr w:rsidR="0060530E">
        <w:tc>
          <w:tcPr>
            <w:tcW w:w="3118" w:type="dxa"/>
          </w:tcPr>
          <w:p w:rsidR="0060530E" w:rsidRDefault="0060530E">
            <w:pPr>
              <w:pStyle w:val="ConsPlusNormal"/>
            </w:pPr>
            <w:r>
              <w:t>картофель</w:t>
            </w:r>
          </w:p>
        </w:tc>
        <w:tc>
          <w:tcPr>
            <w:tcW w:w="850" w:type="dxa"/>
          </w:tcPr>
          <w:p w:rsidR="0060530E" w:rsidRDefault="0060530E">
            <w:pPr>
              <w:pStyle w:val="ConsPlusNormal"/>
              <w:jc w:val="center"/>
            </w:pPr>
            <w:r>
              <w:t>17,9</w:t>
            </w:r>
          </w:p>
        </w:tc>
        <w:tc>
          <w:tcPr>
            <w:tcW w:w="907" w:type="dxa"/>
          </w:tcPr>
          <w:p w:rsidR="0060530E" w:rsidRDefault="0060530E">
            <w:pPr>
              <w:pStyle w:val="ConsPlusNormal"/>
              <w:jc w:val="center"/>
            </w:pPr>
            <w:r>
              <w:t>15,0</w:t>
            </w:r>
          </w:p>
        </w:tc>
        <w:tc>
          <w:tcPr>
            <w:tcW w:w="907" w:type="dxa"/>
          </w:tcPr>
          <w:p w:rsidR="0060530E" w:rsidRDefault="0060530E">
            <w:pPr>
              <w:pStyle w:val="ConsPlusNormal"/>
              <w:jc w:val="center"/>
            </w:pPr>
            <w:r>
              <w:t>13,8</w:t>
            </w:r>
          </w:p>
        </w:tc>
        <w:tc>
          <w:tcPr>
            <w:tcW w:w="907" w:type="dxa"/>
          </w:tcPr>
          <w:p w:rsidR="0060530E" w:rsidRDefault="0060530E">
            <w:pPr>
              <w:pStyle w:val="ConsPlusNormal"/>
              <w:jc w:val="center"/>
            </w:pPr>
            <w:r>
              <w:t>13,9</w:t>
            </w:r>
          </w:p>
        </w:tc>
        <w:tc>
          <w:tcPr>
            <w:tcW w:w="907" w:type="dxa"/>
          </w:tcPr>
          <w:p w:rsidR="0060530E" w:rsidRDefault="0060530E">
            <w:pPr>
              <w:pStyle w:val="ConsPlusNormal"/>
              <w:jc w:val="center"/>
            </w:pPr>
            <w:r>
              <w:t>13,8</w:t>
            </w:r>
          </w:p>
        </w:tc>
      </w:tr>
      <w:tr w:rsidR="0060530E">
        <w:tc>
          <w:tcPr>
            <w:tcW w:w="3118" w:type="dxa"/>
          </w:tcPr>
          <w:p w:rsidR="0060530E" w:rsidRDefault="0060530E">
            <w:pPr>
              <w:pStyle w:val="ConsPlusNormal"/>
            </w:pPr>
            <w:r>
              <w:t>овощи</w:t>
            </w:r>
          </w:p>
        </w:tc>
        <w:tc>
          <w:tcPr>
            <w:tcW w:w="850" w:type="dxa"/>
          </w:tcPr>
          <w:p w:rsidR="0060530E" w:rsidRDefault="0060530E">
            <w:pPr>
              <w:pStyle w:val="ConsPlusNormal"/>
              <w:jc w:val="center"/>
            </w:pPr>
            <w:r>
              <w:t>13,8</w:t>
            </w:r>
          </w:p>
        </w:tc>
        <w:tc>
          <w:tcPr>
            <w:tcW w:w="907" w:type="dxa"/>
          </w:tcPr>
          <w:p w:rsidR="0060530E" w:rsidRDefault="0060530E">
            <w:pPr>
              <w:pStyle w:val="ConsPlusNormal"/>
              <w:jc w:val="center"/>
            </w:pPr>
            <w:r>
              <w:t>13,4</w:t>
            </w:r>
          </w:p>
        </w:tc>
        <w:tc>
          <w:tcPr>
            <w:tcW w:w="907" w:type="dxa"/>
          </w:tcPr>
          <w:p w:rsidR="0060530E" w:rsidRDefault="0060530E">
            <w:pPr>
              <w:pStyle w:val="ConsPlusNormal"/>
              <w:jc w:val="center"/>
            </w:pPr>
            <w:r>
              <w:t>17,3</w:t>
            </w:r>
          </w:p>
        </w:tc>
        <w:tc>
          <w:tcPr>
            <w:tcW w:w="907" w:type="dxa"/>
          </w:tcPr>
          <w:p w:rsidR="0060530E" w:rsidRDefault="0060530E">
            <w:pPr>
              <w:pStyle w:val="ConsPlusNormal"/>
              <w:jc w:val="center"/>
            </w:pPr>
            <w:r>
              <w:t>16,4</w:t>
            </w:r>
          </w:p>
        </w:tc>
        <w:tc>
          <w:tcPr>
            <w:tcW w:w="907" w:type="dxa"/>
          </w:tcPr>
          <w:p w:rsidR="0060530E" w:rsidRDefault="0060530E">
            <w:pPr>
              <w:pStyle w:val="ConsPlusNormal"/>
              <w:jc w:val="center"/>
            </w:pPr>
            <w:r>
              <w:t>15,2</w:t>
            </w:r>
          </w:p>
        </w:tc>
      </w:tr>
      <w:tr w:rsidR="0060530E">
        <w:tc>
          <w:tcPr>
            <w:tcW w:w="3118" w:type="dxa"/>
          </w:tcPr>
          <w:p w:rsidR="0060530E" w:rsidRDefault="0060530E">
            <w:pPr>
              <w:pStyle w:val="ConsPlusNormal"/>
            </w:pPr>
            <w:r>
              <w:t>кормовые</w:t>
            </w:r>
          </w:p>
        </w:tc>
        <w:tc>
          <w:tcPr>
            <w:tcW w:w="850" w:type="dxa"/>
          </w:tcPr>
          <w:p w:rsidR="0060530E" w:rsidRDefault="0060530E">
            <w:pPr>
              <w:pStyle w:val="ConsPlusNormal"/>
              <w:jc w:val="center"/>
            </w:pPr>
            <w:r>
              <w:t>27,4</w:t>
            </w:r>
          </w:p>
        </w:tc>
        <w:tc>
          <w:tcPr>
            <w:tcW w:w="907" w:type="dxa"/>
          </w:tcPr>
          <w:p w:rsidR="0060530E" w:rsidRDefault="0060530E">
            <w:pPr>
              <w:pStyle w:val="ConsPlusNormal"/>
              <w:jc w:val="center"/>
            </w:pPr>
            <w:r>
              <w:t>27,0</w:t>
            </w:r>
          </w:p>
        </w:tc>
        <w:tc>
          <w:tcPr>
            <w:tcW w:w="907" w:type="dxa"/>
          </w:tcPr>
          <w:p w:rsidR="0060530E" w:rsidRDefault="0060530E">
            <w:pPr>
              <w:pStyle w:val="ConsPlusNormal"/>
              <w:jc w:val="center"/>
            </w:pPr>
            <w:r>
              <w:t>26,9</w:t>
            </w:r>
          </w:p>
        </w:tc>
        <w:tc>
          <w:tcPr>
            <w:tcW w:w="907" w:type="dxa"/>
          </w:tcPr>
          <w:p w:rsidR="0060530E" w:rsidRDefault="0060530E">
            <w:pPr>
              <w:pStyle w:val="ConsPlusNormal"/>
              <w:jc w:val="center"/>
            </w:pPr>
            <w:r>
              <w:t>27,3</w:t>
            </w:r>
          </w:p>
        </w:tc>
        <w:tc>
          <w:tcPr>
            <w:tcW w:w="907" w:type="dxa"/>
          </w:tcPr>
          <w:p w:rsidR="0060530E" w:rsidRDefault="0060530E">
            <w:pPr>
              <w:pStyle w:val="ConsPlusNormal"/>
              <w:jc w:val="center"/>
            </w:pPr>
            <w:r>
              <w:t>27,9</w:t>
            </w:r>
          </w:p>
        </w:tc>
      </w:tr>
      <w:tr w:rsidR="0060530E">
        <w:tc>
          <w:tcPr>
            <w:tcW w:w="3118" w:type="dxa"/>
          </w:tcPr>
          <w:p w:rsidR="0060530E" w:rsidRDefault="0060530E">
            <w:pPr>
              <w:pStyle w:val="ConsPlusNormal"/>
            </w:pPr>
            <w:r>
              <w:t>Доля используемой пашни в общей площади пашни, %</w:t>
            </w:r>
          </w:p>
        </w:tc>
        <w:tc>
          <w:tcPr>
            <w:tcW w:w="850" w:type="dxa"/>
          </w:tcPr>
          <w:p w:rsidR="0060530E" w:rsidRDefault="0060530E">
            <w:pPr>
              <w:pStyle w:val="ConsPlusNormal"/>
              <w:jc w:val="center"/>
            </w:pPr>
            <w:r>
              <w:t>68,2</w:t>
            </w:r>
          </w:p>
        </w:tc>
        <w:tc>
          <w:tcPr>
            <w:tcW w:w="907" w:type="dxa"/>
          </w:tcPr>
          <w:p w:rsidR="0060530E" w:rsidRDefault="0060530E">
            <w:pPr>
              <w:pStyle w:val="ConsPlusNormal"/>
              <w:jc w:val="center"/>
            </w:pPr>
            <w:r>
              <w:t>62,1</w:t>
            </w:r>
          </w:p>
        </w:tc>
        <w:tc>
          <w:tcPr>
            <w:tcW w:w="907" w:type="dxa"/>
          </w:tcPr>
          <w:p w:rsidR="0060530E" w:rsidRDefault="0060530E">
            <w:pPr>
              <w:pStyle w:val="ConsPlusNormal"/>
              <w:jc w:val="center"/>
            </w:pPr>
            <w:r>
              <w:t>58,5</w:t>
            </w:r>
          </w:p>
        </w:tc>
        <w:tc>
          <w:tcPr>
            <w:tcW w:w="907" w:type="dxa"/>
          </w:tcPr>
          <w:p w:rsidR="0060530E" w:rsidRDefault="0060530E">
            <w:pPr>
              <w:pStyle w:val="ConsPlusNormal"/>
              <w:jc w:val="center"/>
            </w:pPr>
            <w:r>
              <w:t>57,7</w:t>
            </w:r>
          </w:p>
        </w:tc>
        <w:tc>
          <w:tcPr>
            <w:tcW w:w="907" w:type="dxa"/>
          </w:tcPr>
          <w:p w:rsidR="0060530E" w:rsidRDefault="0060530E">
            <w:pPr>
              <w:pStyle w:val="ConsPlusNormal"/>
              <w:jc w:val="center"/>
            </w:pPr>
            <w:r>
              <w:t>56,5</w:t>
            </w:r>
          </w:p>
        </w:tc>
      </w:tr>
    </w:tbl>
    <w:p w:rsidR="0060530E" w:rsidRDefault="0060530E">
      <w:pPr>
        <w:pStyle w:val="ConsPlusNormal"/>
        <w:jc w:val="both"/>
      </w:pPr>
    </w:p>
    <w:p w:rsidR="0060530E" w:rsidRDefault="0060530E">
      <w:pPr>
        <w:pStyle w:val="ConsPlusNormal"/>
        <w:ind w:firstLine="540"/>
        <w:jc w:val="both"/>
        <w:outlineLvl w:val="2"/>
      </w:pPr>
      <w:bookmarkStart w:id="15" w:name="P1642"/>
      <w:bookmarkEnd w:id="15"/>
      <w:r>
        <w:t>Таблица 14. Динамика валового сбора и урожайности основных сельскохозяйственных культур горных территорий Республики Дагестан (хозяйства всех категорий)</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77"/>
        <w:gridCol w:w="1077"/>
        <w:gridCol w:w="1077"/>
        <w:gridCol w:w="1077"/>
        <w:gridCol w:w="1077"/>
      </w:tblGrid>
      <w:tr w:rsidR="0060530E">
        <w:tc>
          <w:tcPr>
            <w:tcW w:w="209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2098" w:type="dxa"/>
          </w:tcPr>
          <w:p w:rsidR="0060530E" w:rsidRDefault="0060530E">
            <w:pPr>
              <w:pStyle w:val="ConsPlusNormal"/>
            </w:pPr>
            <w:r>
              <w:t>Валовой сбор (тонн)</w:t>
            </w: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r>
      <w:tr w:rsidR="0060530E">
        <w:tc>
          <w:tcPr>
            <w:tcW w:w="2098" w:type="dxa"/>
          </w:tcPr>
          <w:p w:rsidR="0060530E" w:rsidRDefault="0060530E">
            <w:pPr>
              <w:pStyle w:val="ConsPlusNormal"/>
            </w:pPr>
            <w:r>
              <w:t>Зерновые (в весе после доработки)</w:t>
            </w:r>
          </w:p>
        </w:tc>
        <w:tc>
          <w:tcPr>
            <w:tcW w:w="1077" w:type="dxa"/>
          </w:tcPr>
          <w:p w:rsidR="0060530E" w:rsidRDefault="0060530E">
            <w:pPr>
              <w:pStyle w:val="ConsPlusNormal"/>
              <w:jc w:val="center"/>
            </w:pPr>
            <w:r>
              <w:t>94513,3</w:t>
            </w:r>
          </w:p>
        </w:tc>
        <w:tc>
          <w:tcPr>
            <w:tcW w:w="1077" w:type="dxa"/>
          </w:tcPr>
          <w:p w:rsidR="0060530E" w:rsidRDefault="0060530E">
            <w:pPr>
              <w:pStyle w:val="ConsPlusNormal"/>
              <w:jc w:val="center"/>
            </w:pPr>
            <w:r>
              <w:t>68057,7</w:t>
            </w:r>
          </w:p>
        </w:tc>
        <w:tc>
          <w:tcPr>
            <w:tcW w:w="1077" w:type="dxa"/>
          </w:tcPr>
          <w:p w:rsidR="0060530E" w:rsidRDefault="0060530E">
            <w:pPr>
              <w:pStyle w:val="ConsPlusNormal"/>
              <w:jc w:val="center"/>
            </w:pPr>
            <w:r>
              <w:t>88857,3</w:t>
            </w:r>
          </w:p>
        </w:tc>
        <w:tc>
          <w:tcPr>
            <w:tcW w:w="1077" w:type="dxa"/>
          </w:tcPr>
          <w:p w:rsidR="0060530E" w:rsidRDefault="0060530E">
            <w:pPr>
              <w:pStyle w:val="ConsPlusNormal"/>
              <w:jc w:val="center"/>
            </w:pPr>
            <w:r>
              <w:t>66811,7</w:t>
            </w:r>
          </w:p>
        </w:tc>
        <w:tc>
          <w:tcPr>
            <w:tcW w:w="1077" w:type="dxa"/>
          </w:tcPr>
          <w:p w:rsidR="0060530E" w:rsidRDefault="0060530E">
            <w:pPr>
              <w:pStyle w:val="ConsPlusNormal"/>
              <w:jc w:val="center"/>
            </w:pPr>
            <w:r>
              <w:t>64615,9</w:t>
            </w:r>
          </w:p>
        </w:tc>
      </w:tr>
      <w:tr w:rsidR="0060530E">
        <w:tc>
          <w:tcPr>
            <w:tcW w:w="2098" w:type="dxa"/>
          </w:tcPr>
          <w:p w:rsidR="0060530E" w:rsidRDefault="0060530E">
            <w:pPr>
              <w:pStyle w:val="ConsPlusNormal"/>
            </w:pPr>
            <w:r>
              <w:t>Картофель</w:t>
            </w:r>
          </w:p>
        </w:tc>
        <w:tc>
          <w:tcPr>
            <w:tcW w:w="1077" w:type="dxa"/>
          </w:tcPr>
          <w:p w:rsidR="0060530E" w:rsidRDefault="0060530E">
            <w:pPr>
              <w:pStyle w:val="ConsPlusNormal"/>
              <w:jc w:val="center"/>
            </w:pPr>
            <w:r>
              <w:t>259633,2</w:t>
            </w:r>
          </w:p>
        </w:tc>
        <w:tc>
          <w:tcPr>
            <w:tcW w:w="1077" w:type="dxa"/>
          </w:tcPr>
          <w:p w:rsidR="0060530E" w:rsidRDefault="0060530E">
            <w:pPr>
              <w:pStyle w:val="ConsPlusNormal"/>
              <w:jc w:val="center"/>
            </w:pPr>
            <w:r>
              <w:t>248348,0</w:t>
            </w:r>
          </w:p>
        </w:tc>
        <w:tc>
          <w:tcPr>
            <w:tcW w:w="1077" w:type="dxa"/>
          </w:tcPr>
          <w:p w:rsidR="0060530E" w:rsidRDefault="0060530E">
            <w:pPr>
              <w:pStyle w:val="ConsPlusNormal"/>
              <w:jc w:val="center"/>
            </w:pPr>
            <w:r>
              <w:t>278828,4</w:t>
            </w:r>
          </w:p>
        </w:tc>
        <w:tc>
          <w:tcPr>
            <w:tcW w:w="1077" w:type="dxa"/>
          </w:tcPr>
          <w:p w:rsidR="0060530E" w:rsidRDefault="0060530E">
            <w:pPr>
              <w:pStyle w:val="ConsPlusNormal"/>
              <w:jc w:val="center"/>
            </w:pPr>
            <w:r>
              <w:t>215166,7</w:t>
            </w:r>
          </w:p>
        </w:tc>
        <w:tc>
          <w:tcPr>
            <w:tcW w:w="1077" w:type="dxa"/>
          </w:tcPr>
          <w:p w:rsidR="0060530E" w:rsidRDefault="0060530E">
            <w:pPr>
              <w:pStyle w:val="ConsPlusNormal"/>
              <w:jc w:val="center"/>
            </w:pPr>
            <w:r>
              <w:t>186552,5</w:t>
            </w:r>
          </w:p>
        </w:tc>
      </w:tr>
      <w:tr w:rsidR="0060530E">
        <w:tc>
          <w:tcPr>
            <w:tcW w:w="2098" w:type="dxa"/>
          </w:tcPr>
          <w:p w:rsidR="0060530E" w:rsidRDefault="0060530E">
            <w:pPr>
              <w:pStyle w:val="ConsPlusNormal"/>
            </w:pPr>
            <w:r>
              <w:t>Овощи</w:t>
            </w:r>
          </w:p>
        </w:tc>
        <w:tc>
          <w:tcPr>
            <w:tcW w:w="1077" w:type="dxa"/>
          </w:tcPr>
          <w:p w:rsidR="0060530E" w:rsidRDefault="0060530E">
            <w:pPr>
              <w:pStyle w:val="ConsPlusNormal"/>
              <w:jc w:val="center"/>
            </w:pPr>
            <w:r>
              <w:t>380005,5</w:t>
            </w:r>
          </w:p>
        </w:tc>
        <w:tc>
          <w:tcPr>
            <w:tcW w:w="1077" w:type="dxa"/>
          </w:tcPr>
          <w:p w:rsidR="0060530E" w:rsidRDefault="0060530E">
            <w:pPr>
              <w:pStyle w:val="ConsPlusNormal"/>
              <w:jc w:val="center"/>
            </w:pPr>
            <w:r>
              <w:t>386750,9</w:t>
            </w:r>
          </w:p>
        </w:tc>
        <w:tc>
          <w:tcPr>
            <w:tcW w:w="1077" w:type="dxa"/>
          </w:tcPr>
          <w:p w:rsidR="0060530E" w:rsidRDefault="0060530E">
            <w:pPr>
              <w:pStyle w:val="ConsPlusNormal"/>
              <w:jc w:val="center"/>
            </w:pPr>
            <w:r>
              <w:t>502431,5</w:t>
            </w:r>
          </w:p>
        </w:tc>
        <w:tc>
          <w:tcPr>
            <w:tcW w:w="1077" w:type="dxa"/>
          </w:tcPr>
          <w:p w:rsidR="0060530E" w:rsidRDefault="0060530E">
            <w:pPr>
              <w:pStyle w:val="ConsPlusNormal"/>
              <w:jc w:val="center"/>
            </w:pPr>
            <w:r>
              <w:t>478964,2</w:t>
            </w:r>
          </w:p>
        </w:tc>
        <w:tc>
          <w:tcPr>
            <w:tcW w:w="1077" w:type="dxa"/>
          </w:tcPr>
          <w:p w:rsidR="0060530E" w:rsidRDefault="0060530E">
            <w:pPr>
              <w:pStyle w:val="ConsPlusNormal"/>
              <w:jc w:val="center"/>
            </w:pPr>
            <w:r>
              <w:t>466216,9</w:t>
            </w:r>
          </w:p>
        </w:tc>
      </w:tr>
      <w:tr w:rsidR="0060530E">
        <w:tc>
          <w:tcPr>
            <w:tcW w:w="2098" w:type="dxa"/>
          </w:tcPr>
          <w:p w:rsidR="0060530E" w:rsidRDefault="0060530E">
            <w:pPr>
              <w:pStyle w:val="ConsPlusNormal"/>
            </w:pPr>
            <w:r>
              <w:t>Плоды</w:t>
            </w:r>
          </w:p>
        </w:tc>
        <w:tc>
          <w:tcPr>
            <w:tcW w:w="1077" w:type="dxa"/>
          </w:tcPr>
          <w:p w:rsidR="0060530E" w:rsidRDefault="0060530E">
            <w:pPr>
              <w:pStyle w:val="ConsPlusNormal"/>
              <w:jc w:val="center"/>
            </w:pPr>
            <w:r>
              <w:t>60099,9</w:t>
            </w:r>
          </w:p>
        </w:tc>
        <w:tc>
          <w:tcPr>
            <w:tcW w:w="1077" w:type="dxa"/>
          </w:tcPr>
          <w:p w:rsidR="0060530E" w:rsidRDefault="0060530E">
            <w:pPr>
              <w:pStyle w:val="ConsPlusNormal"/>
              <w:jc w:val="center"/>
            </w:pPr>
            <w:r>
              <w:t>91435,6</w:t>
            </w:r>
          </w:p>
        </w:tc>
        <w:tc>
          <w:tcPr>
            <w:tcW w:w="1077" w:type="dxa"/>
          </w:tcPr>
          <w:p w:rsidR="0060530E" w:rsidRDefault="0060530E">
            <w:pPr>
              <w:pStyle w:val="ConsPlusNormal"/>
              <w:jc w:val="center"/>
            </w:pPr>
            <w:r>
              <w:t>90153,5</w:t>
            </w:r>
          </w:p>
        </w:tc>
        <w:tc>
          <w:tcPr>
            <w:tcW w:w="1077" w:type="dxa"/>
          </w:tcPr>
          <w:p w:rsidR="0060530E" w:rsidRDefault="0060530E">
            <w:pPr>
              <w:pStyle w:val="ConsPlusNormal"/>
              <w:jc w:val="center"/>
            </w:pPr>
            <w:r>
              <w:t>64983,3</w:t>
            </w:r>
          </w:p>
        </w:tc>
        <w:tc>
          <w:tcPr>
            <w:tcW w:w="1077" w:type="dxa"/>
          </w:tcPr>
          <w:p w:rsidR="0060530E" w:rsidRDefault="0060530E">
            <w:pPr>
              <w:pStyle w:val="ConsPlusNormal"/>
              <w:jc w:val="center"/>
            </w:pPr>
            <w:r>
              <w:t>71762,7</w:t>
            </w:r>
          </w:p>
        </w:tc>
      </w:tr>
      <w:tr w:rsidR="0060530E">
        <w:tc>
          <w:tcPr>
            <w:tcW w:w="2098" w:type="dxa"/>
          </w:tcPr>
          <w:p w:rsidR="0060530E" w:rsidRDefault="0060530E">
            <w:pPr>
              <w:pStyle w:val="ConsPlusNormal"/>
            </w:pPr>
            <w:r>
              <w:t>Урожайность (ц/га)</w:t>
            </w: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r>
      <w:tr w:rsidR="0060530E">
        <w:tc>
          <w:tcPr>
            <w:tcW w:w="2098" w:type="dxa"/>
          </w:tcPr>
          <w:p w:rsidR="0060530E" w:rsidRDefault="0060530E">
            <w:pPr>
              <w:pStyle w:val="ConsPlusNormal"/>
            </w:pPr>
            <w:r>
              <w:t>Зерновые</w:t>
            </w:r>
          </w:p>
        </w:tc>
        <w:tc>
          <w:tcPr>
            <w:tcW w:w="1077" w:type="dxa"/>
          </w:tcPr>
          <w:p w:rsidR="0060530E" w:rsidRDefault="0060530E">
            <w:pPr>
              <w:pStyle w:val="ConsPlusNormal"/>
              <w:jc w:val="center"/>
            </w:pPr>
            <w:r>
              <w:t>15,5</w:t>
            </w:r>
          </w:p>
        </w:tc>
        <w:tc>
          <w:tcPr>
            <w:tcW w:w="1077" w:type="dxa"/>
          </w:tcPr>
          <w:p w:rsidR="0060530E" w:rsidRDefault="0060530E">
            <w:pPr>
              <w:pStyle w:val="ConsPlusNormal"/>
              <w:jc w:val="center"/>
            </w:pPr>
            <w:r>
              <w:t>12,6</w:t>
            </w:r>
          </w:p>
        </w:tc>
        <w:tc>
          <w:tcPr>
            <w:tcW w:w="1077" w:type="dxa"/>
          </w:tcPr>
          <w:p w:rsidR="0060530E" w:rsidRDefault="0060530E">
            <w:pPr>
              <w:pStyle w:val="ConsPlusNormal"/>
              <w:jc w:val="center"/>
            </w:pPr>
            <w:r>
              <w:t>19,7</w:t>
            </w:r>
          </w:p>
        </w:tc>
        <w:tc>
          <w:tcPr>
            <w:tcW w:w="1077" w:type="dxa"/>
          </w:tcPr>
          <w:p w:rsidR="0060530E" w:rsidRDefault="0060530E">
            <w:pPr>
              <w:pStyle w:val="ConsPlusNormal"/>
              <w:jc w:val="center"/>
            </w:pPr>
            <w:r>
              <w:t>15,2</w:t>
            </w:r>
          </w:p>
        </w:tc>
        <w:tc>
          <w:tcPr>
            <w:tcW w:w="1077" w:type="dxa"/>
          </w:tcPr>
          <w:p w:rsidR="0060530E" w:rsidRDefault="0060530E">
            <w:pPr>
              <w:pStyle w:val="ConsPlusNormal"/>
              <w:jc w:val="center"/>
            </w:pPr>
            <w:r>
              <w:t>15,2</w:t>
            </w:r>
          </w:p>
        </w:tc>
      </w:tr>
      <w:tr w:rsidR="0060530E">
        <w:tc>
          <w:tcPr>
            <w:tcW w:w="2098" w:type="dxa"/>
          </w:tcPr>
          <w:p w:rsidR="0060530E" w:rsidRDefault="0060530E">
            <w:pPr>
              <w:pStyle w:val="ConsPlusNormal"/>
            </w:pPr>
            <w:r>
              <w:t>Картофель</w:t>
            </w:r>
          </w:p>
        </w:tc>
        <w:tc>
          <w:tcPr>
            <w:tcW w:w="1077" w:type="dxa"/>
          </w:tcPr>
          <w:p w:rsidR="0060530E" w:rsidRDefault="0060530E">
            <w:pPr>
              <w:pStyle w:val="ConsPlusNormal"/>
              <w:jc w:val="center"/>
            </w:pPr>
            <w:r>
              <w:t>145,0</w:t>
            </w:r>
          </w:p>
        </w:tc>
        <w:tc>
          <w:tcPr>
            <w:tcW w:w="1077" w:type="dxa"/>
          </w:tcPr>
          <w:p w:rsidR="0060530E" w:rsidRDefault="0060530E">
            <w:pPr>
              <w:pStyle w:val="ConsPlusNormal"/>
              <w:jc w:val="center"/>
            </w:pPr>
            <w:r>
              <w:t>165,6</w:t>
            </w:r>
          </w:p>
        </w:tc>
        <w:tc>
          <w:tcPr>
            <w:tcW w:w="1077" w:type="dxa"/>
          </w:tcPr>
          <w:p w:rsidR="0060530E" w:rsidRDefault="0060530E">
            <w:pPr>
              <w:pStyle w:val="ConsPlusNormal"/>
              <w:jc w:val="center"/>
            </w:pPr>
            <w:r>
              <w:t>202,0</w:t>
            </w:r>
          </w:p>
        </w:tc>
        <w:tc>
          <w:tcPr>
            <w:tcW w:w="1077" w:type="dxa"/>
          </w:tcPr>
          <w:p w:rsidR="0060530E" w:rsidRDefault="0060530E">
            <w:pPr>
              <w:pStyle w:val="ConsPlusNormal"/>
              <w:jc w:val="center"/>
            </w:pPr>
            <w:r>
              <w:t>154,8</w:t>
            </w:r>
          </w:p>
        </w:tc>
        <w:tc>
          <w:tcPr>
            <w:tcW w:w="1077" w:type="dxa"/>
          </w:tcPr>
          <w:p w:rsidR="0060530E" w:rsidRDefault="0060530E">
            <w:pPr>
              <w:pStyle w:val="ConsPlusNormal"/>
              <w:jc w:val="center"/>
            </w:pPr>
            <w:r>
              <w:t>135,2</w:t>
            </w:r>
          </w:p>
        </w:tc>
      </w:tr>
      <w:tr w:rsidR="0060530E">
        <w:tc>
          <w:tcPr>
            <w:tcW w:w="2098" w:type="dxa"/>
          </w:tcPr>
          <w:p w:rsidR="0060530E" w:rsidRDefault="0060530E">
            <w:pPr>
              <w:pStyle w:val="ConsPlusNormal"/>
            </w:pPr>
            <w:r>
              <w:t>Овощи</w:t>
            </w:r>
          </w:p>
        </w:tc>
        <w:tc>
          <w:tcPr>
            <w:tcW w:w="1077" w:type="dxa"/>
          </w:tcPr>
          <w:p w:rsidR="0060530E" w:rsidRDefault="0060530E">
            <w:pPr>
              <w:pStyle w:val="ConsPlusNormal"/>
              <w:jc w:val="center"/>
            </w:pPr>
            <w:r>
              <w:t>275,4</w:t>
            </w:r>
          </w:p>
        </w:tc>
        <w:tc>
          <w:tcPr>
            <w:tcW w:w="1077" w:type="dxa"/>
          </w:tcPr>
          <w:p w:rsidR="0060530E" w:rsidRDefault="0060530E">
            <w:pPr>
              <w:pStyle w:val="ConsPlusNormal"/>
              <w:jc w:val="center"/>
            </w:pPr>
            <w:r>
              <w:t>288,6</w:t>
            </w:r>
          </w:p>
        </w:tc>
        <w:tc>
          <w:tcPr>
            <w:tcW w:w="1077" w:type="dxa"/>
          </w:tcPr>
          <w:p w:rsidR="0060530E" w:rsidRDefault="0060530E">
            <w:pPr>
              <w:pStyle w:val="ConsPlusNormal"/>
              <w:jc w:val="center"/>
            </w:pPr>
            <w:r>
              <w:t>290,0</w:t>
            </w:r>
          </w:p>
        </w:tc>
        <w:tc>
          <w:tcPr>
            <w:tcW w:w="1077" w:type="dxa"/>
          </w:tcPr>
          <w:p w:rsidR="0060530E" w:rsidRDefault="0060530E">
            <w:pPr>
              <w:pStyle w:val="ConsPlusNormal"/>
              <w:jc w:val="center"/>
            </w:pPr>
            <w:r>
              <w:t>292,1</w:t>
            </w:r>
          </w:p>
        </w:tc>
        <w:tc>
          <w:tcPr>
            <w:tcW w:w="1077" w:type="dxa"/>
          </w:tcPr>
          <w:p w:rsidR="0060530E" w:rsidRDefault="0060530E">
            <w:pPr>
              <w:pStyle w:val="ConsPlusNormal"/>
              <w:jc w:val="center"/>
            </w:pPr>
            <w:r>
              <w:t>294,0</w:t>
            </w:r>
          </w:p>
        </w:tc>
      </w:tr>
      <w:tr w:rsidR="0060530E">
        <w:tc>
          <w:tcPr>
            <w:tcW w:w="2098" w:type="dxa"/>
          </w:tcPr>
          <w:p w:rsidR="0060530E" w:rsidRDefault="0060530E">
            <w:pPr>
              <w:pStyle w:val="ConsPlusNormal"/>
            </w:pPr>
            <w:r>
              <w:t>Плоды</w:t>
            </w:r>
          </w:p>
        </w:tc>
        <w:tc>
          <w:tcPr>
            <w:tcW w:w="1077" w:type="dxa"/>
          </w:tcPr>
          <w:p w:rsidR="0060530E" w:rsidRDefault="0060530E">
            <w:pPr>
              <w:pStyle w:val="ConsPlusNormal"/>
              <w:jc w:val="center"/>
            </w:pPr>
            <w:r>
              <w:t>34,8</w:t>
            </w:r>
          </w:p>
        </w:tc>
        <w:tc>
          <w:tcPr>
            <w:tcW w:w="1077" w:type="dxa"/>
          </w:tcPr>
          <w:p w:rsidR="0060530E" w:rsidRDefault="0060530E">
            <w:pPr>
              <w:pStyle w:val="ConsPlusNormal"/>
              <w:jc w:val="center"/>
            </w:pPr>
            <w:r>
              <w:t>45,3</w:t>
            </w:r>
          </w:p>
        </w:tc>
        <w:tc>
          <w:tcPr>
            <w:tcW w:w="1077" w:type="dxa"/>
          </w:tcPr>
          <w:p w:rsidR="0060530E" w:rsidRDefault="0060530E">
            <w:pPr>
              <w:pStyle w:val="ConsPlusNormal"/>
              <w:jc w:val="center"/>
            </w:pPr>
            <w:r>
              <w:t>38,6</w:t>
            </w:r>
          </w:p>
        </w:tc>
        <w:tc>
          <w:tcPr>
            <w:tcW w:w="1077" w:type="dxa"/>
          </w:tcPr>
          <w:p w:rsidR="0060530E" w:rsidRDefault="0060530E">
            <w:pPr>
              <w:pStyle w:val="ConsPlusNormal"/>
              <w:jc w:val="center"/>
            </w:pPr>
            <w:r>
              <w:t>40,3</w:t>
            </w:r>
          </w:p>
        </w:tc>
        <w:tc>
          <w:tcPr>
            <w:tcW w:w="1077" w:type="dxa"/>
          </w:tcPr>
          <w:p w:rsidR="0060530E" w:rsidRDefault="0060530E">
            <w:pPr>
              <w:pStyle w:val="ConsPlusNormal"/>
              <w:jc w:val="center"/>
            </w:pPr>
            <w:r>
              <w:t>36,6</w:t>
            </w:r>
          </w:p>
        </w:tc>
      </w:tr>
    </w:tbl>
    <w:p w:rsidR="0060530E" w:rsidRDefault="0060530E">
      <w:pPr>
        <w:pStyle w:val="ConsPlusNormal"/>
        <w:jc w:val="both"/>
      </w:pPr>
    </w:p>
    <w:p w:rsidR="0060530E" w:rsidRDefault="0060530E">
      <w:pPr>
        <w:pStyle w:val="ConsPlusNormal"/>
        <w:ind w:firstLine="540"/>
        <w:jc w:val="both"/>
        <w:outlineLvl w:val="2"/>
      </w:pPr>
      <w:bookmarkStart w:id="16" w:name="P1711"/>
      <w:bookmarkEnd w:id="16"/>
      <w:r>
        <w:t>Таблица 15. Динамика объемов отгруженных товаров собственного производства, выполненных работ и услуг собственными силами крупных и средних предприятий в горных территориях Республики Дагестан</w:t>
      </w:r>
    </w:p>
    <w:p w:rsidR="0060530E" w:rsidRDefault="0060530E">
      <w:pPr>
        <w:pStyle w:val="ConsPlusNormal"/>
        <w:jc w:val="both"/>
      </w:pPr>
    </w:p>
    <w:p w:rsidR="0060530E" w:rsidRDefault="0060530E">
      <w:pPr>
        <w:pStyle w:val="ConsPlusNormal"/>
        <w:jc w:val="right"/>
      </w:pPr>
      <w:r>
        <w:t>(млн. руб. в действующих ценах)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907"/>
        <w:gridCol w:w="907"/>
        <w:gridCol w:w="907"/>
        <w:gridCol w:w="907"/>
      </w:tblGrid>
      <w:tr w:rsidR="0060530E">
        <w:tc>
          <w:tcPr>
            <w:tcW w:w="3118" w:type="dxa"/>
          </w:tcPr>
          <w:p w:rsidR="0060530E" w:rsidRDefault="0060530E">
            <w:pPr>
              <w:pStyle w:val="ConsPlusNormal"/>
              <w:jc w:val="center"/>
            </w:pPr>
            <w:r>
              <w:t>Наименование показателя</w:t>
            </w:r>
          </w:p>
        </w:tc>
        <w:tc>
          <w:tcPr>
            <w:tcW w:w="850" w:type="dxa"/>
          </w:tcPr>
          <w:p w:rsidR="0060530E" w:rsidRDefault="0060530E">
            <w:pPr>
              <w:pStyle w:val="ConsPlusNormal"/>
              <w:jc w:val="center"/>
            </w:pPr>
            <w:r>
              <w:t>2006 г.</w:t>
            </w:r>
          </w:p>
        </w:tc>
        <w:tc>
          <w:tcPr>
            <w:tcW w:w="907" w:type="dxa"/>
          </w:tcPr>
          <w:p w:rsidR="0060530E" w:rsidRDefault="0060530E">
            <w:pPr>
              <w:pStyle w:val="ConsPlusNormal"/>
              <w:jc w:val="center"/>
            </w:pPr>
            <w:r>
              <w:t>2007 г.</w:t>
            </w:r>
          </w:p>
        </w:tc>
        <w:tc>
          <w:tcPr>
            <w:tcW w:w="907" w:type="dxa"/>
          </w:tcPr>
          <w:p w:rsidR="0060530E" w:rsidRDefault="0060530E">
            <w:pPr>
              <w:pStyle w:val="ConsPlusNormal"/>
              <w:jc w:val="center"/>
            </w:pPr>
            <w:r>
              <w:t>2008 г.</w:t>
            </w:r>
          </w:p>
        </w:tc>
        <w:tc>
          <w:tcPr>
            <w:tcW w:w="907" w:type="dxa"/>
          </w:tcPr>
          <w:p w:rsidR="0060530E" w:rsidRDefault="0060530E">
            <w:pPr>
              <w:pStyle w:val="ConsPlusNormal"/>
              <w:jc w:val="center"/>
            </w:pPr>
            <w:r>
              <w:t>2009 г.</w:t>
            </w:r>
          </w:p>
        </w:tc>
        <w:tc>
          <w:tcPr>
            <w:tcW w:w="907" w:type="dxa"/>
          </w:tcPr>
          <w:p w:rsidR="0060530E" w:rsidRDefault="0060530E">
            <w:pPr>
              <w:pStyle w:val="ConsPlusNormal"/>
              <w:jc w:val="center"/>
            </w:pPr>
            <w:r>
              <w:t>2010 г.</w:t>
            </w:r>
          </w:p>
        </w:tc>
      </w:tr>
      <w:tr w:rsidR="0060530E">
        <w:tc>
          <w:tcPr>
            <w:tcW w:w="3118" w:type="dxa"/>
          </w:tcPr>
          <w:p w:rsidR="0060530E" w:rsidRDefault="0060530E">
            <w:pPr>
              <w:pStyle w:val="ConsPlusNormal"/>
            </w:pPr>
            <w:r>
              <w:lastRenderedPageBreak/>
              <w:t>Объем отгруженных товаров собственного производства, выполненных работ и услуг собственными силами крупных и средних предприятий по всем видам экономической деятельности</w:t>
            </w:r>
          </w:p>
        </w:tc>
        <w:tc>
          <w:tcPr>
            <w:tcW w:w="850" w:type="dxa"/>
          </w:tcPr>
          <w:p w:rsidR="0060530E" w:rsidRDefault="0060530E">
            <w:pPr>
              <w:pStyle w:val="ConsPlusNormal"/>
              <w:jc w:val="center"/>
            </w:pPr>
            <w:r>
              <w:t>2420,2</w:t>
            </w:r>
          </w:p>
        </w:tc>
        <w:tc>
          <w:tcPr>
            <w:tcW w:w="907" w:type="dxa"/>
          </w:tcPr>
          <w:p w:rsidR="0060530E" w:rsidRDefault="0060530E">
            <w:pPr>
              <w:pStyle w:val="ConsPlusNormal"/>
              <w:jc w:val="center"/>
            </w:pPr>
            <w:r>
              <w:t>2735,9</w:t>
            </w:r>
          </w:p>
        </w:tc>
        <w:tc>
          <w:tcPr>
            <w:tcW w:w="907" w:type="dxa"/>
          </w:tcPr>
          <w:p w:rsidR="0060530E" w:rsidRDefault="0060530E">
            <w:pPr>
              <w:pStyle w:val="ConsPlusNormal"/>
              <w:jc w:val="center"/>
            </w:pPr>
            <w:r>
              <w:t>4361,1</w:t>
            </w:r>
          </w:p>
        </w:tc>
        <w:tc>
          <w:tcPr>
            <w:tcW w:w="907" w:type="dxa"/>
          </w:tcPr>
          <w:p w:rsidR="0060530E" w:rsidRDefault="0060530E">
            <w:pPr>
              <w:pStyle w:val="ConsPlusNormal"/>
              <w:jc w:val="center"/>
            </w:pPr>
            <w:r>
              <w:t>4030,3</w:t>
            </w:r>
          </w:p>
        </w:tc>
        <w:tc>
          <w:tcPr>
            <w:tcW w:w="907" w:type="dxa"/>
          </w:tcPr>
          <w:p w:rsidR="0060530E" w:rsidRDefault="0060530E">
            <w:pPr>
              <w:pStyle w:val="ConsPlusNormal"/>
              <w:jc w:val="center"/>
            </w:pPr>
            <w:r>
              <w:t>4318,0</w:t>
            </w:r>
          </w:p>
        </w:tc>
      </w:tr>
      <w:tr w:rsidR="0060530E">
        <w:tc>
          <w:tcPr>
            <w:tcW w:w="3118" w:type="dxa"/>
          </w:tcPr>
          <w:p w:rsidR="0060530E" w:rsidRDefault="0060530E">
            <w:pPr>
              <w:pStyle w:val="ConsPlusNormal"/>
            </w:pPr>
            <w:r>
              <w:t>Темп роста к предыдущему году (в сопоставимых ценах), %</w:t>
            </w:r>
          </w:p>
        </w:tc>
        <w:tc>
          <w:tcPr>
            <w:tcW w:w="850" w:type="dxa"/>
          </w:tcPr>
          <w:p w:rsidR="0060530E" w:rsidRDefault="0060530E">
            <w:pPr>
              <w:pStyle w:val="ConsPlusNormal"/>
              <w:jc w:val="center"/>
            </w:pPr>
            <w:r>
              <w:t>103,1</w:t>
            </w:r>
          </w:p>
        </w:tc>
        <w:tc>
          <w:tcPr>
            <w:tcW w:w="907" w:type="dxa"/>
          </w:tcPr>
          <w:p w:rsidR="0060530E" w:rsidRDefault="0060530E">
            <w:pPr>
              <w:pStyle w:val="ConsPlusNormal"/>
              <w:jc w:val="center"/>
            </w:pPr>
            <w:r>
              <w:t>112,5</w:t>
            </w:r>
          </w:p>
        </w:tc>
        <w:tc>
          <w:tcPr>
            <w:tcW w:w="907" w:type="dxa"/>
          </w:tcPr>
          <w:p w:rsidR="0060530E" w:rsidRDefault="0060530E">
            <w:pPr>
              <w:pStyle w:val="ConsPlusNormal"/>
              <w:jc w:val="center"/>
            </w:pPr>
            <w:r>
              <w:t>152,5</w:t>
            </w:r>
          </w:p>
        </w:tc>
        <w:tc>
          <w:tcPr>
            <w:tcW w:w="907" w:type="dxa"/>
          </w:tcPr>
          <w:p w:rsidR="0060530E" w:rsidRDefault="0060530E">
            <w:pPr>
              <w:pStyle w:val="ConsPlusNormal"/>
              <w:jc w:val="center"/>
            </w:pPr>
            <w:r>
              <w:t>90,5</w:t>
            </w:r>
          </w:p>
        </w:tc>
        <w:tc>
          <w:tcPr>
            <w:tcW w:w="907" w:type="dxa"/>
          </w:tcPr>
          <w:p w:rsidR="0060530E" w:rsidRDefault="0060530E">
            <w:pPr>
              <w:pStyle w:val="ConsPlusNormal"/>
              <w:jc w:val="center"/>
            </w:pPr>
            <w:r>
              <w:t>106,2</w:t>
            </w:r>
          </w:p>
        </w:tc>
      </w:tr>
    </w:tbl>
    <w:p w:rsidR="0060530E" w:rsidRDefault="0060530E">
      <w:pPr>
        <w:pStyle w:val="ConsPlusNormal"/>
        <w:jc w:val="both"/>
      </w:pPr>
    </w:p>
    <w:p w:rsidR="0060530E" w:rsidRDefault="0060530E">
      <w:pPr>
        <w:pStyle w:val="ConsPlusNormal"/>
        <w:ind w:firstLine="540"/>
        <w:jc w:val="both"/>
        <w:outlineLvl w:val="2"/>
      </w:pPr>
      <w:bookmarkStart w:id="17" w:name="P1733"/>
      <w:bookmarkEnd w:id="17"/>
      <w:r>
        <w:t>Таблица 16. Динамика объемов ввода в действие жилых домов в горных территориях Республики Дагестан</w:t>
      </w:r>
    </w:p>
    <w:p w:rsidR="0060530E" w:rsidRDefault="0060530E">
      <w:pPr>
        <w:pStyle w:val="ConsPlusNormal"/>
        <w:jc w:val="both"/>
      </w:pPr>
    </w:p>
    <w:p w:rsidR="0060530E" w:rsidRDefault="0060530E">
      <w:pPr>
        <w:pStyle w:val="ConsPlusNormal"/>
        <w:jc w:val="right"/>
      </w:pPr>
      <w:r>
        <w:t>(тыс. кв. 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907"/>
        <w:gridCol w:w="907"/>
        <w:gridCol w:w="907"/>
        <w:gridCol w:w="907"/>
      </w:tblGrid>
      <w:tr w:rsidR="0060530E">
        <w:tc>
          <w:tcPr>
            <w:tcW w:w="3118" w:type="dxa"/>
          </w:tcPr>
          <w:p w:rsidR="0060530E" w:rsidRDefault="0060530E">
            <w:pPr>
              <w:pStyle w:val="ConsPlusNormal"/>
              <w:jc w:val="center"/>
            </w:pPr>
            <w:r>
              <w:t>Наименование показателя</w:t>
            </w:r>
          </w:p>
        </w:tc>
        <w:tc>
          <w:tcPr>
            <w:tcW w:w="850" w:type="dxa"/>
          </w:tcPr>
          <w:p w:rsidR="0060530E" w:rsidRDefault="0060530E">
            <w:pPr>
              <w:pStyle w:val="ConsPlusNormal"/>
              <w:jc w:val="center"/>
            </w:pPr>
            <w:r>
              <w:t>2006 г.</w:t>
            </w:r>
          </w:p>
        </w:tc>
        <w:tc>
          <w:tcPr>
            <w:tcW w:w="907" w:type="dxa"/>
          </w:tcPr>
          <w:p w:rsidR="0060530E" w:rsidRDefault="0060530E">
            <w:pPr>
              <w:pStyle w:val="ConsPlusNormal"/>
              <w:jc w:val="center"/>
            </w:pPr>
            <w:r>
              <w:t>2007 г.</w:t>
            </w:r>
          </w:p>
        </w:tc>
        <w:tc>
          <w:tcPr>
            <w:tcW w:w="907" w:type="dxa"/>
          </w:tcPr>
          <w:p w:rsidR="0060530E" w:rsidRDefault="0060530E">
            <w:pPr>
              <w:pStyle w:val="ConsPlusNormal"/>
              <w:jc w:val="center"/>
            </w:pPr>
            <w:r>
              <w:t>2008 г.</w:t>
            </w:r>
          </w:p>
        </w:tc>
        <w:tc>
          <w:tcPr>
            <w:tcW w:w="907" w:type="dxa"/>
          </w:tcPr>
          <w:p w:rsidR="0060530E" w:rsidRDefault="0060530E">
            <w:pPr>
              <w:pStyle w:val="ConsPlusNormal"/>
              <w:jc w:val="center"/>
            </w:pPr>
            <w:r>
              <w:t>2009 г.</w:t>
            </w:r>
          </w:p>
        </w:tc>
        <w:tc>
          <w:tcPr>
            <w:tcW w:w="907" w:type="dxa"/>
          </w:tcPr>
          <w:p w:rsidR="0060530E" w:rsidRDefault="0060530E">
            <w:pPr>
              <w:pStyle w:val="ConsPlusNormal"/>
              <w:jc w:val="center"/>
            </w:pPr>
            <w:r>
              <w:t>2010 г.</w:t>
            </w:r>
          </w:p>
        </w:tc>
      </w:tr>
      <w:tr w:rsidR="0060530E">
        <w:tc>
          <w:tcPr>
            <w:tcW w:w="3118" w:type="dxa"/>
          </w:tcPr>
          <w:p w:rsidR="0060530E" w:rsidRDefault="0060530E">
            <w:pPr>
              <w:pStyle w:val="ConsPlusNormal"/>
            </w:pPr>
            <w:r>
              <w:t>Объем ввода в действие жилых домов, всего</w:t>
            </w:r>
          </w:p>
        </w:tc>
        <w:tc>
          <w:tcPr>
            <w:tcW w:w="850" w:type="dxa"/>
          </w:tcPr>
          <w:p w:rsidR="0060530E" w:rsidRDefault="0060530E">
            <w:pPr>
              <w:pStyle w:val="ConsPlusNormal"/>
              <w:jc w:val="center"/>
            </w:pPr>
            <w:r>
              <w:t>206,0</w:t>
            </w:r>
          </w:p>
        </w:tc>
        <w:tc>
          <w:tcPr>
            <w:tcW w:w="907" w:type="dxa"/>
          </w:tcPr>
          <w:p w:rsidR="0060530E" w:rsidRDefault="0060530E">
            <w:pPr>
              <w:pStyle w:val="ConsPlusNormal"/>
              <w:jc w:val="center"/>
            </w:pPr>
            <w:r>
              <w:t>218,5</w:t>
            </w:r>
          </w:p>
        </w:tc>
        <w:tc>
          <w:tcPr>
            <w:tcW w:w="907" w:type="dxa"/>
          </w:tcPr>
          <w:p w:rsidR="0060530E" w:rsidRDefault="0060530E">
            <w:pPr>
              <w:pStyle w:val="ConsPlusNormal"/>
              <w:jc w:val="center"/>
            </w:pPr>
            <w:r>
              <w:t>233,1</w:t>
            </w:r>
          </w:p>
        </w:tc>
        <w:tc>
          <w:tcPr>
            <w:tcW w:w="907" w:type="dxa"/>
          </w:tcPr>
          <w:p w:rsidR="0060530E" w:rsidRDefault="0060530E">
            <w:pPr>
              <w:pStyle w:val="ConsPlusNormal"/>
              <w:jc w:val="center"/>
            </w:pPr>
            <w:r>
              <w:t>248,3</w:t>
            </w:r>
          </w:p>
        </w:tc>
        <w:tc>
          <w:tcPr>
            <w:tcW w:w="907" w:type="dxa"/>
          </w:tcPr>
          <w:p w:rsidR="0060530E" w:rsidRDefault="0060530E">
            <w:pPr>
              <w:pStyle w:val="ConsPlusNormal"/>
              <w:jc w:val="center"/>
            </w:pPr>
            <w:r>
              <w:t>247,7</w:t>
            </w:r>
          </w:p>
        </w:tc>
      </w:tr>
      <w:tr w:rsidR="0060530E">
        <w:tc>
          <w:tcPr>
            <w:tcW w:w="3118" w:type="dxa"/>
          </w:tcPr>
          <w:p w:rsidR="0060530E" w:rsidRDefault="0060530E">
            <w:pPr>
              <w:pStyle w:val="ConsPlusNormal"/>
            </w:pPr>
            <w:r>
              <w:t>в том числе за счет средств населения</w:t>
            </w:r>
          </w:p>
        </w:tc>
        <w:tc>
          <w:tcPr>
            <w:tcW w:w="850" w:type="dxa"/>
          </w:tcPr>
          <w:p w:rsidR="0060530E" w:rsidRDefault="0060530E">
            <w:pPr>
              <w:pStyle w:val="ConsPlusNormal"/>
              <w:jc w:val="center"/>
            </w:pPr>
            <w:r>
              <w:t>206,0</w:t>
            </w:r>
          </w:p>
        </w:tc>
        <w:tc>
          <w:tcPr>
            <w:tcW w:w="907" w:type="dxa"/>
          </w:tcPr>
          <w:p w:rsidR="0060530E" w:rsidRDefault="0060530E">
            <w:pPr>
              <w:pStyle w:val="ConsPlusNormal"/>
              <w:jc w:val="center"/>
            </w:pPr>
            <w:r>
              <w:t>218,5</w:t>
            </w:r>
          </w:p>
        </w:tc>
        <w:tc>
          <w:tcPr>
            <w:tcW w:w="907" w:type="dxa"/>
          </w:tcPr>
          <w:p w:rsidR="0060530E" w:rsidRDefault="0060530E">
            <w:pPr>
              <w:pStyle w:val="ConsPlusNormal"/>
              <w:jc w:val="center"/>
            </w:pPr>
            <w:r>
              <w:t>233,1</w:t>
            </w:r>
          </w:p>
        </w:tc>
        <w:tc>
          <w:tcPr>
            <w:tcW w:w="907" w:type="dxa"/>
          </w:tcPr>
          <w:p w:rsidR="0060530E" w:rsidRDefault="0060530E">
            <w:pPr>
              <w:pStyle w:val="ConsPlusNormal"/>
              <w:jc w:val="center"/>
            </w:pPr>
            <w:r>
              <w:t>248,3</w:t>
            </w:r>
          </w:p>
        </w:tc>
        <w:tc>
          <w:tcPr>
            <w:tcW w:w="907" w:type="dxa"/>
          </w:tcPr>
          <w:p w:rsidR="0060530E" w:rsidRDefault="0060530E">
            <w:pPr>
              <w:pStyle w:val="ConsPlusNormal"/>
              <w:jc w:val="center"/>
            </w:pPr>
            <w:r>
              <w:t>245,9</w:t>
            </w:r>
          </w:p>
        </w:tc>
      </w:tr>
    </w:tbl>
    <w:p w:rsidR="0060530E" w:rsidRDefault="0060530E">
      <w:pPr>
        <w:pStyle w:val="ConsPlusNormal"/>
        <w:jc w:val="both"/>
      </w:pPr>
    </w:p>
    <w:p w:rsidR="0060530E" w:rsidRDefault="0060530E">
      <w:pPr>
        <w:pStyle w:val="ConsPlusNormal"/>
        <w:ind w:firstLine="540"/>
        <w:jc w:val="both"/>
        <w:outlineLvl w:val="2"/>
      </w:pPr>
      <w:bookmarkStart w:id="18" w:name="P1755"/>
      <w:bookmarkEnd w:id="18"/>
      <w:r>
        <w:t>Таблица 17. Месторождения полезных ископаемых в горных территориях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1417"/>
        <w:gridCol w:w="1247"/>
        <w:gridCol w:w="1871"/>
      </w:tblGrid>
      <w:tr w:rsidR="0060530E">
        <w:tc>
          <w:tcPr>
            <w:tcW w:w="2268" w:type="dxa"/>
          </w:tcPr>
          <w:p w:rsidR="0060530E" w:rsidRDefault="0060530E">
            <w:pPr>
              <w:pStyle w:val="ConsPlusNormal"/>
              <w:jc w:val="center"/>
            </w:pPr>
            <w:r>
              <w:t>Наименование муниципального образования</w:t>
            </w:r>
          </w:p>
        </w:tc>
        <w:tc>
          <w:tcPr>
            <w:tcW w:w="2268" w:type="dxa"/>
          </w:tcPr>
          <w:p w:rsidR="0060530E" w:rsidRDefault="0060530E">
            <w:pPr>
              <w:pStyle w:val="ConsPlusNormal"/>
              <w:jc w:val="center"/>
            </w:pPr>
            <w:r>
              <w:t>Наименование полезных ископаемых</w:t>
            </w:r>
          </w:p>
        </w:tc>
        <w:tc>
          <w:tcPr>
            <w:tcW w:w="1417" w:type="dxa"/>
          </w:tcPr>
          <w:p w:rsidR="0060530E" w:rsidRDefault="0060530E">
            <w:pPr>
              <w:pStyle w:val="ConsPlusNormal"/>
              <w:jc w:val="center"/>
            </w:pPr>
            <w:r>
              <w:t>Ед. изм.</w:t>
            </w:r>
          </w:p>
        </w:tc>
        <w:tc>
          <w:tcPr>
            <w:tcW w:w="1247" w:type="dxa"/>
          </w:tcPr>
          <w:p w:rsidR="0060530E" w:rsidRDefault="0060530E">
            <w:pPr>
              <w:pStyle w:val="ConsPlusNormal"/>
              <w:jc w:val="center"/>
            </w:pPr>
            <w:r>
              <w:t>Объемы запасов полезных ископаемых на 01.01.2012</w:t>
            </w:r>
          </w:p>
        </w:tc>
        <w:tc>
          <w:tcPr>
            <w:tcW w:w="1871" w:type="dxa"/>
          </w:tcPr>
          <w:p w:rsidR="0060530E" w:rsidRDefault="0060530E">
            <w:pPr>
              <w:pStyle w:val="ConsPlusNormal"/>
              <w:jc w:val="center"/>
            </w:pPr>
            <w:r>
              <w:t>Степень использования</w:t>
            </w:r>
          </w:p>
        </w:tc>
      </w:tr>
      <w:tr w:rsidR="0060530E">
        <w:tc>
          <w:tcPr>
            <w:tcW w:w="2268" w:type="dxa"/>
          </w:tcPr>
          <w:p w:rsidR="0060530E" w:rsidRDefault="0060530E">
            <w:pPr>
              <w:pStyle w:val="ConsPlusNormal"/>
              <w:jc w:val="center"/>
            </w:pPr>
            <w:r>
              <w:t>1</w:t>
            </w:r>
          </w:p>
        </w:tc>
        <w:tc>
          <w:tcPr>
            <w:tcW w:w="2268" w:type="dxa"/>
          </w:tcPr>
          <w:p w:rsidR="0060530E" w:rsidRDefault="0060530E">
            <w:pPr>
              <w:pStyle w:val="ConsPlusNormal"/>
              <w:jc w:val="center"/>
            </w:pPr>
            <w:r>
              <w:t>2</w:t>
            </w:r>
          </w:p>
        </w:tc>
        <w:tc>
          <w:tcPr>
            <w:tcW w:w="1417" w:type="dxa"/>
          </w:tcPr>
          <w:p w:rsidR="0060530E" w:rsidRDefault="0060530E">
            <w:pPr>
              <w:pStyle w:val="ConsPlusNormal"/>
              <w:jc w:val="center"/>
            </w:pPr>
            <w:r>
              <w:t>3</w:t>
            </w:r>
          </w:p>
        </w:tc>
        <w:tc>
          <w:tcPr>
            <w:tcW w:w="1247" w:type="dxa"/>
          </w:tcPr>
          <w:p w:rsidR="0060530E" w:rsidRDefault="0060530E">
            <w:pPr>
              <w:pStyle w:val="ConsPlusNormal"/>
              <w:jc w:val="center"/>
            </w:pPr>
            <w:r>
              <w:t>4</w:t>
            </w:r>
          </w:p>
        </w:tc>
        <w:tc>
          <w:tcPr>
            <w:tcW w:w="1871" w:type="dxa"/>
          </w:tcPr>
          <w:p w:rsidR="0060530E" w:rsidRDefault="0060530E">
            <w:pPr>
              <w:pStyle w:val="ConsPlusNormal"/>
              <w:jc w:val="center"/>
            </w:pPr>
            <w:r>
              <w:t>5</w:t>
            </w:r>
          </w:p>
        </w:tc>
      </w:tr>
      <w:tr w:rsidR="0060530E">
        <w:tc>
          <w:tcPr>
            <w:tcW w:w="2268" w:type="dxa"/>
            <w:vMerge w:val="restart"/>
          </w:tcPr>
          <w:p w:rsidR="0060530E" w:rsidRDefault="0060530E">
            <w:pPr>
              <w:pStyle w:val="ConsPlusNormal"/>
            </w:pPr>
            <w:r>
              <w:t>Табасаранский район</w:t>
            </w:r>
          </w:p>
        </w:tc>
        <w:tc>
          <w:tcPr>
            <w:tcW w:w="2268" w:type="dxa"/>
          </w:tcPr>
          <w:p w:rsidR="0060530E" w:rsidRDefault="0060530E">
            <w:pPr>
              <w:pStyle w:val="ConsPlusNormal"/>
              <w:jc w:val="both"/>
            </w:pPr>
            <w:r>
              <w:t>пильный известняк</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3318,3</w:t>
            </w:r>
          </w:p>
        </w:tc>
        <w:tc>
          <w:tcPr>
            <w:tcW w:w="1871" w:type="dxa"/>
          </w:tcPr>
          <w:p w:rsidR="0060530E" w:rsidRDefault="0060530E">
            <w:pPr>
              <w:pStyle w:val="ConsPlusNormal"/>
            </w:pPr>
            <w:r>
              <w:t>промышленная эксплуатация</w:t>
            </w:r>
          </w:p>
        </w:tc>
      </w:tr>
      <w:tr w:rsidR="0060530E">
        <w:tc>
          <w:tcPr>
            <w:tcW w:w="2268" w:type="dxa"/>
            <w:vMerge/>
          </w:tcPr>
          <w:p w:rsidR="0060530E" w:rsidRDefault="0060530E"/>
        </w:tc>
        <w:tc>
          <w:tcPr>
            <w:tcW w:w="2268" w:type="dxa"/>
          </w:tcPr>
          <w:p w:rsidR="0060530E" w:rsidRDefault="0060530E">
            <w:pPr>
              <w:pStyle w:val="ConsPlusNormal"/>
            </w:pPr>
            <w:r>
              <w:t>глины</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545,82</w:t>
            </w:r>
          </w:p>
        </w:tc>
        <w:tc>
          <w:tcPr>
            <w:tcW w:w="1871" w:type="dxa"/>
          </w:tcPr>
          <w:p w:rsidR="0060530E" w:rsidRDefault="0060530E">
            <w:pPr>
              <w:pStyle w:val="ConsPlusNormal"/>
            </w:pPr>
            <w:r>
              <w:t>промышленная эксплуатация</w:t>
            </w:r>
          </w:p>
        </w:tc>
      </w:tr>
      <w:tr w:rsidR="0060530E">
        <w:tc>
          <w:tcPr>
            <w:tcW w:w="2268" w:type="dxa"/>
            <w:vMerge/>
          </w:tcPr>
          <w:p w:rsidR="0060530E" w:rsidRDefault="0060530E"/>
        </w:tc>
        <w:tc>
          <w:tcPr>
            <w:tcW w:w="2268" w:type="dxa"/>
          </w:tcPr>
          <w:p w:rsidR="0060530E" w:rsidRDefault="0060530E">
            <w:pPr>
              <w:pStyle w:val="ConsPlusNormal"/>
            </w:pPr>
            <w:r>
              <w:t>бутовый камень</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1260</w:t>
            </w:r>
          </w:p>
        </w:tc>
        <w:tc>
          <w:tcPr>
            <w:tcW w:w="1871" w:type="dxa"/>
          </w:tcPr>
          <w:p w:rsidR="0060530E" w:rsidRDefault="0060530E">
            <w:pPr>
              <w:pStyle w:val="ConsPlusNormal"/>
            </w:pPr>
            <w:r>
              <w:t>промышленная эксплуатация</w:t>
            </w:r>
          </w:p>
        </w:tc>
      </w:tr>
      <w:tr w:rsidR="0060530E">
        <w:tc>
          <w:tcPr>
            <w:tcW w:w="2268" w:type="dxa"/>
            <w:vMerge w:val="restart"/>
          </w:tcPr>
          <w:p w:rsidR="0060530E" w:rsidRDefault="0060530E">
            <w:pPr>
              <w:pStyle w:val="ConsPlusNormal"/>
            </w:pPr>
            <w:r>
              <w:t>Сулейман-Стальский район</w:t>
            </w:r>
          </w:p>
        </w:tc>
        <w:tc>
          <w:tcPr>
            <w:tcW w:w="2268" w:type="dxa"/>
          </w:tcPr>
          <w:p w:rsidR="0060530E" w:rsidRDefault="0060530E">
            <w:pPr>
              <w:pStyle w:val="ConsPlusNormal"/>
              <w:jc w:val="both"/>
            </w:pPr>
            <w:r>
              <w:t>пильный известняк</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189,49</w:t>
            </w:r>
          </w:p>
        </w:tc>
        <w:tc>
          <w:tcPr>
            <w:tcW w:w="1871" w:type="dxa"/>
          </w:tcPr>
          <w:p w:rsidR="0060530E" w:rsidRDefault="0060530E">
            <w:pPr>
              <w:pStyle w:val="ConsPlusNormal"/>
            </w:pPr>
            <w:r>
              <w:t>промышленная эксплуатация</w:t>
            </w:r>
          </w:p>
        </w:tc>
      </w:tr>
      <w:tr w:rsidR="0060530E">
        <w:tc>
          <w:tcPr>
            <w:tcW w:w="2268" w:type="dxa"/>
            <w:vMerge/>
          </w:tcPr>
          <w:p w:rsidR="0060530E" w:rsidRDefault="0060530E"/>
        </w:tc>
        <w:tc>
          <w:tcPr>
            <w:tcW w:w="2268" w:type="dxa"/>
          </w:tcPr>
          <w:p w:rsidR="0060530E" w:rsidRDefault="0060530E">
            <w:pPr>
              <w:pStyle w:val="ConsPlusNormal"/>
            </w:pPr>
            <w:r>
              <w:t>бутовый камень</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441,97</w:t>
            </w:r>
          </w:p>
        </w:tc>
        <w:tc>
          <w:tcPr>
            <w:tcW w:w="1871" w:type="dxa"/>
          </w:tcPr>
          <w:p w:rsidR="0060530E" w:rsidRDefault="0060530E">
            <w:pPr>
              <w:pStyle w:val="ConsPlusNormal"/>
            </w:pPr>
            <w:r>
              <w:t>промышленная эксплуатация</w:t>
            </w:r>
          </w:p>
        </w:tc>
      </w:tr>
      <w:tr w:rsidR="0060530E">
        <w:tc>
          <w:tcPr>
            <w:tcW w:w="2268" w:type="dxa"/>
            <w:vMerge/>
          </w:tcPr>
          <w:p w:rsidR="0060530E" w:rsidRDefault="0060530E"/>
        </w:tc>
        <w:tc>
          <w:tcPr>
            <w:tcW w:w="2268" w:type="dxa"/>
          </w:tcPr>
          <w:p w:rsidR="0060530E" w:rsidRDefault="0060530E">
            <w:pPr>
              <w:pStyle w:val="ConsPlusNormal"/>
            </w:pPr>
            <w:r>
              <w:t>песчано-гравийная смесь</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105</w:t>
            </w:r>
          </w:p>
        </w:tc>
        <w:tc>
          <w:tcPr>
            <w:tcW w:w="1871" w:type="dxa"/>
          </w:tcPr>
          <w:p w:rsidR="0060530E" w:rsidRDefault="0060530E">
            <w:pPr>
              <w:pStyle w:val="ConsPlusNormal"/>
            </w:pPr>
            <w:r>
              <w:t>промышленная эксплуатация</w:t>
            </w:r>
          </w:p>
        </w:tc>
      </w:tr>
      <w:tr w:rsidR="0060530E">
        <w:tc>
          <w:tcPr>
            <w:tcW w:w="2268" w:type="dxa"/>
            <w:vMerge/>
          </w:tcPr>
          <w:p w:rsidR="0060530E" w:rsidRDefault="0060530E"/>
        </w:tc>
        <w:tc>
          <w:tcPr>
            <w:tcW w:w="2268" w:type="dxa"/>
          </w:tcPr>
          <w:p w:rsidR="0060530E" w:rsidRDefault="0060530E">
            <w:pPr>
              <w:pStyle w:val="ConsPlusNormal"/>
            </w:pPr>
            <w:r>
              <w:t>песчано-гравийная смесь</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8200</w:t>
            </w:r>
          </w:p>
        </w:tc>
        <w:tc>
          <w:tcPr>
            <w:tcW w:w="1871" w:type="dxa"/>
          </w:tcPr>
          <w:p w:rsidR="0060530E" w:rsidRDefault="0060530E">
            <w:pPr>
              <w:pStyle w:val="ConsPlusNormal"/>
            </w:pPr>
            <w:r>
              <w:t>геологическое изучение</w:t>
            </w:r>
          </w:p>
        </w:tc>
      </w:tr>
      <w:tr w:rsidR="0060530E">
        <w:tc>
          <w:tcPr>
            <w:tcW w:w="2268" w:type="dxa"/>
            <w:vMerge w:val="restart"/>
          </w:tcPr>
          <w:p w:rsidR="0060530E" w:rsidRDefault="0060530E">
            <w:pPr>
              <w:pStyle w:val="ConsPlusNormal"/>
            </w:pPr>
            <w:r>
              <w:t>Хивский район</w:t>
            </w:r>
          </w:p>
        </w:tc>
        <w:tc>
          <w:tcPr>
            <w:tcW w:w="2268" w:type="dxa"/>
          </w:tcPr>
          <w:p w:rsidR="0060530E" w:rsidRDefault="0060530E">
            <w:pPr>
              <w:pStyle w:val="ConsPlusNormal"/>
              <w:jc w:val="both"/>
            </w:pPr>
            <w:r>
              <w:t>пильный известняк</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1345,86</w:t>
            </w:r>
          </w:p>
        </w:tc>
        <w:tc>
          <w:tcPr>
            <w:tcW w:w="1871" w:type="dxa"/>
          </w:tcPr>
          <w:p w:rsidR="0060530E" w:rsidRDefault="0060530E">
            <w:pPr>
              <w:pStyle w:val="ConsPlusNormal"/>
            </w:pPr>
            <w:r>
              <w:t>промышленная эксплуатация</w:t>
            </w:r>
          </w:p>
        </w:tc>
      </w:tr>
      <w:tr w:rsidR="0060530E">
        <w:tc>
          <w:tcPr>
            <w:tcW w:w="2268" w:type="dxa"/>
            <w:vMerge/>
          </w:tcPr>
          <w:p w:rsidR="0060530E" w:rsidRDefault="0060530E"/>
        </w:tc>
        <w:tc>
          <w:tcPr>
            <w:tcW w:w="2268" w:type="dxa"/>
          </w:tcPr>
          <w:p w:rsidR="0060530E" w:rsidRDefault="0060530E">
            <w:pPr>
              <w:pStyle w:val="ConsPlusNormal"/>
            </w:pPr>
            <w:r>
              <w:t>строительные гипсы</w:t>
            </w:r>
          </w:p>
        </w:tc>
        <w:tc>
          <w:tcPr>
            <w:tcW w:w="1417" w:type="dxa"/>
          </w:tcPr>
          <w:p w:rsidR="0060530E" w:rsidRDefault="0060530E">
            <w:pPr>
              <w:pStyle w:val="ConsPlusNormal"/>
              <w:jc w:val="center"/>
            </w:pPr>
            <w:r>
              <w:t>тыс. т</w:t>
            </w:r>
          </w:p>
        </w:tc>
        <w:tc>
          <w:tcPr>
            <w:tcW w:w="1247" w:type="dxa"/>
          </w:tcPr>
          <w:p w:rsidR="0060530E" w:rsidRDefault="0060530E">
            <w:pPr>
              <w:pStyle w:val="ConsPlusNormal"/>
              <w:jc w:val="center"/>
            </w:pPr>
            <w:r>
              <w:t>2892</w:t>
            </w:r>
          </w:p>
        </w:tc>
        <w:tc>
          <w:tcPr>
            <w:tcW w:w="1871" w:type="dxa"/>
          </w:tcPr>
          <w:p w:rsidR="0060530E" w:rsidRDefault="0060530E">
            <w:pPr>
              <w:pStyle w:val="ConsPlusNormal"/>
            </w:pPr>
            <w:r>
              <w:t>разведка</w:t>
            </w:r>
          </w:p>
        </w:tc>
      </w:tr>
      <w:tr w:rsidR="0060530E">
        <w:tc>
          <w:tcPr>
            <w:tcW w:w="2268" w:type="dxa"/>
          </w:tcPr>
          <w:p w:rsidR="0060530E" w:rsidRDefault="0060530E">
            <w:pPr>
              <w:pStyle w:val="ConsPlusNormal"/>
            </w:pPr>
            <w:r>
              <w:t>Акушинский район</w:t>
            </w:r>
          </w:p>
        </w:tc>
        <w:tc>
          <w:tcPr>
            <w:tcW w:w="2268" w:type="dxa"/>
          </w:tcPr>
          <w:p w:rsidR="0060530E" w:rsidRDefault="0060530E">
            <w:pPr>
              <w:pStyle w:val="ConsPlusNormal"/>
              <w:jc w:val="both"/>
            </w:pPr>
            <w:r>
              <w:t>пильный известняк</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8712</w:t>
            </w:r>
          </w:p>
        </w:tc>
        <w:tc>
          <w:tcPr>
            <w:tcW w:w="1871" w:type="dxa"/>
          </w:tcPr>
          <w:p w:rsidR="0060530E" w:rsidRDefault="0060530E">
            <w:pPr>
              <w:pStyle w:val="ConsPlusNormal"/>
            </w:pPr>
            <w:r>
              <w:t>разведка</w:t>
            </w:r>
          </w:p>
        </w:tc>
      </w:tr>
      <w:tr w:rsidR="0060530E">
        <w:tc>
          <w:tcPr>
            <w:tcW w:w="2268" w:type="dxa"/>
            <w:vMerge w:val="restart"/>
          </w:tcPr>
          <w:p w:rsidR="0060530E" w:rsidRDefault="0060530E">
            <w:pPr>
              <w:pStyle w:val="ConsPlusNormal"/>
            </w:pPr>
            <w:r>
              <w:t>Левашинский район</w:t>
            </w:r>
          </w:p>
        </w:tc>
        <w:tc>
          <w:tcPr>
            <w:tcW w:w="2268" w:type="dxa"/>
          </w:tcPr>
          <w:p w:rsidR="0060530E" w:rsidRDefault="0060530E">
            <w:pPr>
              <w:pStyle w:val="ConsPlusNormal"/>
              <w:jc w:val="both"/>
            </w:pPr>
            <w:r>
              <w:t>пильный известняк</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3759,28</w:t>
            </w:r>
          </w:p>
        </w:tc>
        <w:tc>
          <w:tcPr>
            <w:tcW w:w="1871" w:type="dxa"/>
          </w:tcPr>
          <w:p w:rsidR="0060530E" w:rsidRDefault="0060530E">
            <w:pPr>
              <w:pStyle w:val="ConsPlusNormal"/>
            </w:pPr>
            <w:r>
              <w:t>промышленная эксплуатация</w:t>
            </w:r>
          </w:p>
        </w:tc>
      </w:tr>
      <w:tr w:rsidR="0060530E">
        <w:tc>
          <w:tcPr>
            <w:tcW w:w="2268" w:type="dxa"/>
            <w:vMerge/>
          </w:tcPr>
          <w:p w:rsidR="0060530E" w:rsidRDefault="0060530E"/>
        </w:tc>
        <w:tc>
          <w:tcPr>
            <w:tcW w:w="2268" w:type="dxa"/>
          </w:tcPr>
          <w:p w:rsidR="0060530E" w:rsidRDefault="0060530E">
            <w:pPr>
              <w:pStyle w:val="ConsPlusNormal"/>
            </w:pPr>
            <w:r>
              <w:t>песчано-валунно-гравийная смесь</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105,3</w:t>
            </w:r>
          </w:p>
        </w:tc>
        <w:tc>
          <w:tcPr>
            <w:tcW w:w="1871" w:type="dxa"/>
          </w:tcPr>
          <w:p w:rsidR="0060530E" w:rsidRDefault="0060530E">
            <w:pPr>
              <w:pStyle w:val="ConsPlusNormal"/>
            </w:pPr>
            <w:r>
              <w:t>промышленная эксплуатация</w:t>
            </w:r>
          </w:p>
        </w:tc>
      </w:tr>
      <w:tr w:rsidR="0060530E">
        <w:tc>
          <w:tcPr>
            <w:tcW w:w="2268" w:type="dxa"/>
            <w:vMerge/>
          </w:tcPr>
          <w:p w:rsidR="0060530E" w:rsidRDefault="0060530E"/>
        </w:tc>
        <w:tc>
          <w:tcPr>
            <w:tcW w:w="2268" w:type="dxa"/>
          </w:tcPr>
          <w:p w:rsidR="0060530E" w:rsidRDefault="0060530E">
            <w:pPr>
              <w:pStyle w:val="ConsPlusNormal"/>
            </w:pPr>
            <w:r>
              <w:t>мраморизованные известняки</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6300</w:t>
            </w:r>
          </w:p>
        </w:tc>
        <w:tc>
          <w:tcPr>
            <w:tcW w:w="1871" w:type="dxa"/>
          </w:tcPr>
          <w:p w:rsidR="0060530E" w:rsidRDefault="0060530E">
            <w:pPr>
              <w:pStyle w:val="ConsPlusNormal"/>
            </w:pPr>
            <w:r>
              <w:t>геологическое изучение</w:t>
            </w:r>
          </w:p>
        </w:tc>
      </w:tr>
      <w:tr w:rsidR="0060530E">
        <w:tc>
          <w:tcPr>
            <w:tcW w:w="2268" w:type="dxa"/>
          </w:tcPr>
          <w:p w:rsidR="0060530E" w:rsidRDefault="0060530E">
            <w:pPr>
              <w:pStyle w:val="ConsPlusNormal"/>
            </w:pPr>
            <w:r>
              <w:t>Гунибский район</w:t>
            </w:r>
          </w:p>
        </w:tc>
        <w:tc>
          <w:tcPr>
            <w:tcW w:w="2268" w:type="dxa"/>
          </w:tcPr>
          <w:p w:rsidR="0060530E" w:rsidRDefault="0060530E">
            <w:pPr>
              <w:pStyle w:val="ConsPlusNormal"/>
            </w:pPr>
            <w:r>
              <w:t>гипс (цементное сырье)</w:t>
            </w:r>
          </w:p>
        </w:tc>
        <w:tc>
          <w:tcPr>
            <w:tcW w:w="1417" w:type="dxa"/>
          </w:tcPr>
          <w:p w:rsidR="0060530E" w:rsidRDefault="0060530E">
            <w:pPr>
              <w:pStyle w:val="ConsPlusNormal"/>
              <w:jc w:val="center"/>
            </w:pPr>
            <w:r>
              <w:t>тыс. т</w:t>
            </w:r>
          </w:p>
        </w:tc>
        <w:tc>
          <w:tcPr>
            <w:tcW w:w="1247" w:type="dxa"/>
          </w:tcPr>
          <w:p w:rsidR="0060530E" w:rsidRDefault="0060530E">
            <w:pPr>
              <w:pStyle w:val="ConsPlusNormal"/>
              <w:jc w:val="center"/>
            </w:pPr>
            <w:r>
              <w:t>5800</w:t>
            </w:r>
          </w:p>
        </w:tc>
        <w:tc>
          <w:tcPr>
            <w:tcW w:w="1871" w:type="dxa"/>
          </w:tcPr>
          <w:p w:rsidR="0060530E" w:rsidRDefault="0060530E">
            <w:pPr>
              <w:pStyle w:val="ConsPlusNormal"/>
            </w:pPr>
            <w:r>
              <w:t>разведка</w:t>
            </w:r>
          </w:p>
        </w:tc>
      </w:tr>
      <w:tr w:rsidR="0060530E">
        <w:tc>
          <w:tcPr>
            <w:tcW w:w="2268" w:type="dxa"/>
          </w:tcPr>
          <w:p w:rsidR="0060530E" w:rsidRDefault="0060530E">
            <w:pPr>
              <w:pStyle w:val="ConsPlusNormal"/>
            </w:pPr>
            <w:r>
              <w:t>Ботлихский район</w:t>
            </w:r>
          </w:p>
        </w:tc>
        <w:tc>
          <w:tcPr>
            <w:tcW w:w="2268" w:type="dxa"/>
          </w:tcPr>
          <w:p w:rsidR="0060530E" w:rsidRDefault="0060530E">
            <w:pPr>
              <w:pStyle w:val="ConsPlusNormal"/>
            </w:pPr>
            <w:r>
              <w:t>песчано-валунно-гравийная смесь</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3484,8</w:t>
            </w:r>
          </w:p>
        </w:tc>
        <w:tc>
          <w:tcPr>
            <w:tcW w:w="1871" w:type="dxa"/>
          </w:tcPr>
          <w:p w:rsidR="0060530E" w:rsidRDefault="0060530E">
            <w:pPr>
              <w:pStyle w:val="ConsPlusNormal"/>
            </w:pPr>
            <w:r>
              <w:t>промышленная эксплуатация</w:t>
            </w:r>
          </w:p>
        </w:tc>
      </w:tr>
      <w:tr w:rsidR="0060530E">
        <w:tc>
          <w:tcPr>
            <w:tcW w:w="2268" w:type="dxa"/>
          </w:tcPr>
          <w:p w:rsidR="0060530E" w:rsidRDefault="0060530E">
            <w:pPr>
              <w:pStyle w:val="ConsPlusNormal"/>
            </w:pPr>
            <w:r>
              <w:t>Рутульский район</w:t>
            </w:r>
          </w:p>
        </w:tc>
        <w:tc>
          <w:tcPr>
            <w:tcW w:w="2268" w:type="dxa"/>
          </w:tcPr>
          <w:p w:rsidR="0060530E" w:rsidRDefault="0060530E">
            <w:pPr>
              <w:pStyle w:val="ConsPlusNormal"/>
            </w:pPr>
            <w:r>
              <w:t>мраморизованные известняки</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581,54</w:t>
            </w:r>
          </w:p>
        </w:tc>
        <w:tc>
          <w:tcPr>
            <w:tcW w:w="1871" w:type="dxa"/>
          </w:tcPr>
          <w:p w:rsidR="0060530E" w:rsidRDefault="0060530E">
            <w:pPr>
              <w:pStyle w:val="ConsPlusNormal"/>
            </w:pPr>
            <w:r>
              <w:t>промышленная эксплуатация</w:t>
            </w:r>
          </w:p>
        </w:tc>
      </w:tr>
      <w:tr w:rsidR="0060530E">
        <w:tc>
          <w:tcPr>
            <w:tcW w:w="2268" w:type="dxa"/>
          </w:tcPr>
          <w:p w:rsidR="0060530E" w:rsidRDefault="0060530E">
            <w:pPr>
              <w:pStyle w:val="ConsPlusNormal"/>
            </w:pPr>
            <w:r>
              <w:t>Ахтынский район</w:t>
            </w:r>
          </w:p>
        </w:tc>
        <w:tc>
          <w:tcPr>
            <w:tcW w:w="2268" w:type="dxa"/>
          </w:tcPr>
          <w:p w:rsidR="0060530E" w:rsidRDefault="0060530E">
            <w:pPr>
              <w:pStyle w:val="ConsPlusNormal"/>
            </w:pPr>
            <w:r>
              <w:t>песчано-валунно-гравийная смесь</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9,52</w:t>
            </w:r>
          </w:p>
        </w:tc>
        <w:tc>
          <w:tcPr>
            <w:tcW w:w="1871" w:type="dxa"/>
          </w:tcPr>
          <w:p w:rsidR="0060530E" w:rsidRDefault="0060530E">
            <w:pPr>
              <w:pStyle w:val="ConsPlusNormal"/>
            </w:pPr>
            <w:r>
              <w:t>промышленная эксплуатация</w:t>
            </w:r>
          </w:p>
        </w:tc>
      </w:tr>
      <w:tr w:rsidR="0060530E">
        <w:tc>
          <w:tcPr>
            <w:tcW w:w="2268" w:type="dxa"/>
          </w:tcPr>
          <w:p w:rsidR="0060530E" w:rsidRDefault="0060530E">
            <w:pPr>
              <w:pStyle w:val="ConsPlusNormal"/>
            </w:pPr>
            <w:r>
              <w:t>Докузпаринский район</w:t>
            </w:r>
          </w:p>
        </w:tc>
        <w:tc>
          <w:tcPr>
            <w:tcW w:w="2268" w:type="dxa"/>
          </w:tcPr>
          <w:p w:rsidR="0060530E" w:rsidRDefault="0060530E">
            <w:pPr>
              <w:pStyle w:val="ConsPlusNormal"/>
            </w:pPr>
            <w:r>
              <w:t>бентонитовые глины</w:t>
            </w:r>
          </w:p>
        </w:tc>
        <w:tc>
          <w:tcPr>
            <w:tcW w:w="1417" w:type="dxa"/>
          </w:tcPr>
          <w:p w:rsidR="0060530E" w:rsidRDefault="0060530E">
            <w:pPr>
              <w:pStyle w:val="ConsPlusNormal"/>
              <w:jc w:val="center"/>
            </w:pPr>
            <w:r>
              <w:t>тыс. т</w:t>
            </w:r>
          </w:p>
        </w:tc>
        <w:tc>
          <w:tcPr>
            <w:tcW w:w="1247" w:type="dxa"/>
          </w:tcPr>
          <w:p w:rsidR="0060530E" w:rsidRDefault="0060530E">
            <w:pPr>
              <w:pStyle w:val="ConsPlusNormal"/>
              <w:jc w:val="center"/>
            </w:pPr>
            <w:r>
              <w:t>30000</w:t>
            </w:r>
          </w:p>
        </w:tc>
        <w:tc>
          <w:tcPr>
            <w:tcW w:w="1871" w:type="dxa"/>
          </w:tcPr>
          <w:p w:rsidR="0060530E" w:rsidRDefault="0060530E">
            <w:pPr>
              <w:pStyle w:val="ConsPlusNormal"/>
            </w:pPr>
            <w:r>
              <w:t>разведка</w:t>
            </w:r>
          </w:p>
        </w:tc>
      </w:tr>
      <w:tr w:rsidR="0060530E">
        <w:tc>
          <w:tcPr>
            <w:tcW w:w="2268" w:type="dxa"/>
          </w:tcPr>
          <w:p w:rsidR="0060530E" w:rsidRDefault="0060530E">
            <w:pPr>
              <w:pStyle w:val="ConsPlusNormal"/>
              <w:jc w:val="both"/>
            </w:pPr>
            <w:r>
              <w:t>Дахадаевский район</w:t>
            </w:r>
          </w:p>
        </w:tc>
        <w:tc>
          <w:tcPr>
            <w:tcW w:w="2268" w:type="dxa"/>
          </w:tcPr>
          <w:p w:rsidR="0060530E" w:rsidRDefault="0060530E">
            <w:pPr>
              <w:pStyle w:val="ConsPlusNormal"/>
            </w:pPr>
            <w:r>
              <w:t>бутовый камень</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3385,09</w:t>
            </w:r>
          </w:p>
        </w:tc>
        <w:tc>
          <w:tcPr>
            <w:tcW w:w="1871" w:type="dxa"/>
          </w:tcPr>
          <w:p w:rsidR="0060530E" w:rsidRDefault="0060530E">
            <w:pPr>
              <w:pStyle w:val="ConsPlusNormal"/>
            </w:pPr>
            <w:r>
              <w:t>промышленная эксплуатация</w:t>
            </w:r>
          </w:p>
        </w:tc>
      </w:tr>
      <w:tr w:rsidR="0060530E">
        <w:tc>
          <w:tcPr>
            <w:tcW w:w="2268" w:type="dxa"/>
          </w:tcPr>
          <w:p w:rsidR="0060530E" w:rsidRDefault="0060530E">
            <w:pPr>
              <w:pStyle w:val="ConsPlusNormal"/>
            </w:pPr>
            <w:r>
              <w:t>Кайтагский район</w:t>
            </w:r>
          </w:p>
        </w:tc>
        <w:tc>
          <w:tcPr>
            <w:tcW w:w="2268" w:type="dxa"/>
          </w:tcPr>
          <w:p w:rsidR="0060530E" w:rsidRDefault="0060530E">
            <w:pPr>
              <w:pStyle w:val="ConsPlusNormal"/>
            </w:pPr>
            <w:r>
              <w:t>кирпичные глины</w:t>
            </w:r>
          </w:p>
        </w:tc>
        <w:tc>
          <w:tcPr>
            <w:tcW w:w="1417" w:type="dxa"/>
          </w:tcPr>
          <w:p w:rsidR="0060530E" w:rsidRDefault="0060530E">
            <w:pPr>
              <w:pStyle w:val="ConsPlusNormal"/>
              <w:jc w:val="center"/>
            </w:pPr>
            <w:r>
              <w:t>тыс. куб. м</w:t>
            </w:r>
          </w:p>
        </w:tc>
        <w:tc>
          <w:tcPr>
            <w:tcW w:w="1247" w:type="dxa"/>
          </w:tcPr>
          <w:p w:rsidR="0060530E" w:rsidRDefault="0060530E">
            <w:pPr>
              <w:pStyle w:val="ConsPlusNormal"/>
              <w:jc w:val="center"/>
            </w:pPr>
            <w:r>
              <w:t>1020</w:t>
            </w:r>
          </w:p>
        </w:tc>
        <w:tc>
          <w:tcPr>
            <w:tcW w:w="1871" w:type="dxa"/>
          </w:tcPr>
          <w:p w:rsidR="0060530E" w:rsidRDefault="0060530E">
            <w:pPr>
              <w:pStyle w:val="ConsPlusNormal"/>
            </w:pPr>
            <w:r>
              <w:t>геологическое изучение</w:t>
            </w:r>
          </w:p>
        </w:tc>
      </w:tr>
    </w:tbl>
    <w:p w:rsidR="0060530E" w:rsidRDefault="0060530E">
      <w:pPr>
        <w:pStyle w:val="ConsPlusNormal"/>
        <w:jc w:val="both"/>
      </w:pPr>
    </w:p>
    <w:p w:rsidR="0060530E" w:rsidRDefault="0060530E">
      <w:pPr>
        <w:pStyle w:val="ConsPlusNormal"/>
        <w:ind w:firstLine="540"/>
        <w:jc w:val="both"/>
        <w:outlineLvl w:val="2"/>
      </w:pPr>
      <w:bookmarkStart w:id="19" w:name="P1860"/>
      <w:bookmarkEnd w:id="19"/>
      <w:r>
        <w:t>Таблица 18. Динамика объемов грузооборота и пассажирооборота автомобильного транспорта в горных территориях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907"/>
        <w:gridCol w:w="907"/>
        <w:gridCol w:w="907"/>
        <w:gridCol w:w="907"/>
      </w:tblGrid>
      <w:tr w:rsidR="0060530E">
        <w:tc>
          <w:tcPr>
            <w:tcW w:w="3118" w:type="dxa"/>
          </w:tcPr>
          <w:p w:rsidR="0060530E" w:rsidRDefault="0060530E">
            <w:pPr>
              <w:pStyle w:val="ConsPlusNormal"/>
              <w:jc w:val="center"/>
            </w:pPr>
            <w:r>
              <w:t>Наименование показателя</w:t>
            </w:r>
          </w:p>
        </w:tc>
        <w:tc>
          <w:tcPr>
            <w:tcW w:w="850" w:type="dxa"/>
          </w:tcPr>
          <w:p w:rsidR="0060530E" w:rsidRDefault="0060530E">
            <w:pPr>
              <w:pStyle w:val="ConsPlusNormal"/>
              <w:jc w:val="center"/>
            </w:pPr>
            <w:r>
              <w:t>2006 г.</w:t>
            </w:r>
          </w:p>
        </w:tc>
        <w:tc>
          <w:tcPr>
            <w:tcW w:w="907" w:type="dxa"/>
          </w:tcPr>
          <w:p w:rsidR="0060530E" w:rsidRDefault="0060530E">
            <w:pPr>
              <w:pStyle w:val="ConsPlusNormal"/>
              <w:jc w:val="center"/>
            </w:pPr>
            <w:r>
              <w:t>2007 г.</w:t>
            </w:r>
          </w:p>
        </w:tc>
        <w:tc>
          <w:tcPr>
            <w:tcW w:w="907" w:type="dxa"/>
          </w:tcPr>
          <w:p w:rsidR="0060530E" w:rsidRDefault="0060530E">
            <w:pPr>
              <w:pStyle w:val="ConsPlusNormal"/>
              <w:jc w:val="center"/>
            </w:pPr>
            <w:r>
              <w:t>2008 г.</w:t>
            </w:r>
          </w:p>
        </w:tc>
        <w:tc>
          <w:tcPr>
            <w:tcW w:w="907" w:type="dxa"/>
          </w:tcPr>
          <w:p w:rsidR="0060530E" w:rsidRDefault="0060530E">
            <w:pPr>
              <w:pStyle w:val="ConsPlusNormal"/>
              <w:jc w:val="center"/>
            </w:pPr>
            <w:r>
              <w:t>2009 г.</w:t>
            </w:r>
          </w:p>
        </w:tc>
        <w:tc>
          <w:tcPr>
            <w:tcW w:w="907" w:type="dxa"/>
          </w:tcPr>
          <w:p w:rsidR="0060530E" w:rsidRDefault="0060530E">
            <w:pPr>
              <w:pStyle w:val="ConsPlusNormal"/>
              <w:jc w:val="center"/>
            </w:pPr>
            <w:r>
              <w:t>2010 г.</w:t>
            </w:r>
          </w:p>
        </w:tc>
      </w:tr>
      <w:tr w:rsidR="0060530E">
        <w:tc>
          <w:tcPr>
            <w:tcW w:w="3118" w:type="dxa"/>
          </w:tcPr>
          <w:p w:rsidR="0060530E" w:rsidRDefault="0060530E">
            <w:pPr>
              <w:pStyle w:val="ConsPlusNormal"/>
            </w:pPr>
            <w:r>
              <w:t>Грузооборот, млн. т-км</w:t>
            </w:r>
          </w:p>
        </w:tc>
        <w:tc>
          <w:tcPr>
            <w:tcW w:w="850" w:type="dxa"/>
          </w:tcPr>
          <w:p w:rsidR="0060530E" w:rsidRDefault="0060530E">
            <w:pPr>
              <w:pStyle w:val="ConsPlusNormal"/>
              <w:jc w:val="center"/>
            </w:pPr>
            <w:r>
              <w:t>797,6</w:t>
            </w:r>
          </w:p>
        </w:tc>
        <w:tc>
          <w:tcPr>
            <w:tcW w:w="907" w:type="dxa"/>
          </w:tcPr>
          <w:p w:rsidR="0060530E" w:rsidRDefault="0060530E">
            <w:pPr>
              <w:pStyle w:val="ConsPlusNormal"/>
              <w:jc w:val="center"/>
            </w:pPr>
            <w:r>
              <w:t>101,5</w:t>
            </w:r>
          </w:p>
        </w:tc>
        <w:tc>
          <w:tcPr>
            <w:tcW w:w="907" w:type="dxa"/>
          </w:tcPr>
          <w:p w:rsidR="0060530E" w:rsidRDefault="0060530E">
            <w:pPr>
              <w:pStyle w:val="ConsPlusNormal"/>
              <w:jc w:val="center"/>
            </w:pPr>
            <w:r>
              <w:t>1189,6</w:t>
            </w:r>
          </w:p>
        </w:tc>
        <w:tc>
          <w:tcPr>
            <w:tcW w:w="907" w:type="dxa"/>
          </w:tcPr>
          <w:p w:rsidR="0060530E" w:rsidRDefault="0060530E">
            <w:pPr>
              <w:pStyle w:val="ConsPlusNormal"/>
              <w:jc w:val="center"/>
            </w:pPr>
            <w:r>
              <w:t>1121,9</w:t>
            </w:r>
          </w:p>
        </w:tc>
        <w:tc>
          <w:tcPr>
            <w:tcW w:w="907" w:type="dxa"/>
          </w:tcPr>
          <w:p w:rsidR="0060530E" w:rsidRDefault="0060530E">
            <w:pPr>
              <w:pStyle w:val="ConsPlusNormal"/>
              <w:jc w:val="center"/>
            </w:pPr>
            <w:r>
              <w:t>708,8</w:t>
            </w:r>
          </w:p>
        </w:tc>
      </w:tr>
      <w:tr w:rsidR="0060530E">
        <w:tc>
          <w:tcPr>
            <w:tcW w:w="3118" w:type="dxa"/>
          </w:tcPr>
          <w:p w:rsidR="0060530E" w:rsidRDefault="0060530E">
            <w:pPr>
              <w:pStyle w:val="ConsPlusNormal"/>
            </w:pPr>
            <w:r>
              <w:t>Пассажирооборот, млн. пасс-км</w:t>
            </w:r>
          </w:p>
        </w:tc>
        <w:tc>
          <w:tcPr>
            <w:tcW w:w="850" w:type="dxa"/>
          </w:tcPr>
          <w:p w:rsidR="0060530E" w:rsidRDefault="0060530E">
            <w:pPr>
              <w:pStyle w:val="ConsPlusNormal"/>
              <w:jc w:val="center"/>
            </w:pPr>
            <w:r>
              <w:t>831,1</w:t>
            </w:r>
          </w:p>
        </w:tc>
        <w:tc>
          <w:tcPr>
            <w:tcW w:w="907" w:type="dxa"/>
          </w:tcPr>
          <w:p w:rsidR="0060530E" w:rsidRDefault="0060530E">
            <w:pPr>
              <w:pStyle w:val="ConsPlusNormal"/>
              <w:jc w:val="center"/>
            </w:pPr>
            <w:r>
              <w:t>902,4</w:t>
            </w:r>
          </w:p>
        </w:tc>
        <w:tc>
          <w:tcPr>
            <w:tcW w:w="907" w:type="dxa"/>
          </w:tcPr>
          <w:p w:rsidR="0060530E" w:rsidRDefault="0060530E">
            <w:pPr>
              <w:pStyle w:val="ConsPlusNormal"/>
              <w:jc w:val="center"/>
            </w:pPr>
            <w:r>
              <w:t>895,6</w:t>
            </w:r>
          </w:p>
        </w:tc>
        <w:tc>
          <w:tcPr>
            <w:tcW w:w="907" w:type="dxa"/>
          </w:tcPr>
          <w:p w:rsidR="0060530E" w:rsidRDefault="0060530E">
            <w:pPr>
              <w:pStyle w:val="ConsPlusNormal"/>
              <w:jc w:val="center"/>
            </w:pPr>
            <w:r>
              <w:t>765,5</w:t>
            </w:r>
          </w:p>
        </w:tc>
        <w:tc>
          <w:tcPr>
            <w:tcW w:w="907" w:type="dxa"/>
          </w:tcPr>
          <w:p w:rsidR="0060530E" w:rsidRDefault="0060530E">
            <w:pPr>
              <w:pStyle w:val="ConsPlusNormal"/>
              <w:jc w:val="center"/>
            </w:pPr>
            <w:r>
              <w:t>692,5</w:t>
            </w:r>
          </w:p>
        </w:tc>
      </w:tr>
    </w:tbl>
    <w:p w:rsidR="0060530E" w:rsidRDefault="0060530E">
      <w:pPr>
        <w:pStyle w:val="ConsPlusNormal"/>
        <w:jc w:val="both"/>
      </w:pPr>
    </w:p>
    <w:p w:rsidR="0060530E" w:rsidRDefault="0060530E">
      <w:pPr>
        <w:pStyle w:val="ConsPlusNormal"/>
        <w:ind w:firstLine="540"/>
        <w:jc w:val="both"/>
        <w:outlineLvl w:val="2"/>
      </w:pPr>
      <w:bookmarkStart w:id="20" w:name="P1881"/>
      <w:bookmarkEnd w:id="20"/>
      <w:r>
        <w:t>Таблица 19. Динамика объемов выработки электроэнергии в горных территориях Республики Дагестан в разрезе ГЭС</w:t>
      </w:r>
    </w:p>
    <w:p w:rsidR="0060530E" w:rsidRDefault="0060530E">
      <w:pPr>
        <w:sectPr w:rsidR="0060530E" w:rsidSect="003F1309">
          <w:pgSz w:w="11906" w:h="16838"/>
          <w:pgMar w:top="1134" w:right="850" w:bottom="1134" w:left="1701" w:header="708" w:footer="708" w:gutter="0"/>
          <w:cols w:space="708"/>
          <w:docGrid w:linePitch="360"/>
        </w:sectPr>
      </w:pP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134"/>
        <w:gridCol w:w="1077"/>
        <w:gridCol w:w="1474"/>
        <w:gridCol w:w="1474"/>
        <w:gridCol w:w="1474"/>
        <w:gridCol w:w="1474"/>
      </w:tblGrid>
      <w:tr w:rsidR="0060530E">
        <w:tc>
          <w:tcPr>
            <w:tcW w:w="1928" w:type="dxa"/>
            <w:vMerge w:val="restart"/>
          </w:tcPr>
          <w:p w:rsidR="0060530E" w:rsidRDefault="0060530E">
            <w:pPr>
              <w:pStyle w:val="ConsPlusNormal"/>
              <w:jc w:val="center"/>
            </w:pPr>
            <w:r>
              <w:t>Наименование ГЭС</w:t>
            </w:r>
          </w:p>
        </w:tc>
        <w:tc>
          <w:tcPr>
            <w:tcW w:w="1134" w:type="dxa"/>
            <w:vMerge w:val="restart"/>
          </w:tcPr>
          <w:p w:rsidR="0060530E" w:rsidRDefault="0060530E">
            <w:pPr>
              <w:pStyle w:val="ConsPlusNormal"/>
              <w:jc w:val="center"/>
            </w:pPr>
            <w:r>
              <w:t>Установленная мощность, МВт</w:t>
            </w:r>
          </w:p>
        </w:tc>
        <w:tc>
          <w:tcPr>
            <w:tcW w:w="6973" w:type="dxa"/>
            <w:gridSpan w:val="5"/>
          </w:tcPr>
          <w:p w:rsidR="0060530E" w:rsidRDefault="0060530E">
            <w:pPr>
              <w:pStyle w:val="ConsPlusNormal"/>
              <w:jc w:val="center"/>
            </w:pPr>
            <w:r>
              <w:t>Выработка электроэнергии, тыс. кВт·ч</w:t>
            </w:r>
          </w:p>
        </w:tc>
      </w:tr>
      <w:tr w:rsidR="0060530E">
        <w:tc>
          <w:tcPr>
            <w:tcW w:w="1928" w:type="dxa"/>
            <w:vMerge/>
          </w:tcPr>
          <w:p w:rsidR="0060530E" w:rsidRDefault="0060530E"/>
        </w:tc>
        <w:tc>
          <w:tcPr>
            <w:tcW w:w="1134" w:type="dxa"/>
            <w:vMerge/>
          </w:tcPr>
          <w:p w:rsidR="0060530E" w:rsidRDefault="0060530E"/>
        </w:tc>
        <w:tc>
          <w:tcPr>
            <w:tcW w:w="1077" w:type="dxa"/>
          </w:tcPr>
          <w:p w:rsidR="0060530E" w:rsidRDefault="0060530E">
            <w:pPr>
              <w:pStyle w:val="ConsPlusNormal"/>
              <w:jc w:val="center"/>
            </w:pPr>
            <w:r>
              <w:t>2006 г.</w:t>
            </w:r>
          </w:p>
        </w:tc>
        <w:tc>
          <w:tcPr>
            <w:tcW w:w="1474" w:type="dxa"/>
          </w:tcPr>
          <w:p w:rsidR="0060530E" w:rsidRDefault="0060530E">
            <w:pPr>
              <w:pStyle w:val="ConsPlusNormal"/>
              <w:jc w:val="center"/>
            </w:pPr>
            <w:r>
              <w:t>2007 г.</w:t>
            </w:r>
          </w:p>
        </w:tc>
        <w:tc>
          <w:tcPr>
            <w:tcW w:w="1474" w:type="dxa"/>
          </w:tcPr>
          <w:p w:rsidR="0060530E" w:rsidRDefault="0060530E">
            <w:pPr>
              <w:pStyle w:val="ConsPlusNormal"/>
              <w:jc w:val="center"/>
            </w:pPr>
            <w:r>
              <w:t>2008 г.</w:t>
            </w:r>
          </w:p>
        </w:tc>
        <w:tc>
          <w:tcPr>
            <w:tcW w:w="1474" w:type="dxa"/>
          </w:tcPr>
          <w:p w:rsidR="0060530E" w:rsidRDefault="0060530E">
            <w:pPr>
              <w:pStyle w:val="ConsPlusNormal"/>
              <w:jc w:val="center"/>
            </w:pPr>
            <w:r>
              <w:t>2009 г.</w:t>
            </w:r>
          </w:p>
        </w:tc>
        <w:tc>
          <w:tcPr>
            <w:tcW w:w="1474" w:type="dxa"/>
          </w:tcPr>
          <w:p w:rsidR="0060530E" w:rsidRDefault="0060530E">
            <w:pPr>
              <w:pStyle w:val="ConsPlusNormal"/>
              <w:jc w:val="center"/>
            </w:pPr>
            <w:r>
              <w:t>2010 г.</w:t>
            </w:r>
          </w:p>
        </w:tc>
      </w:tr>
      <w:tr w:rsidR="0060530E">
        <w:tc>
          <w:tcPr>
            <w:tcW w:w="1928" w:type="dxa"/>
          </w:tcPr>
          <w:p w:rsidR="0060530E" w:rsidRDefault="0060530E">
            <w:pPr>
              <w:pStyle w:val="ConsPlusNormal"/>
              <w:jc w:val="center"/>
            </w:pPr>
            <w:r>
              <w:t>1</w:t>
            </w:r>
          </w:p>
        </w:tc>
        <w:tc>
          <w:tcPr>
            <w:tcW w:w="1134" w:type="dxa"/>
          </w:tcPr>
          <w:p w:rsidR="0060530E" w:rsidRDefault="0060530E">
            <w:pPr>
              <w:pStyle w:val="ConsPlusNormal"/>
              <w:jc w:val="center"/>
            </w:pPr>
            <w:r>
              <w:t>2</w:t>
            </w:r>
          </w:p>
        </w:tc>
        <w:tc>
          <w:tcPr>
            <w:tcW w:w="1077" w:type="dxa"/>
          </w:tcPr>
          <w:p w:rsidR="0060530E" w:rsidRDefault="0060530E">
            <w:pPr>
              <w:pStyle w:val="ConsPlusNormal"/>
              <w:jc w:val="center"/>
            </w:pPr>
            <w:r>
              <w:t>3</w:t>
            </w:r>
          </w:p>
        </w:tc>
        <w:tc>
          <w:tcPr>
            <w:tcW w:w="1474" w:type="dxa"/>
          </w:tcPr>
          <w:p w:rsidR="0060530E" w:rsidRDefault="0060530E">
            <w:pPr>
              <w:pStyle w:val="ConsPlusNormal"/>
              <w:jc w:val="center"/>
            </w:pPr>
            <w:r>
              <w:t>4</w:t>
            </w:r>
          </w:p>
        </w:tc>
        <w:tc>
          <w:tcPr>
            <w:tcW w:w="1474" w:type="dxa"/>
          </w:tcPr>
          <w:p w:rsidR="0060530E" w:rsidRDefault="0060530E">
            <w:pPr>
              <w:pStyle w:val="ConsPlusNormal"/>
              <w:jc w:val="center"/>
            </w:pPr>
            <w:r>
              <w:t>5</w:t>
            </w:r>
          </w:p>
        </w:tc>
        <w:tc>
          <w:tcPr>
            <w:tcW w:w="1474" w:type="dxa"/>
          </w:tcPr>
          <w:p w:rsidR="0060530E" w:rsidRDefault="0060530E">
            <w:pPr>
              <w:pStyle w:val="ConsPlusNormal"/>
              <w:jc w:val="center"/>
            </w:pPr>
            <w:r>
              <w:t>6</w:t>
            </w:r>
          </w:p>
        </w:tc>
        <w:tc>
          <w:tcPr>
            <w:tcW w:w="1474" w:type="dxa"/>
          </w:tcPr>
          <w:p w:rsidR="0060530E" w:rsidRDefault="0060530E">
            <w:pPr>
              <w:pStyle w:val="ConsPlusNormal"/>
              <w:jc w:val="center"/>
            </w:pPr>
            <w:r>
              <w:t>7</w:t>
            </w:r>
          </w:p>
        </w:tc>
      </w:tr>
      <w:tr w:rsidR="0060530E">
        <w:tc>
          <w:tcPr>
            <w:tcW w:w="1928" w:type="dxa"/>
          </w:tcPr>
          <w:p w:rsidR="0060530E" w:rsidRDefault="0060530E">
            <w:pPr>
              <w:pStyle w:val="ConsPlusNormal"/>
            </w:pPr>
            <w:r>
              <w:t>Всего в горных территориях</w:t>
            </w:r>
          </w:p>
        </w:tc>
        <w:tc>
          <w:tcPr>
            <w:tcW w:w="1134" w:type="dxa"/>
          </w:tcPr>
          <w:p w:rsidR="0060530E" w:rsidRDefault="0060530E">
            <w:pPr>
              <w:pStyle w:val="ConsPlusNormal"/>
              <w:jc w:val="center"/>
            </w:pPr>
            <w:r>
              <w:t>436,9</w:t>
            </w:r>
          </w:p>
        </w:tc>
        <w:tc>
          <w:tcPr>
            <w:tcW w:w="1077" w:type="dxa"/>
          </w:tcPr>
          <w:p w:rsidR="0060530E" w:rsidRDefault="0060530E">
            <w:pPr>
              <w:pStyle w:val="ConsPlusNormal"/>
              <w:jc w:val="center"/>
            </w:pPr>
            <w:r>
              <w:t>352506,2</w:t>
            </w:r>
          </w:p>
        </w:tc>
        <w:tc>
          <w:tcPr>
            <w:tcW w:w="1474" w:type="dxa"/>
          </w:tcPr>
          <w:p w:rsidR="0060530E" w:rsidRDefault="0060530E">
            <w:pPr>
              <w:pStyle w:val="ConsPlusNormal"/>
              <w:jc w:val="center"/>
            </w:pPr>
            <w:r>
              <w:t>1333172,855</w:t>
            </w:r>
          </w:p>
        </w:tc>
        <w:tc>
          <w:tcPr>
            <w:tcW w:w="1474" w:type="dxa"/>
          </w:tcPr>
          <w:p w:rsidR="0060530E" w:rsidRDefault="0060530E">
            <w:pPr>
              <w:pStyle w:val="ConsPlusNormal"/>
              <w:jc w:val="center"/>
            </w:pPr>
            <w:r>
              <w:t>1365247,233</w:t>
            </w:r>
          </w:p>
        </w:tc>
        <w:tc>
          <w:tcPr>
            <w:tcW w:w="1474" w:type="dxa"/>
          </w:tcPr>
          <w:p w:rsidR="0060530E" w:rsidRDefault="0060530E">
            <w:pPr>
              <w:pStyle w:val="ConsPlusNormal"/>
              <w:jc w:val="center"/>
            </w:pPr>
            <w:r>
              <w:t>1531736,181</w:t>
            </w:r>
          </w:p>
        </w:tc>
        <w:tc>
          <w:tcPr>
            <w:tcW w:w="1474" w:type="dxa"/>
          </w:tcPr>
          <w:p w:rsidR="0060530E" w:rsidRDefault="0060530E">
            <w:pPr>
              <w:pStyle w:val="ConsPlusNormal"/>
              <w:jc w:val="center"/>
            </w:pPr>
            <w:r>
              <w:t>1342781,031</w:t>
            </w:r>
          </w:p>
        </w:tc>
      </w:tr>
      <w:tr w:rsidR="0060530E">
        <w:tc>
          <w:tcPr>
            <w:tcW w:w="1928" w:type="dxa"/>
          </w:tcPr>
          <w:p w:rsidR="0060530E" w:rsidRDefault="0060530E">
            <w:pPr>
              <w:pStyle w:val="ConsPlusNormal"/>
            </w:pPr>
            <w:r>
              <w:t>в том числе:</w:t>
            </w:r>
          </w:p>
        </w:tc>
        <w:tc>
          <w:tcPr>
            <w:tcW w:w="1134" w:type="dxa"/>
          </w:tcPr>
          <w:p w:rsidR="0060530E" w:rsidRDefault="0060530E">
            <w:pPr>
              <w:pStyle w:val="ConsPlusNormal"/>
            </w:pPr>
          </w:p>
        </w:tc>
        <w:tc>
          <w:tcPr>
            <w:tcW w:w="1077" w:type="dxa"/>
          </w:tcPr>
          <w:p w:rsidR="0060530E" w:rsidRDefault="0060530E">
            <w:pPr>
              <w:pStyle w:val="ConsPlusNormal"/>
            </w:pPr>
          </w:p>
        </w:tc>
        <w:tc>
          <w:tcPr>
            <w:tcW w:w="1474" w:type="dxa"/>
          </w:tcPr>
          <w:p w:rsidR="0060530E" w:rsidRDefault="0060530E">
            <w:pPr>
              <w:pStyle w:val="ConsPlusNormal"/>
            </w:pPr>
          </w:p>
        </w:tc>
        <w:tc>
          <w:tcPr>
            <w:tcW w:w="1474" w:type="dxa"/>
          </w:tcPr>
          <w:p w:rsidR="0060530E" w:rsidRDefault="0060530E">
            <w:pPr>
              <w:pStyle w:val="ConsPlusNormal"/>
            </w:pPr>
          </w:p>
        </w:tc>
        <w:tc>
          <w:tcPr>
            <w:tcW w:w="1474" w:type="dxa"/>
          </w:tcPr>
          <w:p w:rsidR="0060530E" w:rsidRDefault="0060530E">
            <w:pPr>
              <w:pStyle w:val="ConsPlusNormal"/>
            </w:pPr>
          </w:p>
        </w:tc>
        <w:tc>
          <w:tcPr>
            <w:tcW w:w="1474" w:type="dxa"/>
          </w:tcPr>
          <w:p w:rsidR="0060530E" w:rsidRDefault="0060530E">
            <w:pPr>
              <w:pStyle w:val="ConsPlusNormal"/>
            </w:pPr>
          </w:p>
        </w:tc>
      </w:tr>
      <w:tr w:rsidR="0060530E">
        <w:tc>
          <w:tcPr>
            <w:tcW w:w="1928" w:type="dxa"/>
          </w:tcPr>
          <w:p w:rsidR="0060530E" w:rsidRDefault="0060530E">
            <w:pPr>
              <w:pStyle w:val="ConsPlusNormal"/>
            </w:pPr>
            <w:r>
              <w:t>Гергебильская ГЭС</w:t>
            </w:r>
          </w:p>
        </w:tc>
        <w:tc>
          <w:tcPr>
            <w:tcW w:w="1134" w:type="dxa"/>
          </w:tcPr>
          <w:p w:rsidR="0060530E" w:rsidRDefault="0060530E">
            <w:pPr>
              <w:pStyle w:val="ConsPlusNormal"/>
              <w:jc w:val="center"/>
            </w:pPr>
            <w:r>
              <w:t>17,8</w:t>
            </w:r>
          </w:p>
        </w:tc>
        <w:tc>
          <w:tcPr>
            <w:tcW w:w="1077" w:type="dxa"/>
          </w:tcPr>
          <w:p w:rsidR="0060530E" w:rsidRDefault="0060530E">
            <w:pPr>
              <w:pStyle w:val="ConsPlusNormal"/>
              <w:jc w:val="center"/>
            </w:pPr>
            <w:r>
              <w:t>58585,6</w:t>
            </w:r>
          </w:p>
        </w:tc>
        <w:tc>
          <w:tcPr>
            <w:tcW w:w="1474" w:type="dxa"/>
          </w:tcPr>
          <w:p w:rsidR="0060530E" w:rsidRDefault="0060530E">
            <w:pPr>
              <w:pStyle w:val="ConsPlusNormal"/>
              <w:jc w:val="center"/>
            </w:pPr>
            <w:r>
              <w:t>55852,639</w:t>
            </w:r>
          </w:p>
        </w:tc>
        <w:tc>
          <w:tcPr>
            <w:tcW w:w="1474" w:type="dxa"/>
          </w:tcPr>
          <w:p w:rsidR="0060530E" w:rsidRDefault="0060530E">
            <w:pPr>
              <w:pStyle w:val="ConsPlusNormal"/>
              <w:jc w:val="center"/>
            </w:pPr>
            <w:r>
              <w:t>54854,705</w:t>
            </w:r>
          </w:p>
        </w:tc>
        <w:tc>
          <w:tcPr>
            <w:tcW w:w="1474" w:type="dxa"/>
          </w:tcPr>
          <w:p w:rsidR="0060530E" w:rsidRDefault="0060530E">
            <w:pPr>
              <w:pStyle w:val="ConsPlusNormal"/>
              <w:jc w:val="center"/>
            </w:pPr>
            <w:r>
              <w:t>57575,022</w:t>
            </w:r>
          </w:p>
        </w:tc>
        <w:tc>
          <w:tcPr>
            <w:tcW w:w="1474" w:type="dxa"/>
          </w:tcPr>
          <w:p w:rsidR="0060530E" w:rsidRDefault="0060530E">
            <w:pPr>
              <w:pStyle w:val="ConsPlusNormal"/>
              <w:jc w:val="center"/>
            </w:pPr>
            <w:r>
              <w:t>53623,263</w:t>
            </w:r>
          </w:p>
        </w:tc>
      </w:tr>
      <w:tr w:rsidR="0060530E">
        <w:tc>
          <w:tcPr>
            <w:tcW w:w="1928" w:type="dxa"/>
          </w:tcPr>
          <w:p w:rsidR="0060530E" w:rsidRDefault="0060530E">
            <w:pPr>
              <w:pStyle w:val="ConsPlusNormal"/>
            </w:pPr>
            <w:r>
              <w:t>Гунибская ГЭС</w:t>
            </w:r>
          </w:p>
        </w:tc>
        <w:tc>
          <w:tcPr>
            <w:tcW w:w="1134" w:type="dxa"/>
          </w:tcPr>
          <w:p w:rsidR="0060530E" w:rsidRDefault="0060530E">
            <w:pPr>
              <w:pStyle w:val="ConsPlusNormal"/>
              <w:jc w:val="center"/>
            </w:pPr>
            <w:r>
              <w:t>15,0</w:t>
            </w:r>
          </w:p>
        </w:tc>
        <w:tc>
          <w:tcPr>
            <w:tcW w:w="1077" w:type="dxa"/>
          </w:tcPr>
          <w:p w:rsidR="0060530E" w:rsidRDefault="0060530E">
            <w:pPr>
              <w:pStyle w:val="ConsPlusNormal"/>
              <w:jc w:val="center"/>
            </w:pPr>
            <w:r>
              <w:t>58585,6</w:t>
            </w:r>
          </w:p>
        </w:tc>
        <w:tc>
          <w:tcPr>
            <w:tcW w:w="1474" w:type="dxa"/>
          </w:tcPr>
          <w:p w:rsidR="0060530E" w:rsidRDefault="0060530E">
            <w:pPr>
              <w:pStyle w:val="ConsPlusNormal"/>
              <w:jc w:val="center"/>
            </w:pPr>
            <w:r>
              <w:t>58796,387</w:t>
            </w:r>
          </w:p>
        </w:tc>
        <w:tc>
          <w:tcPr>
            <w:tcW w:w="1474" w:type="dxa"/>
          </w:tcPr>
          <w:p w:rsidR="0060530E" w:rsidRDefault="0060530E">
            <w:pPr>
              <w:pStyle w:val="ConsPlusNormal"/>
              <w:jc w:val="center"/>
            </w:pPr>
            <w:r>
              <w:t>56961,960</w:t>
            </w:r>
          </w:p>
        </w:tc>
        <w:tc>
          <w:tcPr>
            <w:tcW w:w="1474" w:type="dxa"/>
          </w:tcPr>
          <w:p w:rsidR="0060530E" w:rsidRDefault="0060530E">
            <w:pPr>
              <w:pStyle w:val="ConsPlusNormal"/>
              <w:jc w:val="center"/>
            </w:pPr>
            <w:r>
              <w:t>61059,373</w:t>
            </w:r>
          </w:p>
        </w:tc>
        <w:tc>
          <w:tcPr>
            <w:tcW w:w="1474" w:type="dxa"/>
          </w:tcPr>
          <w:p w:rsidR="0060530E" w:rsidRDefault="0060530E">
            <w:pPr>
              <w:pStyle w:val="ConsPlusNormal"/>
              <w:jc w:val="center"/>
            </w:pPr>
            <w:r>
              <w:t>53475,241</w:t>
            </w:r>
          </w:p>
        </w:tc>
      </w:tr>
      <w:tr w:rsidR="0060530E">
        <w:tc>
          <w:tcPr>
            <w:tcW w:w="1928" w:type="dxa"/>
          </w:tcPr>
          <w:p w:rsidR="0060530E" w:rsidRDefault="0060530E">
            <w:pPr>
              <w:pStyle w:val="ConsPlusNormal"/>
            </w:pPr>
            <w:r>
              <w:t>Курушская ГЭС</w:t>
            </w:r>
          </w:p>
        </w:tc>
        <w:tc>
          <w:tcPr>
            <w:tcW w:w="1134" w:type="dxa"/>
          </w:tcPr>
          <w:p w:rsidR="0060530E" w:rsidRDefault="0060530E">
            <w:pPr>
              <w:pStyle w:val="ConsPlusNormal"/>
              <w:jc w:val="center"/>
            </w:pPr>
            <w:r>
              <w:t>0,5</w:t>
            </w:r>
          </w:p>
        </w:tc>
        <w:tc>
          <w:tcPr>
            <w:tcW w:w="1077" w:type="dxa"/>
          </w:tcPr>
          <w:p w:rsidR="0060530E" w:rsidRDefault="0060530E">
            <w:pPr>
              <w:pStyle w:val="ConsPlusNormal"/>
              <w:jc w:val="center"/>
            </w:pPr>
            <w:r>
              <w:t>-</w:t>
            </w:r>
          </w:p>
        </w:tc>
        <w:tc>
          <w:tcPr>
            <w:tcW w:w="1474" w:type="dxa"/>
          </w:tcPr>
          <w:p w:rsidR="0060530E" w:rsidRDefault="0060530E">
            <w:pPr>
              <w:pStyle w:val="ConsPlusNormal"/>
              <w:jc w:val="center"/>
            </w:pPr>
            <w:r>
              <w:t>598,120</w:t>
            </w:r>
          </w:p>
        </w:tc>
        <w:tc>
          <w:tcPr>
            <w:tcW w:w="1474" w:type="dxa"/>
          </w:tcPr>
          <w:p w:rsidR="0060530E" w:rsidRDefault="0060530E">
            <w:pPr>
              <w:pStyle w:val="ConsPlusNormal"/>
              <w:jc w:val="center"/>
            </w:pPr>
            <w:r>
              <w:t>637,80</w:t>
            </w:r>
          </w:p>
        </w:tc>
        <w:tc>
          <w:tcPr>
            <w:tcW w:w="1474" w:type="dxa"/>
          </w:tcPr>
          <w:p w:rsidR="0060530E" w:rsidRDefault="0060530E">
            <w:pPr>
              <w:pStyle w:val="ConsPlusNormal"/>
              <w:jc w:val="center"/>
            </w:pPr>
            <w:r>
              <w:t>760,3</w:t>
            </w:r>
          </w:p>
        </w:tc>
        <w:tc>
          <w:tcPr>
            <w:tcW w:w="1474" w:type="dxa"/>
          </w:tcPr>
          <w:p w:rsidR="0060530E" w:rsidRDefault="0060530E">
            <w:pPr>
              <w:pStyle w:val="ConsPlusNormal"/>
              <w:jc w:val="center"/>
            </w:pPr>
            <w:r>
              <w:t>582,300</w:t>
            </w:r>
          </w:p>
        </w:tc>
      </w:tr>
      <w:tr w:rsidR="0060530E">
        <w:tc>
          <w:tcPr>
            <w:tcW w:w="1928" w:type="dxa"/>
          </w:tcPr>
          <w:p w:rsidR="0060530E" w:rsidRDefault="0060530E">
            <w:pPr>
              <w:pStyle w:val="ConsPlusNormal"/>
            </w:pPr>
            <w:r>
              <w:t>Ахтынская ГЭС</w:t>
            </w:r>
          </w:p>
        </w:tc>
        <w:tc>
          <w:tcPr>
            <w:tcW w:w="1134" w:type="dxa"/>
          </w:tcPr>
          <w:p w:rsidR="0060530E" w:rsidRDefault="0060530E">
            <w:pPr>
              <w:pStyle w:val="ConsPlusNormal"/>
              <w:jc w:val="center"/>
            </w:pPr>
            <w:r>
              <w:t>1,8</w:t>
            </w:r>
          </w:p>
        </w:tc>
        <w:tc>
          <w:tcPr>
            <w:tcW w:w="1077" w:type="dxa"/>
          </w:tcPr>
          <w:p w:rsidR="0060530E" w:rsidRDefault="0060530E">
            <w:pPr>
              <w:pStyle w:val="ConsPlusNormal"/>
              <w:jc w:val="center"/>
            </w:pPr>
            <w:r>
              <w:t>-</w:t>
            </w:r>
          </w:p>
        </w:tc>
        <w:tc>
          <w:tcPr>
            <w:tcW w:w="1474" w:type="dxa"/>
          </w:tcPr>
          <w:p w:rsidR="0060530E" w:rsidRDefault="0060530E">
            <w:pPr>
              <w:pStyle w:val="ConsPlusNormal"/>
              <w:jc w:val="center"/>
            </w:pPr>
            <w:r>
              <w:t>1918,620</w:t>
            </w:r>
          </w:p>
        </w:tc>
        <w:tc>
          <w:tcPr>
            <w:tcW w:w="1474" w:type="dxa"/>
          </w:tcPr>
          <w:p w:rsidR="0060530E" w:rsidRDefault="0060530E">
            <w:pPr>
              <w:pStyle w:val="ConsPlusNormal"/>
              <w:jc w:val="center"/>
            </w:pPr>
            <w:r>
              <w:t>2005,32</w:t>
            </w:r>
          </w:p>
        </w:tc>
        <w:tc>
          <w:tcPr>
            <w:tcW w:w="1474" w:type="dxa"/>
          </w:tcPr>
          <w:p w:rsidR="0060530E" w:rsidRDefault="0060530E">
            <w:pPr>
              <w:pStyle w:val="ConsPlusNormal"/>
              <w:jc w:val="center"/>
            </w:pPr>
            <w:r>
              <w:t>2167,080</w:t>
            </w:r>
          </w:p>
        </w:tc>
        <w:tc>
          <w:tcPr>
            <w:tcW w:w="1474" w:type="dxa"/>
          </w:tcPr>
          <w:p w:rsidR="0060530E" w:rsidRDefault="0060530E">
            <w:pPr>
              <w:pStyle w:val="ConsPlusNormal"/>
              <w:jc w:val="center"/>
            </w:pPr>
            <w:r>
              <w:t>2075,438</w:t>
            </w:r>
          </w:p>
        </w:tc>
      </w:tr>
      <w:tr w:rsidR="0060530E">
        <w:tc>
          <w:tcPr>
            <w:tcW w:w="1928" w:type="dxa"/>
          </w:tcPr>
          <w:p w:rsidR="0060530E" w:rsidRDefault="0060530E">
            <w:pPr>
              <w:pStyle w:val="ConsPlusNormal"/>
            </w:pPr>
            <w:r>
              <w:t>Агульская ГЭС</w:t>
            </w:r>
          </w:p>
        </w:tc>
        <w:tc>
          <w:tcPr>
            <w:tcW w:w="1134" w:type="dxa"/>
          </w:tcPr>
          <w:p w:rsidR="0060530E" w:rsidRDefault="0060530E">
            <w:pPr>
              <w:pStyle w:val="ConsPlusNormal"/>
              <w:jc w:val="center"/>
            </w:pPr>
            <w:r>
              <w:t>0,6</w:t>
            </w:r>
          </w:p>
        </w:tc>
        <w:tc>
          <w:tcPr>
            <w:tcW w:w="1077" w:type="dxa"/>
          </w:tcPr>
          <w:p w:rsidR="0060530E" w:rsidRDefault="0060530E">
            <w:pPr>
              <w:pStyle w:val="ConsPlusNormal"/>
              <w:jc w:val="center"/>
            </w:pPr>
            <w:r>
              <w:t>6325,0</w:t>
            </w:r>
          </w:p>
        </w:tc>
        <w:tc>
          <w:tcPr>
            <w:tcW w:w="1474" w:type="dxa"/>
          </w:tcPr>
          <w:p w:rsidR="0060530E" w:rsidRDefault="0060530E">
            <w:pPr>
              <w:pStyle w:val="ConsPlusNormal"/>
              <w:jc w:val="center"/>
            </w:pPr>
            <w:r>
              <w:t>1251,400</w:t>
            </w:r>
          </w:p>
        </w:tc>
        <w:tc>
          <w:tcPr>
            <w:tcW w:w="1474" w:type="dxa"/>
          </w:tcPr>
          <w:p w:rsidR="0060530E" w:rsidRDefault="0060530E">
            <w:pPr>
              <w:pStyle w:val="ConsPlusNormal"/>
              <w:jc w:val="center"/>
            </w:pPr>
            <w:r>
              <w:t>594,80</w:t>
            </w:r>
          </w:p>
        </w:tc>
        <w:tc>
          <w:tcPr>
            <w:tcW w:w="1474" w:type="dxa"/>
          </w:tcPr>
          <w:p w:rsidR="0060530E" w:rsidRDefault="0060530E">
            <w:pPr>
              <w:pStyle w:val="ConsPlusNormal"/>
              <w:jc w:val="center"/>
            </w:pPr>
            <w:r>
              <w:t>2072,7</w:t>
            </w:r>
          </w:p>
        </w:tc>
        <w:tc>
          <w:tcPr>
            <w:tcW w:w="1474" w:type="dxa"/>
          </w:tcPr>
          <w:p w:rsidR="0060530E" w:rsidRDefault="0060530E">
            <w:pPr>
              <w:pStyle w:val="ConsPlusNormal"/>
              <w:jc w:val="center"/>
            </w:pPr>
            <w:r>
              <w:t>20,00</w:t>
            </w:r>
          </w:p>
        </w:tc>
      </w:tr>
      <w:tr w:rsidR="0060530E">
        <w:tc>
          <w:tcPr>
            <w:tcW w:w="1928" w:type="dxa"/>
          </w:tcPr>
          <w:p w:rsidR="0060530E" w:rsidRDefault="0060530E">
            <w:pPr>
              <w:pStyle w:val="ConsPlusNormal"/>
            </w:pPr>
            <w:r>
              <w:t>Магинская ГЭС</w:t>
            </w:r>
          </w:p>
        </w:tc>
        <w:tc>
          <w:tcPr>
            <w:tcW w:w="1134" w:type="dxa"/>
          </w:tcPr>
          <w:p w:rsidR="0060530E" w:rsidRDefault="0060530E">
            <w:pPr>
              <w:pStyle w:val="ConsPlusNormal"/>
              <w:jc w:val="center"/>
            </w:pPr>
            <w:r>
              <w:t>1,2</w:t>
            </w:r>
          </w:p>
        </w:tc>
        <w:tc>
          <w:tcPr>
            <w:tcW w:w="1077" w:type="dxa"/>
          </w:tcPr>
          <w:p w:rsidR="0060530E" w:rsidRDefault="0060530E">
            <w:pPr>
              <w:pStyle w:val="ConsPlusNormal"/>
              <w:jc w:val="center"/>
            </w:pPr>
            <w:r>
              <w:t>-</w:t>
            </w:r>
          </w:p>
        </w:tc>
        <w:tc>
          <w:tcPr>
            <w:tcW w:w="1474" w:type="dxa"/>
          </w:tcPr>
          <w:p w:rsidR="0060530E" w:rsidRDefault="0060530E">
            <w:pPr>
              <w:pStyle w:val="ConsPlusNormal"/>
              <w:jc w:val="center"/>
            </w:pPr>
            <w:r>
              <w:t>2555,689</w:t>
            </w:r>
          </w:p>
        </w:tc>
        <w:tc>
          <w:tcPr>
            <w:tcW w:w="1474" w:type="dxa"/>
          </w:tcPr>
          <w:p w:rsidR="0060530E" w:rsidRDefault="0060530E">
            <w:pPr>
              <w:pStyle w:val="ConsPlusNormal"/>
              <w:jc w:val="center"/>
            </w:pPr>
            <w:r>
              <w:t>2862,324</w:t>
            </w:r>
          </w:p>
        </w:tc>
        <w:tc>
          <w:tcPr>
            <w:tcW w:w="1474" w:type="dxa"/>
          </w:tcPr>
          <w:p w:rsidR="0060530E" w:rsidRDefault="0060530E">
            <w:pPr>
              <w:pStyle w:val="ConsPlusNormal"/>
              <w:jc w:val="center"/>
            </w:pPr>
            <w:r>
              <w:t>3378,706</w:t>
            </w:r>
          </w:p>
        </w:tc>
        <w:tc>
          <w:tcPr>
            <w:tcW w:w="1474" w:type="dxa"/>
          </w:tcPr>
          <w:p w:rsidR="0060530E" w:rsidRDefault="0060530E">
            <w:pPr>
              <w:pStyle w:val="ConsPlusNormal"/>
              <w:jc w:val="center"/>
            </w:pPr>
            <w:r>
              <w:t>2817,789</w:t>
            </w:r>
          </w:p>
        </w:tc>
      </w:tr>
      <w:tr w:rsidR="0060530E">
        <w:tc>
          <w:tcPr>
            <w:tcW w:w="1928" w:type="dxa"/>
          </w:tcPr>
          <w:p w:rsidR="0060530E" w:rsidRDefault="0060530E">
            <w:pPr>
              <w:pStyle w:val="ConsPlusNormal"/>
            </w:pPr>
            <w:r>
              <w:t>Ирганайская ГЭС</w:t>
            </w:r>
          </w:p>
        </w:tc>
        <w:tc>
          <w:tcPr>
            <w:tcW w:w="1134" w:type="dxa"/>
          </w:tcPr>
          <w:p w:rsidR="0060530E" w:rsidRDefault="0060530E">
            <w:pPr>
              <w:pStyle w:val="ConsPlusNormal"/>
              <w:jc w:val="center"/>
            </w:pPr>
            <w:r>
              <w:t>400</w:t>
            </w:r>
          </w:p>
        </w:tc>
        <w:tc>
          <w:tcPr>
            <w:tcW w:w="1077" w:type="dxa"/>
          </w:tcPr>
          <w:p w:rsidR="0060530E" w:rsidRDefault="0060530E">
            <w:pPr>
              <w:pStyle w:val="ConsPlusNormal"/>
              <w:jc w:val="center"/>
            </w:pPr>
            <w:r>
              <w:t>229010,0</w:t>
            </w:r>
          </w:p>
        </w:tc>
        <w:tc>
          <w:tcPr>
            <w:tcW w:w="1474" w:type="dxa"/>
          </w:tcPr>
          <w:p w:rsidR="0060530E" w:rsidRDefault="0060530E">
            <w:pPr>
              <w:pStyle w:val="ConsPlusNormal"/>
              <w:jc w:val="center"/>
            </w:pPr>
            <w:r>
              <w:t>1212200,0</w:t>
            </w:r>
          </w:p>
        </w:tc>
        <w:tc>
          <w:tcPr>
            <w:tcW w:w="1474" w:type="dxa"/>
          </w:tcPr>
          <w:p w:rsidR="0060530E" w:rsidRDefault="0060530E">
            <w:pPr>
              <w:pStyle w:val="ConsPlusNormal"/>
              <w:jc w:val="center"/>
            </w:pPr>
            <w:r>
              <w:t>1247330,324</w:t>
            </w:r>
          </w:p>
        </w:tc>
        <w:tc>
          <w:tcPr>
            <w:tcW w:w="1474" w:type="dxa"/>
          </w:tcPr>
          <w:p w:rsidR="0060530E" w:rsidRDefault="0060530E">
            <w:pPr>
              <w:pStyle w:val="ConsPlusNormal"/>
              <w:jc w:val="center"/>
            </w:pPr>
            <w:r>
              <w:t>1404723,0</w:t>
            </w:r>
          </w:p>
        </w:tc>
        <w:tc>
          <w:tcPr>
            <w:tcW w:w="1474" w:type="dxa"/>
          </w:tcPr>
          <w:p w:rsidR="0060530E" w:rsidRDefault="0060530E">
            <w:pPr>
              <w:pStyle w:val="ConsPlusNormal"/>
              <w:jc w:val="center"/>
            </w:pPr>
            <w:r>
              <w:t>1230187,0</w:t>
            </w:r>
          </w:p>
        </w:tc>
      </w:tr>
    </w:tbl>
    <w:p w:rsidR="0060530E" w:rsidRDefault="0060530E">
      <w:pPr>
        <w:sectPr w:rsidR="0060530E">
          <w:pgSz w:w="16838" w:h="11905" w:orient="landscape"/>
          <w:pgMar w:top="1701" w:right="1134" w:bottom="850" w:left="1134" w:header="0" w:footer="0" w:gutter="0"/>
          <w:cols w:space="720"/>
        </w:sectPr>
      </w:pPr>
    </w:p>
    <w:p w:rsidR="0060530E" w:rsidRDefault="0060530E">
      <w:pPr>
        <w:pStyle w:val="ConsPlusNormal"/>
        <w:jc w:val="both"/>
      </w:pPr>
    </w:p>
    <w:p w:rsidR="0060530E" w:rsidRDefault="0060530E">
      <w:pPr>
        <w:pStyle w:val="ConsPlusNormal"/>
        <w:ind w:firstLine="540"/>
        <w:jc w:val="both"/>
        <w:outlineLvl w:val="2"/>
      </w:pPr>
      <w:bookmarkStart w:id="21" w:name="P1962"/>
      <w:bookmarkEnd w:id="21"/>
      <w:r>
        <w:t>Таблица 20. Динамика полезного отпуска электроэнергии потребителям горных территорий Республики Дагестан</w:t>
      </w:r>
    </w:p>
    <w:p w:rsidR="0060530E" w:rsidRDefault="0060530E">
      <w:pPr>
        <w:pStyle w:val="ConsPlusNormal"/>
        <w:jc w:val="both"/>
      </w:pPr>
    </w:p>
    <w:p w:rsidR="0060530E" w:rsidRDefault="0060530E">
      <w:pPr>
        <w:pStyle w:val="ConsPlusNormal"/>
        <w:jc w:val="right"/>
      </w:pPr>
      <w:r>
        <w:t>(тыс. кВт·ч)</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pPr>
            <w:r>
              <w:t>Полезный отпуск, всего</w:t>
            </w:r>
          </w:p>
        </w:tc>
        <w:tc>
          <w:tcPr>
            <w:tcW w:w="1077" w:type="dxa"/>
          </w:tcPr>
          <w:p w:rsidR="0060530E" w:rsidRDefault="0060530E">
            <w:pPr>
              <w:pStyle w:val="ConsPlusNormal"/>
              <w:jc w:val="center"/>
            </w:pPr>
            <w:r>
              <w:t>721156,5</w:t>
            </w:r>
          </w:p>
        </w:tc>
        <w:tc>
          <w:tcPr>
            <w:tcW w:w="1077" w:type="dxa"/>
          </w:tcPr>
          <w:p w:rsidR="0060530E" w:rsidRDefault="0060530E">
            <w:pPr>
              <w:pStyle w:val="ConsPlusNormal"/>
              <w:jc w:val="center"/>
            </w:pPr>
            <w:r>
              <w:t>776800,7</w:t>
            </w:r>
          </w:p>
        </w:tc>
        <w:tc>
          <w:tcPr>
            <w:tcW w:w="1077" w:type="dxa"/>
          </w:tcPr>
          <w:p w:rsidR="0060530E" w:rsidRDefault="0060530E">
            <w:pPr>
              <w:pStyle w:val="ConsPlusNormal"/>
              <w:jc w:val="center"/>
            </w:pPr>
            <w:r>
              <w:t>740915,2</w:t>
            </w:r>
          </w:p>
        </w:tc>
        <w:tc>
          <w:tcPr>
            <w:tcW w:w="1077" w:type="dxa"/>
          </w:tcPr>
          <w:p w:rsidR="0060530E" w:rsidRDefault="0060530E">
            <w:pPr>
              <w:pStyle w:val="ConsPlusNormal"/>
              <w:jc w:val="center"/>
            </w:pPr>
            <w:r>
              <w:t>935377,3</w:t>
            </w:r>
          </w:p>
        </w:tc>
        <w:tc>
          <w:tcPr>
            <w:tcW w:w="1077" w:type="dxa"/>
          </w:tcPr>
          <w:p w:rsidR="0060530E" w:rsidRDefault="0060530E">
            <w:pPr>
              <w:pStyle w:val="ConsPlusNormal"/>
              <w:jc w:val="center"/>
            </w:pPr>
            <w:r>
              <w:t>829508,7</w:t>
            </w:r>
          </w:p>
        </w:tc>
      </w:tr>
      <w:tr w:rsidR="0060530E">
        <w:tc>
          <w:tcPr>
            <w:tcW w:w="3118" w:type="dxa"/>
          </w:tcPr>
          <w:p w:rsidR="0060530E" w:rsidRDefault="0060530E">
            <w:pPr>
              <w:pStyle w:val="ConsPlusNormal"/>
            </w:pPr>
            <w:r>
              <w:t>в том числе по группам потребителей:</w:t>
            </w: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r>
      <w:tr w:rsidR="0060530E">
        <w:tc>
          <w:tcPr>
            <w:tcW w:w="3118" w:type="dxa"/>
          </w:tcPr>
          <w:p w:rsidR="0060530E" w:rsidRDefault="0060530E">
            <w:pPr>
              <w:pStyle w:val="ConsPlusNormal"/>
            </w:pPr>
            <w:r>
              <w:t>производственная сфера</w:t>
            </w:r>
          </w:p>
        </w:tc>
        <w:tc>
          <w:tcPr>
            <w:tcW w:w="1077" w:type="dxa"/>
          </w:tcPr>
          <w:p w:rsidR="0060530E" w:rsidRDefault="0060530E">
            <w:pPr>
              <w:pStyle w:val="ConsPlusNormal"/>
              <w:jc w:val="center"/>
            </w:pPr>
            <w:r>
              <w:t>62267,3</w:t>
            </w:r>
          </w:p>
        </w:tc>
        <w:tc>
          <w:tcPr>
            <w:tcW w:w="1077" w:type="dxa"/>
          </w:tcPr>
          <w:p w:rsidR="0060530E" w:rsidRDefault="0060530E">
            <w:pPr>
              <w:pStyle w:val="ConsPlusNormal"/>
              <w:jc w:val="center"/>
            </w:pPr>
            <w:r>
              <w:t>65213,5</w:t>
            </w:r>
          </w:p>
        </w:tc>
        <w:tc>
          <w:tcPr>
            <w:tcW w:w="1077" w:type="dxa"/>
          </w:tcPr>
          <w:p w:rsidR="0060530E" w:rsidRDefault="0060530E">
            <w:pPr>
              <w:pStyle w:val="ConsPlusNormal"/>
              <w:jc w:val="center"/>
            </w:pPr>
            <w:r>
              <w:t>62140,9</w:t>
            </w:r>
          </w:p>
        </w:tc>
        <w:tc>
          <w:tcPr>
            <w:tcW w:w="1077" w:type="dxa"/>
          </w:tcPr>
          <w:p w:rsidR="0060530E" w:rsidRDefault="0060530E">
            <w:pPr>
              <w:pStyle w:val="ConsPlusNormal"/>
              <w:jc w:val="center"/>
            </w:pPr>
            <w:r>
              <w:t>72438,9</w:t>
            </w:r>
          </w:p>
        </w:tc>
        <w:tc>
          <w:tcPr>
            <w:tcW w:w="1077" w:type="dxa"/>
          </w:tcPr>
          <w:p w:rsidR="0060530E" w:rsidRDefault="0060530E">
            <w:pPr>
              <w:pStyle w:val="ConsPlusNormal"/>
              <w:jc w:val="center"/>
            </w:pPr>
            <w:r>
              <w:t>40228,4</w:t>
            </w:r>
          </w:p>
        </w:tc>
      </w:tr>
      <w:tr w:rsidR="0060530E">
        <w:tc>
          <w:tcPr>
            <w:tcW w:w="3118" w:type="dxa"/>
          </w:tcPr>
          <w:p w:rsidR="0060530E" w:rsidRDefault="0060530E">
            <w:pPr>
              <w:pStyle w:val="ConsPlusNormal"/>
            </w:pPr>
            <w:r>
              <w:t>непроизводственная сфера</w:t>
            </w:r>
          </w:p>
        </w:tc>
        <w:tc>
          <w:tcPr>
            <w:tcW w:w="1077" w:type="dxa"/>
          </w:tcPr>
          <w:p w:rsidR="0060530E" w:rsidRDefault="0060530E">
            <w:pPr>
              <w:pStyle w:val="ConsPlusNormal"/>
              <w:jc w:val="center"/>
            </w:pPr>
            <w:r>
              <w:t>121249,7</w:t>
            </w:r>
          </w:p>
        </w:tc>
        <w:tc>
          <w:tcPr>
            <w:tcW w:w="1077" w:type="dxa"/>
          </w:tcPr>
          <w:p w:rsidR="0060530E" w:rsidRDefault="0060530E">
            <w:pPr>
              <w:pStyle w:val="ConsPlusNormal"/>
              <w:jc w:val="center"/>
            </w:pPr>
            <w:r>
              <w:t>119773,6</w:t>
            </w:r>
          </w:p>
        </w:tc>
        <w:tc>
          <w:tcPr>
            <w:tcW w:w="1077" w:type="dxa"/>
          </w:tcPr>
          <w:p w:rsidR="0060530E" w:rsidRDefault="0060530E">
            <w:pPr>
              <w:pStyle w:val="ConsPlusNormal"/>
              <w:jc w:val="center"/>
            </w:pPr>
            <w:r>
              <w:t>101256,9</w:t>
            </w:r>
          </w:p>
        </w:tc>
        <w:tc>
          <w:tcPr>
            <w:tcW w:w="1077" w:type="dxa"/>
          </w:tcPr>
          <w:p w:rsidR="0060530E" w:rsidRDefault="0060530E">
            <w:pPr>
              <w:pStyle w:val="ConsPlusNormal"/>
              <w:jc w:val="center"/>
            </w:pPr>
            <w:r>
              <w:t>99811,7</w:t>
            </w:r>
          </w:p>
        </w:tc>
        <w:tc>
          <w:tcPr>
            <w:tcW w:w="1077" w:type="dxa"/>
          </w:tcPr>
          <w:p w:rsidR="0060530E" w:rsidRDefault="0060530E">
            <w:pPr>
              <w:pStyle w:val="ConsPlusNormal"/>
              <w:jc w:val="center"/>
            </w:pPr>
            <w:r>
              <w:t>101417,4</w:t>
            </w:r>
          </w:p>
        </w:tc>
      </w:tr>
      <w:tr w:rsidR="0060530E">
        <w:tc>
          <w:tcPr>
            <w:tcW w:w="3118" w:type="dxa"/>
          </w:tcPr>
          <w:p w:rsidR="0060530E" w:rsidRDefault="0060530E">
            <w:pPr>
              <w:pStyle w:val="ConsPlusNormal"/>
            </w:pPr>
            <w:r>
              <w:t>население</w:t>
            </w:r>
          </w:p>
        </w:tc>
        <w:tc>
          <w:tcPr>
            <w:tcW w:w="1077" w:type="dxa"/>
          </w:tcPr>
          <w:p w:rsidR="0060530E" w:rsidRDefault="0060530E">
            <w:pPr>
              <w:pStyle w:val="ConsPlusNormal"/>
              <w:jc w:val="center"/>
            </w:pPr>
            <w:r>
              <w:t>537639,5</w:t>
            </w:r>
          </w:p>
        </w:tc>
        <w:tc>
          <w:tcPr>
            <w:tcW w:w="1077" w:type="dxa"/>
          </w:tcPr>
          <w:p w:rsidR="0060530E" w:rsidRDefault="0060530E">
            <w:pPr>
              <w:pStyle w:val="ConsPlusNormal"/>
              <w:jc w:val="center"/>
            </w:pPr>
            <w:r>
              <w:t>591813,6</w:t>
            </w:r>
          </w:p>
        </w:tc>
        <w:tc>
          <w:tcPr>
            <w:tcW w:w="1077" w:type="dxa"/>
          </w:tcPr>
          <w:p w:rsidR="0060530E" w:rsidRDefault="0060530E">
            <w:pPr>
              <w:pStyle w:val="ConsPlusNormal"/>
              <w:jc w:val="center"/>
            </w:pPr>
            <w:r>
              <w:t>577517,4</w:t>
            </w:r>
          </w:p>
        </w:tc>
        <w:tc>
          <w:tcPr>
            <w:tcW w:w="1077" w:type="dxa"/>
          </w:tcPr>
          <w:p w:rsidR="0060530E" w:rsidRDefault="0060530E">
            <w:pPr>
              <w:pStyle w:val="ConsPlusNormal"/>
              <w:jc w:val="center"/>
            </w:pPr>
            <w:r>
              <w:t>763126,7</w:t>
            </w:r>
          </w:p>
        </w:tc>
        <w:tc>
          <w:tcPr>
            <w:tcW w:w="1077" w:type="dxa"/>
          </w:tcPr>
          <w:p w:rsidR="0060530E" w:rsidRDefault="0060530E">
            <w:pPr>
              <w:pStyle w:val="ConsPlusNormal"/>
              <w:jc w:val="center"/>
            </w:pPr>
            <w:r>
              <w:t>687862,9</w:t>
            </w:r>
          </w:p>
        </w:tc>
      </w:tr>
    </w:tbl>
    <w:p w:rsidR="0060530E" w:rsidRDefault="0060530E">
      <w:pPr>
        <w:pStyle w:val="ConsPlusNormal"/>
        <w:jc w:val="both"/>
      </w:pPr>
    </w:p>
    <w:p w:rsidR="0060530E" w:rsidRDefault="0060530E">
      <w:pPr>
        <w:pStyle w:val="ConsPlusNormal"/>
        <w:ind w:firstLine="540"/>
        <w:jc w:val="both"/>
        <w:outlineLvl w:val="2"/>
      </w:pPr>
      <w:bookmarkStart w:id="22" w:name="P2002"/>
      <w:bookmarkEnd w:id="22"/>
      <w:r>
        <w:t>Таблица 21. Динамика потребления топлива в горных территориях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топлива</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pPr>
            <w:r>
              <w:t>Природный газ, тыс. куб. м</w:t>
            </w:r>
          </w:p>
        </w:tc>
        <w:tc>
          <w:tcPr>
            <w:tcW w:w="1077" w:type="dxa"/>
          </w:tcPr>
          <w:p w:rsidR="0060530E" w:rsidRDefault="0060530E">
            <w:pPr>
              <w:pStyle w:val="ConsPlusNormal"/>
              <w:jc w:val="center"/>
            </w:pPr>
            <w:r>
              <w:t>275073,9</w:t>
            </w:r>
          </w:p>
        </w:tc>
        <w:tc>
          <w:tcPr>
            <w:tcW w:w="1077" w:type="dxa"/>
          </w:tcPr>
          <w:p w:rsidR="0060530E" w:rsidRDefault="0060530E">
            <w:pPr>
              <w:pStyle w:val="ConsPlusNormal"/>
              <w:jc w:val="center"/>
            </w:pPr>
            <w:r>
              <w:t>277233,4</w:t>
            </w:r>
          </w:p>
        </w:tc>
        <w:tc>
          <w:tcPr>
            <w:tcW w:w="1077" w:type="dxa"/>
          </w:tcPr>
          <w:p w:rsidR="0060530E" w:rsidRDefault="0060530E">
            <w:pPr>
              <w:pStyle w:val="ConsPlusNormal"/>
              <w:jc w:val="center"/>
            </w:pPr>
            <w:r>
              <w:t>388041,9</w:t>
            </w:r>
          </w:p>
        </w:tc>
        <w:tc>
          <w:tcPr>
            <w:tcW w:w="1077" w:type="dxa"/>
          </w:tcPr>
          <w:p w:rsidR="0060530E" w:rsidRDefault="0060530E">
            <w:pPr>
              <w:pStyle w:val="ConsPlusNormal"/>
              <w:jc w:val="center"/>
            </w:pPr>
            <w:r>
              <w:t>364234,2</w:t>
            </w:r>
          </w:p>
        </w:tc>
        <w:tc>
          <w:tcPr>
            <w:tcW w:w="1077" w:type="dxa"/>
          </w:tcPr>
          <w:p w:rsidR="0060530E" w:rsidRDefault="0060530E">
            <w:pPr>
              <w:pStyle w:val="ConsPlusNormal"/>
              <w:jc w:val="center"/>
            </w:pPr>
            <w:r>
              <w:t>372987,1</w:t>
            </w:r>
          </w:p>
        </w:tc>
      </w:tr>
      <w:tr w:rsidR="0060530E">
        <w:tc>
          <w:tcPr>
            <w:tcW w:w="3118" w:type="dxa"/>
          </w:tcPr>
          <w:p w:rsidR="0060530E" w:rsidRDefault="0060530E">
            <w:pPr>
              <w:pStyle w:val="ConsPlusNormal"/>
            </w:pPr>
            <w:r>
              <w:t>Сжиженный газ, тыс. тонн</w:t>
            </w:r>
          </w:p>
        </w:tc>
        <w:tc>
          <w:tcPr>
            <w:tcW w:w="1077" w:type="dxa"/>
          </w:tcPr>
          <w:p w:rsidR="0060530E" w:rsidRDefault="0060530E">
            <w:pPr>
              <w:pStyle w:val="ConsPlusNormal"/>
              <w:jc w:val="center"/>
            </w:pPr>
            <w:r>
              <w:t>15,0</w:t>
            </w:r>
          </w:p>
        </w:tc>
        <w:tc>
          <w:tcPr>
            <w:tcW w:w="1077" w:type="dxa"/>
          </w:tcPr>
          <w:p w:rsidR="0060530E" w:rsidRDefault="0060530E">
            <w:pPr>
              <w:pStyle w:val="ConsPlusNormal"/>
              <w:jc w:val="center"/>
            </w:pPr>
            <w:r>
              <w:t>17,4</w:t>
            </w:r>
          </w:p>
        </w:tc>
        <w:tc>
          <w:tcPr>
            <w:tcW w:w="1077" w:type="dxa"/>
          </w:tcPr>
          <w:p w:rsidR="0060530E" w:rsidRDefault="0060530E">
            <w:pPr>
              <w:pStyle w:val="ConsPlusNormal"/>
              <w:jc w:val="center"/>
            </w:pPr>
            <w:r>
              <w:t>23,4</w:t>
            </w:r>
          </w:p>
        </w:tc>
        <w:tc>
          <w:tcPr>
            <w:tcW w:w="1077" w:type="dxa"/>
          </w:tcPr>
          <w:p w:rsidR="0060530E" w:rsidRDefault="0060530E">
            <w:pPr>
              <w:pStyle w:val="ConsPlusNormal"/>
              <w:jc w:val="center"/>
            </w:pPr>
            <w:r>
              <w:t>23,9</w:t>
            </w:r>
          </w:p>
        </w:tc>
        <w:tc>
          <w:tcPr>
            <w:tcW w:w="1077" w:type="dxa"/>
          </w:tcPr>
          <w:p w:rsidR="0060530E" w:rsidRDefault="0060530E">
            <w:pPr>
              <w:pStyle w:val="ConsPlusNormal"/>
              <w:jc w:val="center"/>
            </w:pPr>
            <w:r>
              <w:t>29,8</w:t>
            </w:r>
          </w:p>
        </w:tc>
      </w:tr>
      <w:tr w:rsidR="0060530E">
        <w:tc>
          <w:tcPr>
            <w:tcW w:w="3118" w:type="dxa"/>
          </w:tcPr>
          <w:p w:rsidR="0060530E" w:rsidRDefault="0060530E">
            <w:pPr>
              <w:pStyle w:val="ConsPlusNormal"/>
            </w:pPr>
            <w:r>
              <w:t>Уголь, тыс. тонн</w:t>
            </w:r>
          </w:p>
        </w:tc>
        <w:tc>
          <w:tcPr>
            <w:tcW w:w="1077" w:type="dxa"/>
          </w:tcPr>
          <w:p w:rsidR="0060530E" w:rsidRDefault="0060530E">
            <w:pPr>
              <w:pStyle w:val="ConsPlusNormal"/>
              <w:jc w:val="center"/>
            </w:pPr>
            <w:r>
              <w:t>92,0</w:t>
            </w:r>
          </w:p>
        </w:tc>
        <w:tc>
          <w:tcPr>
            <w:tcW w:w="1077" w:type="dxa"/>
          </w:tcPr>
          <w:p w:rsidR="0060530E" w:rsidRDefault="0060530E">
            <w:pPr>
              <w:pStyle w:val="ConsPlusNormal"/>
              <w:jc w:val="center"/>
            </w:pPr>
            <w:r>
              <w:t>88,9</w:t>
            </w:r>
          </w:p>
        </w:tc>
        <w:tc>
          <w:tcPr>
            <w:tcW w:w="1077" w:type="dxa"/>
          </w:tcPr>
          <w:p w:rsidR="0060530E" w:rsidRDefault="0060530E">
            <w:pPr>
              <w:pStyle w:val="ConsPlusNormal"/>
              <w:jc w:val="center"/>
            </w:pPr>
            <w:r>
              <w:t>88,0</w:t>
            </w:r>
          </w:p>
        </w:tc>
        <w:tc>
          <w:tcPr>
            <w:tcW w:w="1077" w:type="dxa"/>
          </w:tcPr>
          <w:p w:rsidR="0060530E" w:rsidRDefault="0060530E">
            <w:pPr>
              <w:pStyle w:val="ConsPlusNormal"/>
              <w:jc w:val="center"/>
            </w:pPr>
            <w:r>
              <w:t>78,2</w:t>
            </w:r>
          </w:p>
        </w:tc>
        <w:tc>
          <w:tcPr>
            <w:tcW w:w="1077" w:type="dxa"/>
          </w:tcPr>
          <w:p w:rsidR="0060530E" w:rsidRDefault="0060530E">
            <w:pPr>
              <w:pStyle w:val="ConsPlusNormal"/>
              <w:jc w:val="center"/>
            </w:pPr>
            <w:r>
              <w:t>74,9</w:t>
            </w:r>
          </w:p>
        </w:tc>
      </w:tr>
      <w:tr w:rsidR="0060530E">
        <w:tc>
          <w:tcPr>
            <w:tcW w:w="3118" w:type="dxa"/>
          </w:tcPr>
          <w:p w:rsidR="0060530E" w:rsidRDefault="0060530E">
            <w:pPr>
              <w:pStyle w:val="ConsPlusNormal"/>
            </w:pPr>
            <w:r>
              <w:t>Дрова, тыс. тонн</w:t>
            </w:r>
          </w:p>
        </w:tc>
        <w:tc>
          <w:tcPr>
            <w:tcW w:w="1077" w:type="dxa"/>
          </w:tcPr>
          <w:p w:rsidR="0060530E" w:rsidRDefault="0060530E">
            <w:pPr>
              <w:pStyle w:val="ConsPlusNormal"/>
              <w:jc w:val="center"/>
            </w:pPr>
            <w:r>
              <w:t>6460,2</w:t>
            </w:r>
          </w:p>
        </w:tc>
        <w:tc>
          <w:tcPr>
            <w:tcW w:w="1077" w:type="dxa"/>
          </w:tcPr>
          <w:p w:rsidR="0060530E" w:rsidRDefault="0060530E">
            <w:pPr>
              <w:pStyle w:val="ConsPlusNormal"/>
              <w:jc w:val="center"/>
            </w:pPr>
            <w:r>
              <w:t>5954,3</w:t>
            </w:r>
          </w:p>
        </w:tc>
        <w:tc>
          <w:tcPr>
            <w:tcW w:w="1077" w:type="dxa"/>
          </w:tcPr>
          <w:p w:rsidR="0060530E" w:rsidRDefault="0060530E">
            <w:pPr>
              <w:pStyle w:val="ConsPlusNormal"/>
              <w:jc w:val="center"/>
            </w:pPr>
            <w:r>
              <w:t>6025,4</w:t>
            </w:r>
          </w:p>
        </w:tc>
        <w:tc>
          <w:tcPr>
            <w:tcW w:w="1077" w:type="dxa"/>
          </w:tcPr>
          <w:p w:rsidR="0060530E" w:rsidRDefault="0060530E">
            <w:pPr>
              <w:pStyle w:val="ConsPlusNormal"/>
              <w:jc w:val="center"/>
            </w:pPr>
            <w:r>
              <w:t>5916,8</w:t>
            </w:r>
          </w:p>
        </w:tc>
        <w:tc>
          <w:tcPr>
            <w:tcW w:w="1077" w:type="dxa"/>
          </w:tcPr>
          <w:p w:rsidR="0060530E" w:rsidRDefault="0060530E">
            <w:pPr>
              <w:pStyle w:val="ConsPlusNormal"/>
              <w:jc w:val="center"/>
            </w:pPr>
            <w:r>
              <w:t>3569,7</w:t>
            </w:r>
          </w:p>
        </w:tc>
      </w:tr>
    </w:tbl>
    <w:p w:rsidR="0060530E" w:rsidRDefault="0060530E">
      <w:pPr>
        <w:pStyle w:val="ConsPlusNormal"/>
        <w:jc w:val="both"/>
      </w:pPr>
    </w:p>
    <w:p w:rsidR="0060530E" w:rsidRDefault="0060530E">
      <w:pPr>
        <w:pStyle w:val="ConsPlusNormal"/>
        <w:ind w:firstLine="540"/>
        <w:jc w:val="both"/>
        <w:outlineLvl w:val="2"/>
      </w:pPr>
      <w:bookmarkStart w:id="23" w:name="P2035"/>
      <w:bookmarkEnd w:id="23"/>
      <w:r>
        <w:t>Таблица 22. Динамика основных показателей уровня жизни населения горных территорий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pPr>
            <w:r>
              <w:t>Денежные доходы, всего, млн. руб.</w:t>
            </w:r>
          </w:p>
        </w:tc>
        <w:tc>
          <w:tcPr>
            <w:tcW w:w="1077" w:type="dxa"/>
          </w:tcPr>
          <w:p w:rsidR="0060530E" w:rsidRDefault="0060530E">
            <w:pPr>
              <w:pStyle w:val="ConsPlusNormal"/>
              <w:jc w:val="center"/>
            </w:pPr>
            <w:r>
              <w:t>14769,4</w:t>
            </w:r>
          </w:p>
        </w:tc>
        <w:tc>
          <w:tcPr>
            <w:tcW w:w="1077" w:type="dxa"/>
          </w:tcPr>
          <w:p w:rsidR="0060530E" w:rsidRDefault="0060530E">
            <w:pPr>
              <w:pStyle w:val="ConsPlusNormal"/>
              <w:jc w:val="center"/>
            </w:pPr>
            <w:r>
              <w:t>21031,7</w:t>
            </w:r>
          </w:p>
        </w:tc>
        <w:tc>
          <w:tcPr>
            <w:tcW w:w="1077" w:type="dxa"/>
          </w:tcPr>
          <w:p w:rsidR="0060530E" w:rsidRDefault="0060530E">
            <w:pPr>
              <w:pStyle w:val="ConsPlusNormal"/>
              <w:jc w:val="center"/>
            </w:pPr>
            <w:r>
              <w:t>23575,8</w:t>
            </w:r>
          </w:p>
        </w:tc>
        <w:tc>
          <w:tcPr>
            <w:tcW w:w="1077" w:type="dxa"/>
          </w:tcPr>
          <w:p w:rsidR="0060530E" w:rsidRDefault="0060530E">
            <w:pPr>
              <w:pStyle w:val="ConsPlusNormal"/>
              <w:jc w:val="center"/>
            </w:pPr>
            <w:r>
              <w:t>31121,7</w:t>
            </w:r>
          </w:p>
        </w:tc>
        <w:tc>
          <w:tcPr>
            <w:tcW w:w="1077" w:type="dxa"/>
          </w:tcPr>
          <w:p w:rsidR="0060530E" w:rsidRDefault="0060530E">
            <w:pPr>
              <w:pStyle w:val="ConsPlusNormal"/>
              <w:jc w:val="center"/>
            </w:pPr>
            <w:r>
              <w:t>34345,1</w:t>
            </w:r>
          </w:p>
        </w:tc>
      </w:tr>
      <w:tr w:rsidR="0060530E">
        <w:tc>
          <w:tcPr>
            <w:tcW w:w="3118" w:type="dxa"/>
          </w:tcPr>
          <w:p w:rsidR="0060530E" w:rsidRDefault="0060530E">
            <w:pPr>
              <w:pStyle w:val="ConsPlusNormal"/>
            </w:pPr>
            <w:r>
              <w:t>в том числе:</w:t>
            </w: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r>
      <w:tr w:rsidR="0060530E">
        <w:tc>
          <w:tcPr>
            <w:tcW w:w="3118" w:type="dxa"/>
          </w:tcPr>
          <w:p w:rsidR="0060530E" w:rsidRDefault="0060530E">
            <w:pPr>
              <w:pStyle w:val="ConsPlusNormal"/>
            </w:pPr>
            <w:r>
              <w:t>доходы от предпринимательской деятельности</w:t>
            </w:r>
          </w:p>
        </w:tc>
        <w:tc>
          <w:tcPr>
            <w:tcW w:w="1077" w:type="dxa"/>
          </w:tcPr>
          <w:p w:rsidR="0060530E" w:rsidRDefault="0060530E">
            <w:pPr>
              <w:pStyle w:val="ConsPlusNormal"/>
              <w:jc w:val="center"/>
            </w:pPr>
            <w:r>
              <w:t>768,9</w:t>
            </w:r>
          </w:p>
        </w:tc>
        <w:tc>
          <w:tcPr>
            <w:tcW w:w="1077" w:type="dxa"/>
          </w:tcPr>
          <w:p w:rsidR="0060530E" w:rsidRDefault="0060530E">
            <w:pPr>
              <w:pStyle w:val="ConsPlusNormal"/>
              <w:jc w:val="center"/>
            </w:pPr>
            <w:r>
              <w:t>845,1</w:t>
            </w:r>
          </w:p>
        </w:tc>
        <w:tc>
          <w:tcPr>
            <w:tcW w:w="1077" w:type="dxa"/>
          </w:tcPr>
          <w:p w:rsidR="0060530E" w:rsidRDefault="0060530E">
            <w:pPr>
              <w:pStyle w:val="ConsPlusNormal"/>
              <w:jc w:val="center"/>
            </w:pPr>
            <w:r>
              <w:t>982,7</w:t>
            </w:r>
          </w:p>
        </w:tc>
        <w:tc>
          <w:tcPr>
            <w:tcW w:w="1077" w:type="dxa"/>
          </w:tcPr>
          <w:p w:rsidR="0060530E" w:rsidRDefault="0060530E">
            <w:pPr>
              <w:pStyle w:val="ConsPlusNormal"/>
              <w:jc w:val="center"/>
            </w:pPr>
            <w:r>
              <w:t>1265,5</w:t>
            </w:r>
          </w:p>
        </w:tc>
        <w:tc>
          <w:tcPr>
            <w:tcW w:w="1077" w:type="dxa"/>
          </w:tcPr>
          <w:p w:rsidR="0060530E" w:rsidRDefault="0060530E">
            <w:pPr>
              <w:pStyle w:val="ConsPlusNormal"/>
              <w:jc w:val="center"/>
            </w:pPr>
            <w:r>
              <w:t>1426,6</w:t>
            </w:r>
          </w:p>
        </w:tc>
      </w:tr>
      <w:tr w:rsidR="0060530E">
        <w:tc>
          <w:tcPr>
            <w:tcW w:w="3118" w:type="dxa"/>
          </w:tcPr>
          <w:p w:rsidR="0060530E" w:rsidRDefault="0060530E">
            <w:pPr>
              <w:pStyle w:val="ConsPlusNormal"/>
            </w:pPr>
            <w:r>
              <w:t>фонд начисленной заработной платы</w:t>
            </w:r>
          </w:p>
        </w:tc>
        <w:tc>
          <w:tcPr>
            <w:tcW w:w="1077" w:type="dxa"/>
          </w:tcPr>
          <w:p w:rsidR="0060530E" w:rsidRDefault="0060530E">
            <w:pPr>
              <w:pStyle w:val="ConsPlusNormal"/>
              <w:jc w:val="center"/>
            </w:pPr>
            <w:r>
              <w:t>4644,1</w:t>
            </w:r>
          </w:p>
        </w:tc>
        <w:tc>
          <w:tcPr>
            <w:tcW w:w="1077" w:type="dxa"/>
          </w:tcPr>
          <w:p w:rsidR="0060530E" w:rsidRDefault="0060530E">
            <w:pPr>
              <w:pStyle w:val="ConsPlusNormal"/>
              <w:jc w:val="center"/>
            </w:pPr>
            <w:r>
              <w:t>10968,8</w:t>
            </w:r>
          </w:p>
        </w:tc>
        <w:tc>
          <w:tcPr>
            <w:tcW w:w="1077" w:type="dxa"/>
          </w:tcPr>
          <w:p w:rsidR="0060530E" w:rsidRDefault="0060530E">
            <w:pPr>
              <w:pStyle w:val="ConsPlusNormal"/>
              <w:jc w:val="center"/>
            </w:pPr>
            <w:r>
              <w:t>7425,5</w:t>
            </w:r>
          </w:p>
        </w:tc>
        <w:tc>
          <w:tcPr>
            <w:tcW w:w="1077" w:type="dxa"/>
          </w:tcPr>
          <w:p w:rsidR="0060530E" w:rsidRDefault="0060530E">
            <w:pPr>
              <w:pStyle w:val="ConsPlusNormal"/>
              <w:jc w:val="center"/>
            </w:pPr>
            <w:r>
              <w:t>8578,0</w:t>
            </w:r>
          </w:p>
        </w:tc>
        <w:tc>
          <w:tcPr>
            <w:tcW w:w="1077" w:type="dxa"/>
          </w:tcPr>
          <w:p w:rsidR="0060530E" w:rsidRDefault="0060530E">
            <w:pPr>
              <w:pStyle w:val="ConsPlusNormal"/>
              <w:jc w:val="center"/>
            </w:pPr>
            <w:r>
              <w:t>9497,9</w:t>
            </w:r>
          </w:p>
        </w:tc>
      </w:tr>
      <w:tr w:rsidR="0060530E">
        <w:tc>
          <w:tcPr>
            <w:tcW w:w="3118" w:type="dxa"/>
          </w:tcPr>
          <w:p w:rsidR="0060530E" w:rsidRDefault="0060530E">
            <w:pPr>
              <w:pStyle w:val="ConsPlusNormal"/>
            </w:pPr>
            <w:r>
              <w:t>социальные выплаты</w:t>
            </w:r>
          </w:p>
        </w:tc>
        <w:tc>
          <w:tcPr>
            <w:tcW w:w="1077" w:type="dxa"/>
          </w:tcPr>
          <w:p w:rsidR="0060530E" w:rsidRDefault="0060530E">
            <w:pPr>
              <w:pStyle w:val="ConsPlusNormal"/>
              <w:jc w:val="center"/>
            </w:pPr>
            <w:r>
              <w:t>5989,3</w:t>
            </w:r>
          </w:p>
        </w:tc>
        <w:tc>
          <w:tcPr>
            <w:tcW w:w="1077" w:type="dxa"/>
          </w:tcPr>
          <w:p w:rsidR="0060530E" w:rsidRDefault="0060530E">
            <w:pPr>
              <w:pStyle w:val="ConsPlusNormal"/>
              <w:jc w:val="center"/>
            </w:pPr>
            <w:r>
              <w:t>7348,7</w:t>
            </w:r>
          </w:p>
        </w:tc>
        <w:tc>
          <w:tcPr>
            <w:tcW w:w="1077" w:type="dxa"/>
          </w:tcPr>
          <w:p w:rsidR="0060530E" w:rsidRDefault="0060530E">
            <w:pPr>
              <w:pStyle w:val="ConsPlusNormal"/>
              <w:jc w:val="center"/>
            </w:pPr>
            <w:r>
              <w:t>9981,9</w:t>
            </w:r>
          </w:p>
        </w:tc>
        <w:tc>
          <w:tcPr>
            <w:tcW w:w="1077" w:type="dxa"/>
          </w:tcPr>
          <w:p w:rsidR="0060530E" w:rsidRDefault="0060530E">
            <w:pPr>
              <w:pStyle w:val="ConsPlusNormal"/>
              <w:jc w:val="center"/>
            </w:pPr>
            <w:r>
              <w:t>12547,8</w:t>
            </w:r>
          </w:p>
        </w:tc>
        <w:tc>
          <w:tcPr>
            <w:tcW w:w="1077" w:type="dxa"/>
          </w:tcPr>
          <w:p w:rsidR="0060530E" w:rsidRDefault="0060530E">
            <w:pPr>
              <w:pStyle w:val="ConsPlusNormal"/>
              <w:jc w:val="center"/>
            </w:pPr>
            <w:r>
              <w:t>16441,3</w:t>
            </w:r>
          </w:p>
        </w:tc>
      </w:tr>
      <w:tr w:rsidR="0060530E">
        <w:tc>
          <w:tcPr>
            <w:tcW w:w="3118" w:type="dxa"/>
          </w:tcPr>
          <w:p w:rsidR="0060530E" w:rsidRDefault="0060530E">
            <w:pPr>
              <w:pStyle w:val="ConsPlusNormal"/>
            </w:pPr>
            <w:r>
              <w:t>Среднемесячные доходы на душу населения, руб.</w:t>
            </w:r>
          </w:p>
        </w:tc>
        <w:tc>
          <w:tcPr>
            <w:tcW w:w="1077" w:type="dxa"/>
          </w:tcPr>
          <w:p w:rsidR="0060530E" w:rsidRDefault="0060530E">
            <w:pPr>
              <w:pStyle w:val="ConsPlusNormal"/>
              <w:jc w:val="center"/>
            </w:pPr>
            <w:r>
              <w:t>1413,9</w:t>
            </w:r>
          </w:p>
        </w:tc>
        <w:tc>
          <w:tcPr>
            <w:tcW w:w="1077" w:type="dxa"/>
          </w:tcPr>
          <w:p w:rsidR="0060530E" w:rsidRDefault="0060530E">
            <w:pPr>
              <w:pStyle w:val="ConsPlusNormal"/>
              <w:jc w:val="center"/>
            </w:pPr>
            <w:r>
              <w:t>1640,1</w:t>
            </w:r>
          </w:p>
        </w:tc>
        <w:tc>
          <w:tcPr>
            <w:tcW w:w="1077" w:type="dxa"/>
          </w:tcPr>
          <w:p w:rsidR="0060530E" w:rsidRDefault="0060530E">
            <w:pPr>
              <w:pStyle w:val="ConsPlusNormal"/>
              <w:jc w:val="center"/>
            </w:pPr>
            <w:r>
              <w:t>2083,6</w:t>
            </w:r>
          </w:p>
        </w:tc>
        <w:tc>
          <w:tcPr>
            <w:tcW w:w="1077" w:type="dxa"/>
          </w:tcPr>
          <w:p w:rsidR="0060530E" w:rsidRDefault="0060530E">
            <w:pPr>
              <w:pStyle w:val="ConsPlusNormal"/>
              <w:jc w:val="center"/>
            </w:pPr>
            <w:r>
              <w:t>2416,4</w:t>
            </w:r>
          </w:p>
        </w:tc>
        <w:tc>
          <w:tcPr>
            <w:tcW w:w="1077" w:type="dxa"/>
          </w:tcPr>
          <w:p w:rsidR="0060530E" w:rsidRDefault="0060530E">
            <w:pPr>
              <w:pStyle w:val="ConsPlusNormal"/>
              <w:jc w:val="center"/>
            </w:pPr>
            <w:r>
              <w:t>2875,3</w:t>
            </w:r>
          </w:p>
        </w:tc>
      </w:tr>
      <w:tr w:rsidR="0060530E">
        <w:tc>
          <w:tcPr>
            <w:tcW w:w="3118" w:type="dxa"/>
          </w:tcPr>
          <w:p w:rsidR="0060530E" w:rsidRDefault="0060530E">
            <w:pPr>
              <w:pStyle w:val="ConsPlusNormal"/>
            </w:pPr>
            <w:r>
              <w:t>Величина прожиточного минимума, руб.</w:t>
            </w:r>
          </w:p>
        </w:tc>
        <w:tc>
          <w:tcPr>
            <w:tcW w:w="1077" w:type="dxa"/>
          </w:tcPr>
          <w:p w:rsidR="0060530E" w:rsidRDefault="0060530E">
            <w:pPr>
              <w:pStyle w:val="ConsPlusNormal"/>
              <w:jc w:val="center"/>
            </w:pPr>
            <w:r>
              <w:t>2429,3</w:t>
            </w:r>
          </w:p>
        </w:tc>
        <w:tc>
          <w:tcPr>
            <w:tcW w:w="1077" w:type="dxa"/>
          </w:tcPr>
          <w:p w:rsidR="0060530E" w:rsidRDefault="0060530E">
            <w:pPr>
              <w:pStyle w:val="ConsPlusNormal"/>
              <w:jc w:val="center"/>
            </w:pPr>
            <w:r>
              <w:t>2932,5</w:t>
            </w:r>
          </w:p>
        </w:tc>
        <w:tc>
          <w:tcPr>
            <w:tcW w:w="1077" w:type="dxa"/>
          </w:tcPr>
          <w:p w:rsidR="0060530E" w:rsidRDefault="0060530E">
            <w:pPr>
              <w:pStyle w:val="ConsPlusNormal"/>
              <w:jc w:val="center"/>
            </w:pPr>
            <w:r>
              <w:t>3526</w:t>
            </w:r>
          </w:p>
        </w:tc>
        <w:tc>
          <w:tcPr>
            <w:tcW w:w="1077" w:type="dxa"/>
          </w:tcPr>
          <w:p w:rsidR="0060530E" w:rsidRDefault="0060530E">
            <w:pPr>
              <w:pStyle w:val="ConsPlusNormal"/>
              <w:jc w:val="center"/>
            </w:pPr>
            <w:r>
              <w:t>4014,3</w:t>
            </w:r>
          </w:p>
        </w:tc>
        <w:tc>
          <w:tcPr>
            <w:tcW w:w="1077" w:type="dxa"/>
          </w:tcPr>
          <w:p w:rsidR="0060530E" w:rsidRDefault="0060530E">
            <w:pPr>
              <w:pStyle w:val="ConsPlusNormal"/>
              <w:jc w:val="center"/>
            </w:pPr>
            <w:r>
              <w:t>4422,3</w:t>
            </w:r>
          </w:p>
        </w:tc>
      </w:tr>
      <w:tr w:rsidR="0060530E">
        <w:tc>
          <w:tcPr>
            <w:tcW w:w="3118" w:type="dxa"/>
          </w:tcPr>
          <w:p w:rsidR="0060530E" w:rsidRDefault="0060530E">
            <w:pPr>
              <w:pStyle w:val="ConsPlusNormal"/>
            </w:pPr>
            <w:r>
              <w:lastRenderedPageBreak/>
              <w:t>Среднемесячная начисленная заработная плата на 1 работника, руб., из них:</w:t>
            </w:r>
          </w:p>
        </w:tc>
        <w:tc>
          <w:tcPr>
            <w:tcW w:w="1077" w:type="dxa"/>
          </w:tcPr>
          <w:p w:rsidR="0060530E" w:rsidRDefault="0060530E">
            <w:pPr>
              <w:pStyle w:val="ConsPlusNormal"/>
              <w:jc w:val="center"/>
            </w:pPr>
            <w:r>
              <w:t>3252,2</w:t>
            </w:r>
          </w:p>
        </w:tc>
        <w:tc>
          <w:tcPr>
            <w:tcW w:w="1077" w:type="dxa"/>
          </w:tcPr>
          <w:p w:rsidR="0060530E" w:rsidRDefault="0060530E">
            <w:pPr>
              <w:pStyle w:val="ConsPlusNormal"/>
              <w:jc w:val="center"/>
            </w:pPr>
            <w:r>
              <w:t>3959,8</w:t>
            </w:r>
          </w:p>
        </w:tc>
        <w:tc>
          <w:tcPr>
            <w:tcW w:w="1077" w:type="dxa"/>
          </w:tcPr>
          <w:p w:rsidR="0060530E" w:rsidRDefault="0060530E">
            <w:pPr>
              <w:pStyle w:val="ConsPlusNormal"/>
              <w:jc w:val="center"/>
            </w:pPr>
            <w:r>
              <w:t>5108,7</w:t>
            </w:r>
          </w:p>
        </w:tc>
        <w:tc>
          <w:tcPr>
            <w:tcW w:w="1077" w:type="dxa"/>
          </w:tcPr>
          <w:p w:rsidR="0060530E" w:rsidRDefault="0060530E">
            <w:pPr>
              <w:pStyle w:val="ConsPlusNormal"/>
              <w:jc w:val="center"/>
            </w:pPr>
            <w:r>
              <w:t>5935,5</w:t>
            </w:r>
          </w:p>
        </w:tc>
        <w:tc>
          <w:tcPr>
            <w:tcW w:w="1077" w:type="dxa"/>
          </w:tcPr>
          <w:p w:rsidR="0060530E" w:rsidRDefault="0060530E">
            <w:pPr>
              <w:pStyle w:val="ConsPlusNormal"/>
              <w:jc w:val="center"/>
            </w:pPr>
            <w:r>
              <w:t>6708,4</w:t>
            </w:r>
          </w:p>
        </w:tc>
      </w:tr>
      <w:tr w:rsidR="0060530E">
        <w:tc>
          <w:tcPr>
            <w:tcW w:w="3118" w:type="dxa"/>
          </w:tcPr>
          <w:p w:rsidR="0060530E" w:rsidRDefault="0060530E">
            <w:pPr>
              <w:pStyle w:val="ConsPlusNormal"/>
            </w:pPr>
            <w:r>
              <w:t>учителей в государственных общеобразовательных учреждениях</w:t>
            </w:r>
          </w:p>
        </w:tc>
        <w:tc>
          <w:tcPr>
            <w:tcW w:w="1077" w:type="dxa"/>
          </w:tcPr>
          <w:p w:rsidR="0060530E" w:rsidRDefault="0060530E">
            <w:pPr>
              <w:pStyle w:val="ConsPlusNormal"/>
              <w:jc w:val="center"/>
            </w:pPr>
            <w:r>
              <w:t>4133,2</w:t>
            </w:r>
          </w:p>
        </w:tc>
        <w:tc>
          <w:tcPr>
            <w:tcW w:w="1077" w:type="dxa"/>
          </w:tcPr>
          <w:p w:rsidR="0060530E" w:rsidRDefault="0060530E">
            <w:pPr>
              <w:pStyle w:val="ConsPlusNormal"/>
              <w:jc w:val="center"/>
            </w:pPr>
            <w:r>
              <w:t>5450,3</w:t>
            </w:r>
          </w:p>
        </w:tc>
        <w:tc>
          <w:tcPr>
            <w:tcW w:w="1077" w:type="dxa"/>
          </w:tcPr>
          <w:p w:rsidR="0060530E" w:rsidRDefault="0060530E">
            <w:pPr>
              <w:pStyle w:val="ConsPlusNormal"/>
              <w:jc w:val="center"/>
            </w:pPr>
            <w:r>
              <w:t>6478,2</w:t>
            </w:r>
          </w:p>
        </w:tc>
        <w:tc>
          <w:tcPr>
            <w:tcW w:w="1077" w:type="dxa"/>
          </w:tcPr>
          <w:p w:rsidR="0060530E" w:rsidRDefault="0060530E">
            <w:pPr>
              <w:pStyle w:val="ConsPlusNormal"/>
              <w:jc w:val="center"/>
            </w:pPr>
            <w:r>
              <w:t>7420,4</w:t>
            </w:r>
          </w:p>
        </w:tc>
        <w:tc>
          <w:tcPr>
            <w:tcW w:w="1077" w:type="dxa"/>
          </w:tcPr>
          <w:p w:rsidR="0060530E" w:rsidRDefault="0060530E">
            <w:pPr>
              <w:pStyle w:val="ConsPlusNormal"/>
              <w:jc w:val="center"/>
            </w:pPr>
            <w:r>
              <w:t>8290,8</w:t>
            </w:r>
          </w:p>
        </w:tc>
      </w:tr>
      <w:tr w:rsidR="0060530E">
        <w:tc>
          <w:tcPr>
            <w:tcW w:w="3118" w:type="dxa"/>
          </w:tcPr>
          <w:p w:rsidR="0060530E" w:rsidRDefault="0060530E">
            <w:pPr>
              <w:pStyle w:val="ConsPlusNormal"/>
            </w:pPr>
            <w:r>
              <w:t>врачей в государственных учреждениях здравоохранения</w:t>
            </w:r>
          </w:p>
        </w:tc>
        <w:tc>
          <w:tcPr>
            <w:tcW w:w="1077" w:type="dxa"/>
          </w:tcPr>
          <w:p w:rsidR="0060530E" w:rsidRDefault="0060530E">
            <w:pPr>
              <w:pStyle w:val="ConsPlusNormal"/>
              <w:jc w:val="center"/>
            </w:pPr>
            <w:r>
              <w:t>5543,4</w:t>
            </w:r>
          </w:p>
        </w:tc>
        <w:tc>
          <w:tcPr>
            <w:tcW w:w="1077" w:type="dxa"/>
          </w:tcPr>
          <w:p w:rsidR="0060530E" w:rsidRDefault="0060530E">
            <w:pPr>
              <w:pStyle w:val="ConsPlusNormal"/>
              <w:jc w:val="center"/>
            </w:pPr>
            <w:r>
              <w:t>8086,8</w:t>
            </w:r>
          </w:p>
        </w:tc>
        <w:tc>
          <w:tcPr>
            <w:tcW w:w="1077" w:type="dxa"/>
          </w:tcPr>
          <w:p w:rsidR="0060530E" w:rsidRDefault="0060530E">
            <w:pPr>
              <w:pStyle w:val="ConsPlusNormal"/>
              <w:jc w:val="center"/>
            </w:pPr>
            <w:r>
              <w:t>13084,5</w:t>
            </w:r>
          </w:p>
        </w:tc>
        <w:tc>
          <w:tcPr>
            <w:tcW w:w="1077" w:type="dxa"/>
          </w:tcPr>
          <w:p w:rsidR="0060530E" w:rsidRDefault="0060530E">
            <w:pPr>
              <w:pStyle w:val="ConsPlusNormal"/>
              <w:jc w:val="center"/>
            </w:pPr>
            <w:r>
              <w:t>14610,4</w:t>
            </w:r>
          </w:p>
        </w:tc>
        <w:tc>
          <w:tcPr>
            <w:tcW w:w="1077" w:type="dxa"/>
          </w:tcPr>
          <w:p w:rsidR="0060530E" w:rsidRDefault="0060530E">
            <w:pPr>
              <w:pStyle w:val="ConsPlusNormal"/>
              <w:jc w:val="center"/>
            </w:pPr>
            <w:r>
              <w:t>17162,0</w:t>
            </w:r>
          </w:p>
        </w:tc>
      </w:tr>
      <w:tr w:rsidR="0060530E">
        <w:tc>
          <w:tcPr>
            <w:tcW w:w="3118" w:type="dxa"/>
          </w:tcPr>
          <w:p w:rsidR="0060530E" w:rsidRDefault="0060530E">
            <w:pPr>
              <w:pStyle w:val="ConsPlusNormal"/>
            </w:pPr>
            <w:r>
              <w:t>работников органов государственного управления</w:t>
            </w:r>
          </w:p>
        </w:tc>
        <w:tc>
          <w:tcPr>
            <w:tcW w:w="1077" w:type="dxa"/>
          </w:tcPr>
          <w:p w:rsidR="0060530E" w:rsidRDefault="0060530E">
            <w:pPr>
              <w:pStyle w:val="ConsPlusNormal"/>
              <w:jc w:val="center"/>
            </w:pPr>
            <w:r>
              <w:t>6336,2</w:t>
            </w:r>
          </w:p>
        </w:tc>
        <w:tc>
          <w:tcPr>
            <w:tcW w:w="1077" w:type="dxa"/>
          </w:tcPr>
          <w:p w:rsidR="0060530E" w:rsidRDefault="0060530E">
            <w:pPr>
              <w:pStyle w:val="ConsPlusNormal"/>
              <w:jc w:val="center"/>
            </w:pPr>
            <w:r>
              <w:t>7802,5</w:t>
            </w:r>
          </w:p>
        </w:tc>
        <w:tc>
          <w:tcPr>
            <w:tcW w:w="1077" w:type="dxa"/>
          </w:tcPr>
          <w:p w:rsidR="0060530E" w:rsidRDefault="0060530E">
            <w:pPr>
              <w:pStyle w:val="ConsPlusNormal"/>
              <w:jc w:val="center"/>
            </w:pPr>
            <w:r>
              <w:t>17343,6</w:t>
            </w:r>
          </w:p>
        </w:tc>
        <w:tc>
          <w:tcPr>
            <w:tcW w:w="1077" w:type="dxa"/>
          </w:tcPr>
          <w:p w:rsidR="0060530E" w:rsidRDefault="0060530E">
            <w:pPr>
              <w:pStyle w:val="ConsPlusNormal"/>
              <w:jc w:val="center"/>
            </w:pPr>
            <w:r>
              <w:t>11129,1</w:t>
            </w:r>
          </w:p>
        </w:tc>
        <w:tc>
          <w:tcPr>
            <w:tcW w:w="1077" w:type="dxa"/>
          </w:tcPr>
          <w:p w:rsidR="0060530E" w:rsidRDefault="0060530E">
            <w:pPr>
              <w:pStyle w:val="ConsPlusNormal"/>
              <w:jc w:val="center"/>
            </w:pPr>
            <w:r>
              <w:t>12248,3</w:t>
            </w:r>
          </w:p>
        </w:tc>
      </w:tr>
      <w:tr w:rsidR="0060530E">
        <w:tc>
          <w:tcPr>
            <w:tcW w:w="3118" w:type="dxa"/>
          </w:tcPr>
          <w:p w:rsidR="0060530E" w:rsidRDefault="0060530E">
            <w:pPr>
              <w:pStyle w:val="ConsPlusNormal"/>
            </w:pPr>
            <w:r>
              <w:t>Средний размер назначенных пенсий с учетом доплаты из муниципального бюджета, руб.</w:t>
            </w:r>
          </w:p>
        </w:tc>
        <w:tc>
          <w:tcPr>
            <w:tcW w:w="1077" w:type="dxa"/>
          </w:tcPr>
          <w:p w:rsidR="0060530E" w:rsidRDefault="0060530E">
            <w:pPr>
              <w:pStyle w:val="ConsPlusNormal"/>
              <w:jc w:val="center"/>
            </w:pPr>
            <w:r>
              <w:t>2205,2</w:t>
            </w:r>
          </w:p>
        </w:tc>
        <w:tc>
          <w:tcPr>
            <w:tcW w:w="1077" w:type="dxa"/>
          </w:tcPr>
          <w:p w:rsidR="0060530E" w:rsidRDefault="0060530E">
            <w:pPr>
              <w:pStyle w:val="ConsPlusNormal"/>
              <w:jc w:val="center"/>
            </w:pPr>
            <w:r>
              <w:t>2807,8</w:t>
            </w:r>
          </w:p>
        </w:tc>
        <w:tc>
          <w:tcPr>
            <w:tcW w:w="1077" w:type="dxa"/>
          </w:tcPr>
          <w:p w:rsidR="0060530E" w:rsidRDefault="0060530E">
            <w:pPr>
              <w:pStyle w:val="ConsPlusNormal"/>
              <w:jc w:val="center"/>
            </w:pPr>
            <w:r>
              <w:t>3570,9</w:t>
            </w:r>
          </w:p>
        </w:tc>
        <w:tc>
          <w:tcPr>
            <w:tcW w:w="1077" w:type="dxa"/>
          </w:tcPr>
          <w:p w:rsidR="0060530E" w:rsidRDefault="0060530E">
            <w:pPr>
              <w:pStyle w:val="ConsPlusNormal"/>
              <w:jc w:val="center"/>
            </w:pPr>
            <w:r>
              <w:t>4710,5</w:t>
            </w:r>
          </w:p>
        </w:tc>
        <w:tc>
          <w:tcPr>
            <w:tcW w:w="1077" w:type="dxa"/>
          </w:tcPr>
          <w:p w:rsidR="0060530E" w:rsidRDefault="0060530E">
            <w:pPr>
              <w:pStyle w:val="ConsPlusNormal"/>
              <w:jc w:val="center"/>
            </w:pPr>
            <w:r>
              <w:t>5648,7</w:t>
            </w:r>
          </w:p>
        </w:tc>
      </w:tr>
    </w:tbl>
    <w:p w:rsidR="0060530E" w:rsidRDefault="0060530E">
      <w:pPr>
        <w:pStyle w:val="ConsPlusNormal"/>
        <w:jc w:val="both"/>
      </w:pPr>
    </w:p>
    <w:p w:rsidR="0060530E" w:rsidRDefault="0060530E">
      <w:pPr>
        <w:pStyle w:val="ConsPlusNormal"/>
        <w:ind w:firstLine="540"/>
        <w:jc w:val="both"/>
        <w:outlineLvl w:val="2"/>
      </w:pPr>
      <w:bookmarkStart w:id="24" w:name="P2116"/>
      <w:bookmarkEnd w:id="24"/>
      <w:r>
        <w:t>Таблица 23. Динамика численности и уровень занятости экономически активного населения горных территорий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pPr>
            <w:r>
              <w:t>Среднегодовая численность постоянного населения, человек</w:t>
            </w:r>
          </w:p>
        </w:tc>
        <w:tc>
          <w:tcPr>
            <w:tcW w:w="1077" w:type="dxa"/>
          </w:tcPr>
          <w:p w:rsidR="0060530E" w:rsidRDefault="0060530E">
            <w:pPr>
              <w:pStyle w:val="ConsPlusNormal"/>
              <w:jc w:val="center"/>
            </w:pPr>
            <w:r>
              <w:t>882217</w:t>
            </w:r>
          </w:p>
        </w:tc>
        <w:tc>
          <w:tcPr>
            <w:tcW w:w="1077" w:type="dxa"/>
          </w:tcPr>
          <w:p w:rsidR="0060530E" w:rsidRDefault="0060530E">
            <w:pPr>
              <w:pStyle w:val="ConsPlusNormal"/>
              <w:jc w:val="center"/>
            </w:pPr>
            <w:r>
              <w:t>823635</w:t>
            </w:r>
          </w:p>
        </w:tc>
        <w:tc>
          <w:tcPr>
            <w:tcW w:w="1077" w:type="dxa"/>
          </w:tcPr>
          <w:p w:rsidR="0060530E" w:rsidRDefault="0060530E">
            <w:pPr>
              <w:pStyle w:val="ConsPlusNormal"/>
              <w:jc w:val="center"/>
            </w:pPr>
            <w:r>
              <w:t>832617</w:t>
            </w:r>
          </w:p>
        </w:tc>
        <w:tc>
          <w:tcPr>
            <w:tcW w:w="1077" w:type="dxa"/>
          </w:tcPr>
          <w:p w:rsidR="0060530E" w:rsidRDefault="0060530E">
            <w:pPr>
              <w:pStyle w:val="ConsPlusNormal"/>
              <w:jc w:val="center"/>
            </w:pPr>
            <w:r>
              <w:t>846203</w:t>
            </w:r>
          </w:p>
        </w:tc>
        <w:tc>
          <w:tcPr>
            <w:tcW w:w="1077" w:type="dxa"/>
          </w:tcPr>
          <w:p w:rsidR="0060530E" w:rsidRDefault="0060530E">
            <w:pPr>
              <w:pStyle w:val="ConsPlusNormal"/>
              <w:jc w:val="center"/>
            </w:pPr>
            <w:r>
              <w:t>882555</w:t>
            </w:r>
          </w:p>
        </w:tc>
      </w:tr>
      <w:tr w:rsidR="0060530E">
        <w:tc>
          <w:tcPr>
            <w:tcW w:w="3118" w:type="dxa"/>
          </w:tcPr>
          <w:p w:rsidR="0060530E" w:rsidRDefault="0060530E">
            <w:pPr>
              <w:pStyle w:val="ConsPlusNormal"/>
            </w:pPr>
            <w:r>
              <w:t>Экономически активное население - всего, человек</w:t>
            </w:r>
          </w:p>
        </w:tc>
        <w:tc>
          <w:tcPr>
            <w:tcW w:w="1077" w:type="dxa"/>
          </w:tcPr>
          <w:p w:rsidR="0060530E" w:rsidRDefault="0060530E">
            <w:pPr>
              <w:pStyle w:val="ConsPlusNormal"/>
              <w:jc w:val="center"/>
            </w:pPr>
            <w:r>
              <w:t>379040</w:t>
            </w:r>
          </w:p>
        </w:tc>
        <w:tc>
          <w:tcPr>
            <w:tcW w:w="1077" w:type="dxa"/>
          </w:tcPr>
          <w:p w:rsidR="0060530E" w:rsidRDefault="0060530E">
            <w:pPr>
              <w:pStyle w:val="ConsPlusNormal"/>
              <w:jc w:val="center"/>
            </w:pPr>
            <w:r>
              <w:t>384716</w:t>
            </w:r>
          </w:p>
        </w:tc>
        <w:tc>
          <w:tcPr>
            <w:tcW w:w="1077" w:type="dxa"/>
          </w:tcPr>
          <w:p w:rsidR="0060530E" w:rsidRDefault="0060530E">
            <w:pPr>
              <w:pStyle w:val="ConsPlusNormal"/>
              <w:jc w:val="center"/>
            </w:pPr>
            <w:r>
              <w:t>392373</w:t>
            </w:r>
          </w:p>
        </w:tc>
        <w:tc>
          <w:tcPr>
            <w:tcW w:w="1077" w:type="dxa"/>
          </w:tcPr>
          <w:p w:rsidR="0060530E" w:rsidRDefault="0060530E">
            <w:pPr>
              <w:pStyle w:val="ConsPlusNormal"/>
              <w:jc w:val="center"/>
            </w:pPr>
            <w:r>
              <w:t>404156</w:t>
            </w:r>
          </w:p>
        </w:tc>
        <w:tc>
          <w:tcPr>
            <w:tcW w:w="1077" w:type="dxa"/>
          </w:tcPr>
          <w:p w:rsidR="0060530E" w:rsidRDefault="0060530E">
            <w:pPr>
              <w:pStyle w:val="ConsPlusNormal"/>
              <w:jc w:val="center"/>
            </w:pPr>
            <w:r>
              <w:t>411003</w:t>
            </w:r>
          </w:p>
        </w:tc>
      </w:tr>
      <w:tr w:rsidR="0060530E">
        <w:tc>
          <w:tcPr>
            <w:tcW w:w="3118" w:type="dxa"/>
          </w:tcPr>
          <w:p w:rsidR="0060530E" w:rsidRDefault="0060530E">
            <w:pPr>
              <w:pStyle w:val="ConsPlusNormal"/>
            </w:pPr>
            <w:r>
              <w:t>в том числе:</w:t>
            </w: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r>
      <w:tr w:rsidR="0060530E">
        <w:tc>
          <w:tcPr>
            <w:tcW w:w="3118" w:type="dxa"/>
          </w:tcPr>
          <w:p w:rsidR="0060530E" w:rsidRDefault="0060530E">
            <w:pPr>
              <w:pStyle w:val="ConsPlusNormal"/>
            </w:pPr>
            <w:r>
              <w:t>занятые в экономике</w:t>
            </w:r>
          </w:p>
        </w:tc>
        <w:tc>
          <w:tcPr>
            <w:tcW w:w="1077" w:type="dxa"/>
          </w:tcPr>
          <w:p w:rsidR="0060530E" w:rsidRDefault="0060530E">
            <w:pPr>
              <w:pStyle w:val="ConsPlusNormal"/>
              <w:jc w:val="center"/>
            </w:pPr>
            <w:r>
              <w:t>283854</w:t>
            </w:r>
          </w:p>
        </w:tc>
        <w:tc>
          <w:tcPr>
            <w:tcW w:w="1077" w:type="dxa"/>
          </w:tcPr>
          <w:p w:rsidR="0060530E" w:rsidRDefault="0060530E">
            <w:pPr>
              <w:pStyle w:val="ConsPlusNormal"/>
              <w:jc w:val="center"/>
            </w:pPr>
            <w:r>
              <w:t>289822</w:t>
            </w:r>
          </w:p>
        </w:tc>
        <w:tc>
          <w:tcPr>
            <w:tcW w:w="1077" w:type="dxa"/>
          </w:tcPr>
          <w:p w:rsidR="0060530E" w:rsidRDefault="0060530E">
            <w:pPr>
              <w:pStyle w:val="ConsPlusNormal"/>
              <w:jc w:val="center"/>
            </w:pPr>
            <w:r>
              <w:t>294920</w:t>
            </w:r>
          </w:p>
        </w:tc>
        <w:tc>
          <w:tcPr>
            <w:tcW w:w="1077" w:type="dxa"/>
          </w:tcPr>
          <w:p w:rsidR="0060530E" w:rsidRDefault="0060530E">
            <w:pPr>
              <w:pStyle w:val="ConsPlusNormal"/>
              <w:jc w:val="center"/>
            </w:pPr>
            <w:r>
              <w:t>301908</w:t>
            </w:r>
          </w:p>
        </w:tc>
        <w:tc>
          <w:tcPr>
            <w:tcW w:w="1077" w:type="dxa"/>
          </w:tcPr>
          <w:p w:rsidR="0060530E" w:rsidRDefault="0060530E">
            <w:pPr>
              <w:pStyle w:val="ConsPlusNormal"/>
              <w:jc w:val="center"/>
            </w:pPr>
            <w:r>
              <w:t>304969</w:t>
            </w:r>
          </w:p>
        </w:tc>
      </w:tr>
      <w:tr w:rsidR="0060530E">
        <w:tc>
          <w:tcPr>
            <w:tcW w:w="3118" w:type="dxa"/>
          </w:tcPr>
          <w:p w:rsidR="0060530E" w:rsidRDefault="0060530E">
            <w:pPr>
              <w:pStyle w:val="ConsPlusNormal"/>
            </w:pPr>
            <w:r>
              <w:t>безработные (зарегистрированные)</w:t>
            </w:r>
          </w:p>
        </w:tc>
        <w:tc>
          <w:tcPr>
            <w:tcW w:w="1077" w:type="dxa"/>
          </w:tcPr>
          <w:p w:rsidR="0060530E" w:rsidRDefault="0060530E">
            <w:pPr>
              <w:pStyle w:val="ConsPlusNormal"/>
              <w:jc w:val="center"/>
            </w:pPr>
            <w:r>
              <w:t>68809</w:t>
            </w:r>
          </w:p>
        </w:tc>
        <w:tc>
          <w:tcPr>
            <w:tcW w:w="1077" w:type="dxa"/>
          </w:tcPr>
          <w:p w:rsidR="0060530E" w:rsidRDefault="0060530E">
            <w:pPr>
              <w:pStyle w:val="ConsPlusNormal"/>
              <w:jc w:val="center"/>
            </w:pPr>
            <w:r>
              <w:t>70109</w:t>
            </w:r>
          </w:p>
        </w:tc>
        <w:tc>
          <w:tcPr>
            <w:tcW w:w="1077" w:type="dxa"/>
          </w:tcPr>
          <w:p w:rsidR="0060530E" w:rsidRDefault="0060530E">
            <w:pPr>
              <w:pStyle w:val="ConsPlusNormal"/>
              <w:jc w:val="center"/>
            </w:pPr>
            <w:r>
              <w:t>66939</w:t>
            </w:r>
          </w:p>
        </w:tc>
        <w:tc>
          <w:tcPr>
            <w:tcW w:w="1077" w:type="dxa"/>
          </w:tcPr>
          <w:p w:rsidR="0060530E" w:rsidRDefault="0060530E">
            <w:pPr>
              <w:pStyle w:val="ConsPlusNormal"/>
              <w:jc w:val="center"/>
            </w:pPr>
            <w:r>
              <w:t>69408</w:t>
            </w:r>
          </w:p>
        </w:tc>
        <w:tc>
          <w:tcPr>
            <w:tcW w:w="1077" w:type="dxa"/>
          </w:tcPr>
          <w:p w:rsidR="0060530E" w:rsidRDefault="0060530E">
            <w:pPr>
              <w:pStyle w:val="ConsPlusNormal"/>
              <w:jc w:val="center"/>
            </w:pPr>
            <w:r>
              <w:t>68042</w:t>
            </w:r>
          </w:p>
        </w:tc>
      </w:tr>
      <w:tr w:rsidR="0060530E">
        <w:tc>
          <w:tcPr>
            <w:tcW w:w="3118" w:type="dxa"/>
          </w:tcPr>
          <w:p w:rsidR="0060530E" w:rsidRDefault="0060530E">
            <w:pPr>
              <w:pStyle w:val="ConsPlusNormal"/>
            </w:pPr>
            <w:r>
              <w:t>Доля экономически активного населения, %</w:t>
            </w:r>
          </w:p>
        </w:tc>
        <w:tc>
          <w:tcPr>
            <w:tcW w:w="1077" w:type="dxa"/>
          </w:tcPr>
          <w:p w:rsidR="0060530E" w:rsidRDefault="0060530E">
            <w:pPr>
              <w:pStyle w:val="ConsPlusNormal"/>
              <w:jc w:val="center"/>
            </w:pPr>
            <w:r>
              <w:t>43,0</w:t>
            </w:r>
          </w:p>
        </w:tc>
        <w:tc>
          <w:tcPr>
            <w:tcW w:w="1077" w:type="dxa"/>
          </w:tcPr>
          <w:p w:rsidR="0060530E" w:rsidRDefault="0060530E">
            <w:pPr>
              <w:pStyle w:val="ConsPlusNormal"/>
              <w:jc w:val="center"/>
            </w:pPr>
            <w:r>
              <w:t>46,7</w:t>
            </w:r>
          </w:p>
        </w:tc>
        <w:tc>
          <w:tcPr>
            <w:tcW w:w="1077" w:type="dxa"/>
          </w:tcPr>
          <w:p w:rsidR="0060530E" w:rsidRDefault="0060530E">
            <w:pPr>
              <w:pStyle w:val="ConsPlusNormal"/>
              <w:jc w:val="center"/>
            </w:pPr>
            <w:r>
              <w:t>47,1</w:t>
            </w:r>
          </w:p>
        </w:tc>
        <w:tc>
          <w:tcPr>
            <w:tcW w:w="1077" w:type="dxa"/>
          </w:tcPr>
          <w:p w:rsidR="0060530E" w:rsidRDefault="0060530E">
            <w:pPr>
              <w:pStyle w:val="ConsPlusNormal"/>
              <w:jc w:val="center"/>
            </w:pPr>
            <w:r>
              <w:t>47,8</w:t>
            </w:r>
          </w:p>
        </w:tc>
        <w:tc>
          <w:tcPr>
            <w:tcW w:w="1077" w:type="dxa"/>
          </w:tcPr>
          <w:p w:rsidR="0060530E" w:rsidRDefault="0060530E">
            <w:pPr>
              <w:pStyle w:val="ConsPlusNormal"/>
              <w:jc w:val="center"/>
            </w:pPr>
            <w:r>
              <w:t>46,6</w:t>
            </w:r>
          </w:p>
        </w:tc>
      </w:tr>
      <w:tr w:rsidR="0060530E">
        <w:tc>
          <w:tcPr>
            <w:tcW w:w="3118" w:type="dxa"/>
          </w:tcPr>
          <w:p w:rsidR="0060530E" w:rsidRDefault="0060530E">
            <w:pPr>
              <w:pStyle w:val="ConsPlusNormal"/>
            </w:pPr>
            <w:r>
              <w:t>Экономически активное население - всего, %</w:t>
            </w:r>
          </w:p>
        </w:tc>
        <w:tc>
          <w:tcPr>
            <w:tcW w:w="1077" w:type="dxa"/>
          </w:tcPr>
          <w:p w:rsidR="0060530E" w:rsidRDefault="0060530E">
            <w:pPr>
              <w:pStyle w:val="ConsPlusNormal"/>
              <w:jc w:val="center"/>
            </w:pPr>
            <w:r>
              <w:t>100</w:t>
            </w:r>
          </w:p>
        </w:tc>
        <w:tc>
          <w:tcPr>
            <w:tcW w:w="1077" w:type="dxa"/>
          </w:tcPr>
          <w:p w:rsidR="0060530E" w:rsidRDefault="0060530E">
            <w:pPr>
              <w:pStyle w:val="ConsPlusNormal"/>
              <w:jc w:val="center"/>
            </w:pPr>
            <w:r>
              <w:t>100</w:t>
            </w:r>
          </w:p>
        </w:tc>
        <w:tc>
          <w:tcPr>
            <w:tcW w:w="1077" w:type="dxa"/>
          </w:tcPr>
          <w:p w:rsidR="0060530E" w:rsidRDefault="0060530E">
            <w:pPr>
              <w:pStyle w:val="ConsPlusNormal"/>
              <w:jc w:val="center"/>
            </w:pPr>
            <w:r>
              <w:t>100</w:t>
            </w:r>
          </w:p>
        </w:tc>
        <w:tc>
          <w:tcPr>
            <w:tcW w:w="1077" w:type="dxa"/>
          </w:tcPr>
          <w:p w:rsidR="0060530E" w:rsidRDefault="0060530E">
            <w:pPr>
              <w:pStyle w:val="ConsPlusNormal"/>
              <w:jc w:val="center"/>
            </w:pPr>
            <w:r>
              <w:t>100</w:t>
            </w:r>
          </w:p>
        </w:tc>
        <w:tc>
          <w:tcPr>
            <w:tcW w:w="1077" w:type="dxa"/>
          </w:tcPr>
          <w:p w:rsidR="0060530E" w:rsidRDefault="0060530E">
            <w:pPr>
              <w:pStyle w:val="ConsPlusNormal"/>
              <w:jc w:val="center"/>
            </w:pPr>
            <w:r>
              <w:t>100</w:t>
            </w:r>
          </w:p>
        </w:tc>
      </w:tr>
      <w:tr w:rsidR="0060530E">
        <w:tc>
          <w:tcPr>
            <w:tcW w:w="3118" w:type="dxa"/>
          </w:tcPr>
          <w:p w:rsidR="0060530E" w:rsidRDefault="0060530E">
            <w:pPr>
              <w:pStyle w:val="ConsPlusNormal"/>
            </w:pPr>
            <w:r>
              <w:t>том числе:</w:t>
            </w: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r>
      <w:tr w:rsidR="0060530E">
        <w:tc>
          <w:tcPr>
            <w:tcW w:w="3118" w:type="dxa"/>
          </w:tcPr>
          <w:p w:rsidR="0060530E" w:rsidRDefault="0060530E">
            <w:pPr>
              <w:pStyle w:val="ConsPlusNormal"/>
            </w:pPr>
            <w:r>
              <w:t>занятые в экономике, %</w:t>
            </w:r>
          </w:p>
        </w:tc>
        <w:tc>
          <w:tcPr>
            <w:tcW w:w="1077" w:type="dxa"/>
          </w:tcPr>
          <w:p w:rsidR="0060530E" w:rsidRDefault="0060530E">
            <w:pPr>
              <w:pStyle w:val="ConsPlusNormal"/>
              <w:jc w:val="center"/>
            </w:pPr>
            <w:r>
              <w:t>74,9</w:t>
            </w:r>
          </w:p>
        </w:tc>
        <w:tc>
          <w:tcPr>
            <w:tcW w:w="1077" w:type="dxa"/>
          </w:tcPr>
          <w:p w:rsidR="0060530E" w:rsidRDefault="0060530E">
            <w:pPr>
              <w:pStyle w:val="ConsPlusNormal"/>
              <w:jc w:val="center"/>
            </w:pPr>
            <w:r>
              <w:t>75,3</w:t>
            </w:r>
          </w:p>
        </w:tc>
        <w:tc>
          <w:tcPr>
            <w:tcW w:w="1077" w:type="dxa"/>
          </w:tcPr>
          <w:p w:rsidR="0060530E" w:rsidRDefault="0060530E">
            <w:pPr>
              <w:pStyle w:val="ConsPlusNormal"/>
              <w:jc w:val="center"/>
            </w:pPr>
            <w:r>
              <w:t>75,2</w:t>
            </w:r>
          </w:p>
        </w:tc>
        <w:tc>
          <w:tcPr>
            <w:tcW w:w="1077" w:type="dxa"/>
          </w:tcPr>
          <w:p w:rsidR="0060530E" w:rsidRDefault="0060530E">
            <w:pPr>
              <w:pStyle w:val="ConsPlusNormal"/>
              <w:jc w:val="center"/>
            </w:pPr>
            <w:r>
              <w:t>74,7</w:t>
            </w:r>
          </w:p>
        </w:tc>
        <w:tc>
          <w:tcPr>
            <w:tcW w:w="1077" w:type="dxa"/>
          </w:tcPr>
          <w:p w:rsidR="0060530E" w:rsidRDefault="0060530E">
            <w:pPr>
              <w:pStyle w:val="ConsPlusNormal"/>
              <w:jc w:val="center"/>
            </w:pPr>
            <w:r>
              <w:t>74,2</w:t>
            </w:r>
          </w:p>
        </w:tc>
      </w:tr>
      <w:tr w:rsidR="0060530E">
        <w:tc>
          <w:tcPr>
            <w:tcW w:w="3118" w:type="dxa"/>
          </w:tcPr>
          <w:p w:rsidR="0060530E" w:rsidRDefault="0060530E">
            <w:pPr>
              <w:pStyle w:val="ConsPlusNormal"/>
            </w:pPr>
            <w:r>
              <w:t>безработные (зарегистрированные), %</w:t>
            </w:r>
          </w:p>
        </w:tc>
        <w:tc>
          <w:tcPr>
            <w:tcW w:w="1077" w:type="dxa"/>
          </w:tcPr>
          <w:p w:rsidR="0060530E" w:rsidRDefault="0060530E">
            <w:pPr>
              <w:pStyle w:val="ConsPlusNormal"/>
              <w:jc w:val="center"/>
            </w:pPr>
            <w:r>
              <w:t>18,2</w:t>
            </w:r>
          </w:p>
        </w:tc>
        <w:tc>
          <w:tcPr>
            <w:tcW w:w="1077" w:type="dxa"/>
          </w:tcPr>
          <w:p w:rsidR="0060530E" w:rsidRDefault="0060530E">
            <w:pPr>
              <w:pStyle w:val="ConsPlusNormal"/>
              <w:jc w:val="center"/>
            </w:pPr>
            <w:r>
              <w:t>18,2</w:t>
            </w:r>
          </w:p>
        </w:tc>
        <w:tc>
          <w:tcPr>
            <w:tcW w:w="1077" w:type="dxa"/>
          </w:tcPr>
          <w:p w:rsidR="0060530E" w:rsidRDefault="0060530E">
            <w:pPr>
              <w:pStyle w:val="ConsPlusNormal"/>
              <w:jc w:val="center"/>
            </w:pPr>
            <w:r>
              <w:t>17,1</w:t>
            </w:r>
          </w:p>
        </w:tc>
        <w:tc>
          <w:tcPr>
            <w:tcW w:w="1077" w:type="dxa"/>
          </w:tcPr>
          <w:p w:rsidR="0060530E" w:rsidRDefault="0060530E">
            <w:pPr>
              <w:pStyle w:val="ConsPlusNormal"/>
              <w:jc w:val="center"/>
            </w:pPr>
            <w:r>
              <w:t>17,2</w:t>
            </w:r>
          </w:p>
        </w:tc>
        <w:tc>
          <w:tcPr>
            <w:tcW w:w="1077" w:type="dxa"/>
          </w:tcPr>
          <w:p w:rsidR="0060530E" w:rsidRDefault="0060530E">
            <w:pPr>
              <w:pStyle w:val="ConsPlusNormal"/>
              <w:jc w:val="center"/>
            </w:pPr>
            <w:r>
              <w:t>16,6</w:t>
            </w:r>
          </w:p>
        </w:tc>
      </w:tr>
    </w:tbl>
    <w:p w:rsidR="0060530E" w:rsidRDefault="0060530E">
      <w:pPr>
        <w:pStyle w:val="ConsPlusNormal"/>
        <w:jc w:val="both"/>
      </w:pPr>
    </w:p>
    <w:p w:rsidR="0060530E" w:rsidRDefault="0060530E">
      <w:pPr>
        <w:pStyle w:val="ConsPlusNormal"/>
        <w:ind w:firstLine="540"/>
        <w:jc w:val="both"/>
        <w:outlineLvl w:val="2"/>
      </w:pPr>
      <w:bookmarkStart w:id="25" w:name="P2185"/>
      <w:bookmarkEnd w:id="25"/>
      <w:r>
        <w:t xml:space="preserve">Таблица 24. Распределение среднегодовой численности занятых в экономике горных территорий Республики Дагестан (по </w:t>
      </w:r>
      <w:hyperlink r:id="rId30" w:history="1">
        <w:r>
          <w:rPr>
            <w:color w:val="0000FF"/>
          </w:rPr>
          <w:t>ОКВЭД</w:t>
        </w:r>
      </w:hyperlink>
      <w:r>
        <w:t>) за 2010 год</w:t>
      </w:r>
    </w:p>
    <w:p w:rsidR="0060530E" w:rsidRDefault="0060530E">
      <w:pPr>
        <w:pStyle w:val="ConsPlusNormal"/>
        <w:jc w:val="both"/>
      </w:pPr>
    </w:p>
    <w:p w:rsidR="0060530E" w:rsidRDefault="0060530E">
      <w:pPr>
        <w:pStyle w:val="ConsPlusNormal"/>
        <w:jc w:val="right"/>
      </w:pPr>
      <w:r>
        <w:t>(человек)</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417"/>
        <w:gridCol w:w="1417"/>
      </w:tblGrid>
      <w:tr w:rsidR="0060530E">
        <w:tc>
          <w:tcPr>
            <w:tcW w:w="3572" w:type="dxa"/>
            <w:vMerge w:val="restart"/>
          </w:tcPr>
          <w:p w:rsidR="0060530E" w:rsidRDefault="0060530E">
            <w:pPr>
              <w:pStyle w:val="ConsPlusNormal"/>
              <w:jc w:val="center"/>
            </w:pPr>
            <w:r>
              <w:lastRenderedPageBreak/>
              <w:t xml:space="preserve">Наименование по </w:t>
            </w:r>
            <w:hyperlink r:id="rId31" w:history="1">
              <w:r>
                <w:rPr>
                  <w:color w:val="0000FF"/>
                </w:rPr>
                <w:t>ОКВЭД</w:t>
              </w:r>
            </w:hyperlink>
          </w:p>
        </w:tc>
        <w:tc>
          <w:tcPr>
            <w:tcW w:w="2834" w:type="dxa"/>
            <w:gridSpan w:val="2"/>
          </w:tcPr>
          <w:p w:rsidR="0060530E" w:rsidRDefault="0060530E">
            <w:pPr>
              <w:pStyle w:val="ConsPlusNormal"/>
              <w:jc w:val="center"/>
            </w:pPr>
            <w:r>
              <w:t>Всего по экономической зоне</w:t>
            </w:r>
          </w:p>
        </w:tc>
      </w:tr>
      <w:tr w:rsidR="0060530E">
        <w:tc>
          <w:tcPr>
            <w:tcW w:w="3572" w:type="dxa"/>
            <w:vMerge/>
          </w:tcPr>
          <w:p w:rsidR="0060530E" w:rsidRDefault="0060530E"/>
        </w:tc>
        <w:tc>
          <w:tcPr>
            <w:tcW w:w="1417" w:type="dxa"/>
          </w:tcPr>
          <w:p w:rsidR="0060530E" w:rsidRDefault="0060530E">
            <w:pPr>
              <w:pStyle w:val="ConsPlusNormal"/>
              <w:jc w:val="center"/>
            </w:pPr>
            <w:r>
              <w:t>человек</w:t>
            </w:r>
          </w:p>
        </w:tc>
        <w:tc>
          <w:tcPr>
            <w:tcW w:w="1417" w:type="dxa"/>
          </w:tcPr>
          <w:p w:rsidR="0060530E" w:rsidRDefault="0060530E">
            <w:pPr>
              <w:pStyle w:val="ConsPlusNormal"/>
              <w:jc w:val="center"/>
            </w:pPr>
            <w:r>
              <w:t>% к итогу</w:t>
            </w:r>
          </w:p>
        </w:tc>
      </w:tr>
      <w:tr w:rsidR="0060530E">
        <w:tc>
          <w:tcPr>
            <w:tcW w:w="3572" w:type="dxa"/>
          </w:tcPr>
          <w:p w:rsidR="0060530E" w:rsidRDefault="0060530E">
            <w:pPr>
              <w:pStyle w:val="ConsPlusNormal"/>
            </w:pPr>
            <w:r>
              <w:t>Всего занятых в экономике</w:t>
            </w:r>
          </w:p>
        </w:tc>
        <w:tc>
          <w:tcPr>
            <w:tcW w:w="1417" w:type="dxa"/>
          </w:tcPr>
          <w:p w:rsidR="0060530E" w:rsidRDefault="0060530E">
            <w:pPr>
              <w:pStyle w:val="ConsPlusNormal"/>
              <w:jc w:val="center"/>
            </w:pPr>
            <w:r>
              <w:t>303106</w:t>
            </w:r>
          </w:p>
        </w:tc>
        <w:tc>
          <w:tcPr>
            <w:tcW w:w="1417" w:type="dxa"/>
          </w:tcPr>
          <w:p w:rsidR="0060530E" w:rsidRDefault="0060530E">
            <w:pPr>
              <w:pStyle w:val="ConsPlusNormal"/>
              <w:jc w:val="center"/>
            </w:pPr>
            <w:r>
              <w:t>100</w:t>
            </w:r>
          </w:p>
        </w:tc>
      </w:tr>
      <w:tr w:rsidR="0060530E">
        <w:tc>
          <w:tcPr>
            <w:tcW w:w="3572" w:type="dxa"/>
          </w:tcPr>
          <w:p w:rsidR="0060530E" w:rsidRDefault="0060530E">
            <w:pPr>
              <w:pStyle w:val="ConsPlusNormal"/>
            </w:pPr>
            <w:r>
              <w:t>в том числе:</w:t>
            </w:r>
          </w:p>
        </w:tc>
        <w:tc>
          <w:tcPr>
            <w:tcW w:w="1417" w:type="dxa"/>
          </w:tcPr>
          <w:p w:rsidR="0060530E" w:rsidRDefault="0060530E">
            <w:pPr>
              <w:pStyle w:val="ConsPlusNormal"/>
            </w:pPr>
          </w:p>
        </w:tc>
        <w:tc>
          <w:tcPr>
            <w:tcW w:w="1417" w:type="dxa"/>
          </w:tcPr>
          <w:p w:rsidR="0060530E" w:rsidRDefault="0060530E">
            <w:pPr>
              <w:pStyle w:val="ConsPlusNormal"/>
            </w:pPr>
          </w:p>
        </w:tc>
      </w:tr>
      <w:tr w:rsidR="0060530E">
        <w:tc>
          <w:tcPr>
            <w:tcW w:w="3572" w:type="dxa"/>
          </w:tcPr>
          <w:p w:rsidR="0060530E" w:rsidRDefault="0060530E">
            <w:pPr>
              <w:pStyle w:val="ConsPlusNormal"/>
            </w:pPr>
            <w:r>
              <w:t>сельское хозяйство, охота и лесное хозяйство</w:t>
            </w:r>
          </w:p>
        </w:tc>
        <w:tc>
          <w:tcPr>
            <w:tcW w:w="1417" w:type="dxa"/>
          </w:tcPr>
          <w:p w:rsidR="0060530E" w:rsidRDefault="0060530E">
            <w:pPr>
              <w:pStyle w:val="ConsPlusNormal"/>
              <w:jc w:val="center"/>
            </w:pPr>
            <w:r>
              <w:t>178408</w:t>
            </w:r>
          </w:p>
        </w:tc>
        <w:tc>
          <w:tcPr>
            <w:tcW w:w="1417" w:type="dxa"/>
          </w:tcPr>
          <w:p w:rsidR="0060530E" w:rsidRDefault="0060530E">
            <w:pPr>
              <w:pStyle w:val="ConsPlusNormal"/>
              <w:jc w:val="center"/>
            </w:pPr>
            <w:r>
              <w:t>58,9</w:t>
            </w:r>
          </w:p>
        </w:tc>
      </w:tr>
      <w:tr w:rsidR="0060530E">
        <w:tc>
          <w:tcPr>
            <w:tcW w:w="3572" w:type="dxa"/>
          </w:tcPr>
          <w:p w:rsidR="0060530E" w:rsidRDefault="0060530E">
            <w:pPr>
              <w:pStyle w:val="ConsPlusNormal"/>
            </w:pPr>
            <w:r>
              <w:t>промышленное производство</w:t>
            </w:r>
          </w:p>
        </w:tc>
        <w:tc>
          <w:tcPr>
            <w:tcW w:w="1417" w:type="dxa"/>
          </w:tcPr>
          <w:p w:rsidR="0060530E" w:rsidRDefault="0060530E">
            <w:pPr>
              <w:pStyle w:val="ConsPlusNormal"/>
              <w:jc w:val="center"/>
            </w:pPr>
            <w:r>
              <w:t>3457</w:t>
            </w:r>
          </w:p>
        </w:tc>
        <w:tc>
          <w:tcPr>
            <w:tcW w:w="1417" w:type="dxa"/>
          </w:tcPr>
          <w:p w:rsidR="0060530E" w:rsidRDefault="0060530E">
            <w:pPr>
              <w:pStyle w:val="ConsPlusNormal"/>
              <w:jc w:val="center"/>
            </w:pPr>
            <w:r>
              <w:t>1,1</w:t>
            </w:r>
          </w:p>
        </w:tc>
      </w:tr>
      <w:tr w:rsidR="0060530E">
        <w:tc>
          <w:tcPr>
            <w:tcW w:w="3572" w:type="dxa"/>
          </w:tcPr>
          <w:p w:rsidR="0060530E" w:rsidRDefault="0060530E">
            <w:pPr>
              <w:pStyle w:val="ConsPlusNormal"/>
            </w:pPr>
            <w:r>
              <w:t>строительство</w:t>
            </w:r>
          </w:p>
        </w:tc>
        <w:tc>
          <w:tcPr>
            <w:tcW w:w="1417" w:type="dxa"/>
          </w:tcPr>
          <w:p w:rsidR="0060530E" w:rsidRDefault="0060530E">
            <w:pPr>
              <w:pStyle w:val="ConsPlusNormal"/>
              <w:jc w:val="center"/>
            </w:pPr>
            <w:r>
              <w:t>8723</w:t>
            </w:r>
          </w:p>
        </w:tc>
        <w:tc>
          <w:tcPr>
            <w:tcW w:w="1417" w:type="dxa"/>
          </w:tcPr>
          <w:p w:rsidR="0060530E" w:rsidRDefault="0060530E">
            <w:pPr>
              <w:pStyle w:val="ConsPlusNormal"/>
              <w:jc w:val="center"/>
            </w:pPr>
            <w:r>
              <w:t>2,9</w:t>
            </w:r>
          </w:p>
        </w:tc>
      </w:tr>
      <w:tr w:rsidR="0060530E">
        <w:tc>
          <w:tcPr>
            <w:tcW w:w="3572" w:type="dxa"/>
          </w:tcPr>
          <w:p w:rsidR="0060530E" w:rsidRDefault="0060530E">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1417" w:type="dxa"/>
          </w:tcPr>
          <w:p w:rsidR="0060530E" w:rsidRDefault="0060530E">
            <w:pPr>
              <w:pStyle w:val="ConsPlusNormal"/>
              <w:jc w:val="center"/>
            </w:pPr>
            <w:r>
              <w:t>16408</w:t>
            </w:r>
          </w:p>
        </w:tc>
        <w:tc>
          <w:tcPr>
            <w:tcW w:w="1417" w:type="dxa"/>
          </w:tcPr>
          <w:p w:rsidR="0060530E" w:rsidRDefault="0060530E">
            <w:pPr>
              <w:pStyle w:val="ConsPlusNormal"/>
              <w:jc w:val="center"/>
            </w:pPr>
            <w:r>
              <w:t>5,4</w:t>
            </w:r>
          </w:p>
        </w:tc>
      </w:tr>
      <w:tr w:rsidR="0060530E">
        <w:tc>
          <w:tcPr>
            <w:tcW w:w="3572" w:type="dxa"/>
          </w:tcPr>
          <w:p w:rsidR="0060530E" w:rsidRDefault="0060530E">
            <w:pPr>
              <w:pStyle w:val="ConsPlusNormal"/>
            </w:pPr>
            <w:r>
              <w:t>гостиницы и рестораны</w:t>
            </w:r>
          </w:p>
        </w:tc>
        <w:tc>
          <w:tcPr>
            <w:tcW w:w="1417" w:type="dxa"/>
          </w:tcPr>
          <w:p w:rsidR="0060530E" w:rsidRDefault="0060530E">
            <w:pPr>
              <w:pStyle w:val="ConsPlusNormal"/>
              <w:jc w:val="center"/>
            </w:pPr>
            <w:r>
              <w:t>165</w:t>
            </w:r>
          </w:p>
        </w:tc>
        <w:tc>
          <w:tcPr>
            <w:tcW w:w="1417" w:type="dxa"/>
          </w:tcPr>
          <w:p w:rsidR="0060530E" w:rsidRDefault="0060530E">
            <w:pPr>
              <w:pStyle w:val="ConsPlusNormal"/>
              <w:jc w:val="center"/>
            </w:pPr>
            <w:r>
              <w:t>0,1</w:t>
            </w:r>
          </w:p>
        </w:tc>
      </w:tr>
      <w:tr w:rsidR="0060530E">
        <w:tc>
          <w:tcPr>
            <w:tcW w:w="3572" w:type="dxa"/>
          </w:tcPr>
          <w:p w:rsidR="0060530E" w:rsidRDefault="0060530E">
            <w:pPr>
              <w:pStyle w:val="ConsPlusNormal"/>
            </w:pPr>
            <w:r>
              <w:t>транспорт и связь</w:t>
            </w:r>
          </w:p>
        </w:tc>
        <w:tc>
          <w:tcPr>
            <w:tcW w:w="1417" w:type="dxa"/>
          </w:tcPr>
          <w:p w:rsidR="0060530E" w:rsidRDefault="0060530E">
            <w:pPr>
              <w:pStyle w:val="ConsPlusNormal"/>
              <w:jc w:val="center"/>
            </w:pPr>
            <w:r>
              <w:t>3016</w:t>
            </w:r>
          </w:p>
        </w:tc>
        <w:tc>
          <w:tcPr>
            <w:tcW w:w="1417" w:type="dxa"/>
          </w:tcPr>
          <w:p w:rsidR="0060530E" w:rsidRDefault="0060530E">
            <w:pPr>
              <w:pStyle w:val="ConsPlusNormal"/>
              <w:jc w:val="center"/>
            </w:pPr>
            <w:r>
              <w:t>1,0</w:t>
            </w:r>
          </w:p>
        </w:tc>
      </w:tr>
      <w:tr w:rsidR="0060530E">
        <w:tc>
          <w:tcPr>
            <w:tcW w:w="3572" w:type="dxa"/>
          </w:tcPr>
          <w:p w:rsidR="0060530E" w:rsidRDefault="0060530E">
            <w:pPr>
              <w:pStyle w:val="ConsPlusNormal"/>
            </w:pPr>
            <w:r>
              <w:t>финансовая деятельность</w:t>
            </w:r>
          </w:p>
        </w:tc>
        <w:tc>
          <w:tcPr>
            <w:tcW w:w="1417" w:type="dxa"/>
          </w:tcPr>
          <w:p w:rsidR="0060530E" w:rsidRDefault="0060530E">
            <w:pPr>
              <w:pStyle w:val="ConsPlusNormal"/>
              <w:jc w:val="center"/>
            </w:pPr>
            <w:r>
              <w:t>1022</w:t>
            </w:r>
          </w:p>
        </w:tc>
        <w:tc>
          <w:tcPr>
            <w:tcW w:w="1417" w:type="dxa"/>
          </w:tcPr>
          <w:p w:rsidR="0060530E" w:rsidRDefault="0060530E">
            <w:pPr>
              <w:pStyle w:val="ConsPlusNormal"/>
              <w:jc w:val="center"/>
            </w:pPr>
            <w:r>
              <w:t>0,3</w:t>
            </w:r>
          </w:p>
        </w:tc>
      </w:tr>
      <w:tr w:rsidR="0060530E">
        <w:tc>
          <w:tcPr>
            <w:tcW w:w="3572" w:type="dxa"/>
          </w:tcPr>
          <w:p w:rsidR="0060530E" w:rsidRDefault="0060530E">
            <w:pPr>
              <w:pStyle w:val="ConsPlusNormal"/>
            </w:pPr>
            <w:r>
              <w:t>операции с недвижимым имуществом, аренда, предоставление услуг</w:t>
            </w:r>
          </w:p>
        </w:tc>
        <w:tc>
          <w:tcPr>
            <w:tcW w:w="1417" w:type="dxa"/>
          </w:tcPr>
          <w:p w:rsidR="0060530E" w:rsidRDefault="0060530E">
            <w:pPr>
              <w:pStyle w:val="ConsPlusNormal"/>
              <w:jc w:val="center"/>
            </w:pPr>
            <w:r>
              <w:t>146</w:t>
            </w:r>
          </w:p>
        </w:tc>
        <w:tc>
          <w:tcPr>
            <w:tcW w:w="1417" w:type="dxa"/>
          </w:tcPr>
          <w:p w:rsidR="0060530E" w:rsidRDefault="0060530E">
            <w:pPr>
              <w:pStyle w:val="ConsPlusNormal"/>
              <w:jc w:val="center"/>
            </w:pPr>
            <w:r>
              <w:t>0,0</w:t>
            </w:r>
          </w:p>
        </w:tc>
      </w:tr>
      <w:tr w:rsidR="0060530E">
        <w:tc>
          <w:tcPr>
            <w:tcW w:w="3572" w:type="dxa"/>
          </w:tcPr>
          <w:p w:rsidR="0060530E" w:rsidRDefault="0060530E">
            <w:pPr>
              <w:pStyle w:val="ConsPlusNormal"/>
            </w:pPr>
            <w:r>
              <w:t>государственное управление и обеспечение военной безопасности; обязательное социальное обеспечение</w:t>
            </w:r>
          </w:p>
        </w:tc>
        <w:tc>
          <w:tcPr>
            <w:tcW w:w="1417" w:type="dxa"/>
          </w:tcPr>
          <w:p w:rsidR="0060530E" w:rsidRDefault="0060530E">
            <w:pPr>
              <w:pStyle w:val="ConsPlusNormal"/>
              <w:jc w:val="center"/>
            </w:pPr>
            <w:r>
              <w:t>8756</w:t>
            </w:r>
          </w:p>
        </w:tc>
        <w:tc>
          <w:tcPr>
            <w:tcW w:w="1417" w:type="dxa"/>
          </w:tcPr>
          <w:p w:rsidR="0060530E" w:rsidRDefault="0060530E">
            <w:pPr>
              <w:pStyle w:val="ConsPlusNormal"/>
              <w:jc w:val="center"/>
            </w:pPr>
            <w:r>
              <w:t>2,9</w:t>
            </w:r>
          </w:p>
        </w:tc>
      </w:tr>
      <w:tr w:rsidR="0060530E">
        <w:tc>
          <w:tcPr>
            <w:tcW w:w="3572" w:type="dxa"/>
          </w:tcPr>
          <w:p w:rsidR="0060530E" w:rsidRDefault="0060530E">
            <w:pPr>
              <w:pStyle w:val="ConsPlusNormal"/>
            </w:pPr>
            <w:r>
              <w:t>образование</w:t>
            </w:r>
          </w:p>
        </w:tc>
        <w:tc>
          <w:tcPr>
            <w:tcW w:w="1417" w:type="dxa"/>
          </w:tcPr>
          <w:p w:rsidR="0060530E" w:rsidRDefault="0060530E">
            <w:pPr>
              <w:pStyle w:val="ConsPlusNormal"/>
              <w:jc w:val="center"/>
            </w:pPr>
            <w:r>
              <w:t>43280</w:t>
            </w:r>
          </w:p>
        </w:tc>
        <w:tc>
          <w:tcPr>
            <w:tcW w:w="1417" w:type="dxa"/>
          </w:tcPr>
          <w:p w:rsidR="0060530E" w:rsidRDefault="0060530E">
            <w:pPr>
              <w:pStyle w:val="ConsPlusNormal"/>
              <w:jc w:val="center"/>
            </w:pPr>
            <w:r>
              <w:t>14,3</w:t>
            </w:r>
          </w:p>
        </w:tc>
      </w:tr>
      <w:tr w:rsidR="0060530E">
        <w:tc>
          <w:tcPr>
            <w:tcW w:w="3572" w:type="dxa"/>
          </w:tcPr>
          <w:p w:rsidR="0060530E" w:rsidRDefault="0060530E">
            <w:pPr>
              <w:pStyle w:val="ConsPlusNormal"/>
            </w:pPr>
            <w:r>
              <w:t>здравоохранение и предоставление социальных услуг</w:t>
            </w:r>
          </w:p>
        </w:tc>
        <w:tc>
          <w:tcPr>
            <w:tcW w:w="1417" w:type="dxa"/>
          </w:tcPr>
          <w:p w:rsidR="0060530E" w:rsidRDefault="0060530E">
            <w:pPr>
              <w:pStyle w:val="ConsPlusNormal"/>
              <w:jc w:val="center"/>
            </w:pPr>
            <w:r>
              <w:t>15619</w:t>
            </w:r>
          </w:p>
        </w:tc>
        <w:tc>
          <w:tcPr>
            <w:tcW w:w="1417" w:type="dxa"/>
          </w:tcPr>
          <w:p w:rsidR="0060530E" w:rsidRDefault="0060530E">
            <w:pPr>
              <w:pStyle w:val="ConsPlusNormal"/>
              <w:jc w:val="center"/>
            </w:pPr>
            <w:r>
              <w:t>5,2</w:t>
            </w:r>
          </w:p>
        </w:tc>
      </w:tr>
      <w:tr w:rsidR="0060530E">
        <w:tc>
          <w:tcPr>
            <w:tcW w:w="3572" w:type="dxa"/>
          </w:tcPr>
          <w:p w:rsidR="0060530E" w:rsidRDefault="0060530E">
            <w:pPr>
              <w:pStyle w:val="ConsPlusNormal"/>
            </w:pPr>
            <w:r>
              <w:t>предоставление прочих коммунальных, социальных и персональных услуг</w:t>
            </w:r>
          </w:p>
        </w:tc>
        <w:tc>
          <w:tcPr>
            <w:tcW w:w="1417" w:type="dxa"/>
          </w:tcPr>
          <w:p w:rsidR="0060530E" w:rsidRDefault="0060530E">
            <w:pPr>
              <w:pStyle w:val="ConsPlusNormal"/>
              <w:jc w:val="center"/>
            </w:pPr>
            <w:r>
              <w:t>23981</w:t>
            </w:r>
          </w:p>
        </w:tc>
        <w:tc>
          <w:tcPr>
            <w:tcW w:w="1417" w:type="dxa"/>
          </w:tcPr>
          <w:p w:rsidR="0060530E" w:rsidRDefault="0060530E">
            <w:pPr>
              <w:pStyle w:val="ConsPlusNormal"/>
              <w:jc w:val="center"/>
            </w:pPr>
            <w:r>
              <w:t>7,9</w:t>
            </w:r>
          </w:p>
        </w:tc>
      </w:tr>
    </w:tbl>
    <w:p w:rsidR="0060530E" w:rsidRDefault="0060530E">
      <w:pPr>
        <w:pStyle w:val="ConsPlusNormal"/>
        <w:jc w:val="both"/>
      </w:pPr>
    </w:p>
    <w:p w:rsidR="0060530E" w:rsidRDefault="0060530E">
      <w:pPr>
        <w:pStyle w:val="ConsPlusNormal"/>
        <w:ind w:firstLine="540"/>
        <w:jc w:val="both"/>
        <w:outlineLvl w:val="2"/>
      </w:pPr>
      <w:bookmarkStart w:id="26" w:name="P2235"/>
      <w:bookmarkEnd w:id="26"/>
      <w:r>
        <w:t>Таблица 25. Динамика основных показателей развития здравоохранения в горных территориях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jc w:val="center"/>
            </w:pPr>
            <w:r>
              <w:t>1</w:t>
            </w:r>
          </w:p>
        </w:tc>
        <w:tc>
          <w:tcPr>
            <w:tcW w:w="1077" w:type="dxa"/>
          </w:tcPr>
          <w:p w:rsidR="0060530E" w:rsidRDefault="0060530E">
            <w:pPr>
              <w:pStyle w:val="ConsPlusNormal"/>
              <w:jc w:val="center"/>
            </w:pPr>
            <w:r>
              <w:t>2</w:t>
            </w:r>
          </w:p>
        </w:tc>
        <w:tc>
          <w:tcPr>
            <w:tcW w:w="1077" w:type="dxa"/>
          </w:tcPr>
          <w:p w:rsidR="0060530E" w:rsidRDefault="0060530E">
            <w:pPr>
              <w:pStyle w:val="ConsPlusNormal"/>
              <w:jc w:val="center"/>
            </w:pPr>
            <w:r>
              <w:t>3</w:t>
            </w:r>
          </w:p>
        </w:tc>
        <w:tc>
          <w:tcPr>
            <w:tcW w:w="1077" w:type="dxa"/>
          </w:tcPr>
          <w:p w:rsidR="0060530E" w:rsidRDefault="0060530E">
            <w:pPr>
              <w:pStyle w:val="ConsPlusNormal"/>
              <w:jc w:val="center"/>
            </w:pPr>
            <w:r>
              <w:t>4</w:t>
            </w:r>
          </w:p>
        </w:tc>
        <w:tc>
          <w:tcPr>
            <w:tcW w:w="1077" w:type="dxa"/>
          </w:tcPr>
          <w:p w:rsidR="0060530E" w:rsidRDefault="0060530E">
            <w:pPr>
              <w:pStyle w:val="ConsPlusNormal"/>
              <w:jc w:val="center"/>
            </w:pPr>
            <w:r>
              <w:t>5</w:t>
            </w:r>
          </w:p>
        </w:tc>
        <w:tc>
          <w:tcPr>
            <w:tcW w:w="1077" w:type="dxa"/>
          </w:tcPr>
          <w:p w:rsidR="0060530E" w:rsidRDefault="0060530E">
            <w:pPr>
              <w:pStyle w:val="ConsPlusNormal"/>
              <w:jc w:val="center"/>
            </w:pPr>
            <w:r>
              <w:t>6</w:t>
            </w:r>
          </w:p>
        </w:tc>
      </w:tr>
      <w:tr w:rsidR="0060530E">
        <w:tc>
          <w:tcPr>
            <w:tcW w:w="3118" w:type="dxa"/>
          </w:tcPr>
          <w:p w:rsidR="0060530E" w:rsidRDefault="0060530E">
            <w:pPr>
              <w:pStyle w:val="ConsPlusNormal"/>
            </w:pPr>
            <w:r>
              <w:t>Количество районных больниц, единиц</w:t>
            </w:r>
          </w:p>
        </w:tc>
        <w:tc>
          <w:tcPr>
            <w:tcW w:w="1077" w:type="dxa"/>
          </w:tcPr>
          <w:p w:rsidR="0060530E" w:rsidRDefault="0060530E">
            <w:pPr>
              <w:pStyle w:val="ConsPlusNormal"/>
              <w:jc w:val="center"/>
            </w:pPr>
            <w:r>
              <w:t>55</w:t>
            </w:r>
          </w:p>
        </w:tc>
        <w:tc>
          <w:tcPr>
            <w:tcW w:w="1077" w:type="dxa"/>
          </w:tcPr>
          <w:p w:rsidR="0060530E" w:rsidRDefault="0060530E">
            <w:pPr>
              <w:pStyle w:val="ConsPlusNormal"/>
              <w:jc w:val="center"/>
            </w:pPr>
            <w:r>
              <w:t>38</w:t>
            </w:r>
          </w:p>
        </w:tc>
        <w:tc>
          <w:tcPr>
            <w:tcW w:w="1077" w:type="dxa"/>
          </w:tcPr>
          <w:p w:rsidR="0060530E" w:rsidRDefault="0060530E">
            <w:pPr>
              <w:pStyle w:val="ConsPlusNormal"/>
              <w:jc w:val="center"/>
            </w:pPr>
            <w:r>
              <w:t>38</w:t>
            </w:r>
          </w:p>
        </w:tc>
        <w:tc>
          <w:tcPr>
            <w:tcW w:w="1077" w:type="dxa"/>
          </w:tcPr>
          <w:p w:rsidR="0060530E" w:rsidRDefault="0060530E">
            <w:pPr>
              <w:pStyle w:val="ConsPlusNormal"/>
              <w:jc w:val="center"/>
            </w:pPr>
            <w:r>
              <w:t>33</w:t>
            </w:r>
          </w:p>
        </w:tc>
        <w:tc>
          <w:tcPr>
            <w:tcW w:w="1077" w:type="dxa"/>
          </w:tcPr>
          <w:p w:rsidR="0060530E" w:rsidRDefault="0060530E">
            <w:pPr>
              <w:pStyle w:val="ConsPlusNormal"/>
              <w:jc w:val="center"/>
            </w:pPr>
            <w:r>
              <w:t>33</w:t>
            </w:r>
          </w:p>
        </w:tc>
      </w:tr>
      <w:tr w:rsidR="0060530E">
        <w:tc>
          <w:tcPr>
            <w:tcW w:w="3118" w:type="dxa"/>
          </w:tcPr>
          <w:p w:rsidR="0060530E" w:rsidRDefault="0060530E">
            <w:pPr>
              <w:pStyle w:val="ConsPlusNormal"/>
            </w:pPr>
            <w:r>
              <w:t xml:space="preserve">Количество участковых </w:t>
            </w:r>
            <w:r>
              <w:lastRenderedPageBreak/>
              <w:t>больниц, единиц</w:t>
            </w:r>
          </w:p>
        </w:tc>
        <w:tc>
          <w:tcPr>
            <w:tcW w:w="1077" w:type="dxa"/>
          </w:tcPr>
          <w:p w:rsidR="0060530E" w:rsidRDefault="0060530E">
            <w:pPr>
              <w:pStyle w:val="ConsPlusNormal"/>
              <w:jc w:val="center"/>
            </w:pPr>
            <w:r>
              <w:lastRenderedPageBreak/>
              <w:t>59</w:t>
            </w:r>
          </w:p>
        </w:tc>
        <w:tc>
          <w:tcPr>
            <w:tcW w:w="1077" w:type="dxa"/>
          </w:tcPr>
          <w:p w:rsidR="0060530E" w:rsidRDefault="0060530E">
            <w:pPr>
              <w:pStyle w:val="ConsPlusNormal"/>
              <w:jc w:val="center"/>
            </w:pPr>
            <w:r>
              <w:t>68</w:t>
            </w:r>
          </w:p>
        </w:tc>
        <w:tc>
          <w:tcPr>
            <w:tcW w:w="1077" w:type="dxa"/>
          </w:tcPr>
          <w:p w:rsidR="0060530E" w:rsidRDefault="0060530E">
            <w:pPr>
              <w:pStyle w:val="ConsPlusNormal"/>
              <w:jc w:val="center"/>
            </w:pPr>
            <w:r>
              <w:t>67</w:t>
            </w:r>
          </w:p>
        </w:tc>
        <w:tc>
          <w:tcPr>
            <w:tcW w:w="1077" w:type="dxa"/>
          </w:tcPr>
          <w:p w:rsidR="0060530E" w:rsidRDefault="0060530E">
            <w:pPr>
              <w:pStyle w:val="ConsPlusNormal"/>
              <w:jc w:val="center"/>
            </w:pPr>
            <w:r>
              <w:t>70</w:t>
            </w:r>
          </w:p>
        </w:tc>
        <w:tc>
          <w:tcPr>
            <w:tcW w:w="1077" w:type="dxa"/>
          </w:tcPr>
          <w:p w:rsidR="0060530E" w:rsidRDefault="0060530E">
            <w:pPr>
              <w:pStyle w:val="ConsPlusNormal"/>
              <w:jc w:val="center"/>
            </w:pPr>
            <w:r>
              <w:t>70</w:t>
            </w:r>
          </w:p>
        </w:tc>
      </w:tr>
      <w:tr w:rsidR="0060530E">
        <w:tc>
          <w:tcPr>
            <w:tcW w:w="3118" w:type="dxa"/>
          </w:tcPr>
          <w:p w:rsidR="0060530E" w:rsidRDefault="0060530E">
            <w:pPr>
              <w:pStyle w:val="ConsPlusNormal"/>
            </w:pPr>
            <w:r>
              <w:lastRenderedPageBreak/>
              <w:t>Число больничных коек, единиц</w:t>
            </w:r>
          </w:p>
        </w:tc>
        <w:tc>
          <w:tcPr>
            <w:tcW w:w="1077" w:type="dxa"/>
          </w:tcPr>
          <w:p w:rsidR="0060530E" w:rsidRDefault="0060530E">
            <w:pPr>
              <w:pStyle w:val="ConsPlusNormal"/>
              <w:jc w:val="center"/>
            </w:pPr>
            <w:r>
              <w:t>4423</w:t>
            </w:r>
          </w:p>
        </w:tc>
        <w:tc>
          <w:tcPr>
            <w:tcW w:w="1077" w:type="dxa"/>
          </w:tcPr>
          <w:p w:rsidR="0060530E" w:rsidRDefault="0060530E">
            <w:pPr>
              <w:pStyle w:val="ConsPlusNormal"/>
              <w:jc w:val="center"/>
            </w:pPr>
            <w:r>
              <w:t>4488</w:t>
            </w:r>
          </w:p>
        </w:tc>
        <w:tc>
          <w:tcPr>
            <w:tcW w:w="1077" w:type="dxa"/>
          </w:tcPr>
          <w:p w:rsidR="0060530E" w:rsidRDefault="0060530E">
            <w:pPr>
              <w:pStyle w:val="ConsPlusNormal"/>
              <w:jc w:val="center"/>
            </w:pPr>
            <w:r>
              <w:t>4508</w:t>
            </w:r>
          </w:p>
        </w:tc>
        <w:tc>
          <w:tcPr>
            <w:tcW w:w="1077" w:type="dxa"/>
          </w:tcPr>
          <w:p w:rsidR="0060530E" w:rsidRDefault="0060530E">
            <w:pPr>
              <w:pStyle w:val="ConsPlusNormal"/>
              <w:jc w:val="center"/>
            </w:pPr>
            <w:r>
              <w:t>4593</w:t>
            </w:r>
          </w:p>
        </w:tc>
        <w:tc>
          <w:tcPr>
            <w:tcW w:w="1077" w:type="dxa"/>
          </w:tcPr>
          <w:p w:rsidR="0060530E" w:rsidRDefault="0060530E">
            <w:pPr>
              <w:pStyle w:val="ConsPlusNormal"/>
              <w:jc w:val="center"/>
            </w:pPr>
            <w:r>
              <w:t>4656</w:t>
            </w:r>
          </w:p>
        </w:tc>
      </w:tr>
      <w:tr w:rsidR="0060530E">
        <w:tc>
          <w:tcPr>
            <w:tcW w:w="3118" w:type="dxa"/>
          </w:tcPr>
          <w:p w:rsidR="0060530E" w:rsidRDefault="0060530E">
            <w:pPr>
              <w:pStyle w:val="ConsPlusNormal"/>
            </w:pPr>
            <w:r>
              <w:t>Число амбулаторных учреждений, единиц</w:t>
            </w:r>
          </w:p>
        </w:tc>
        <w:tc>
          <w:tcPr>
            <w:tcW w:w="1077" w:type="dxa"/>
          </w:tcPr>
          <w:p w:rsidR="0060530E" w:rsidRDefault="0060530E">
            <w:pPr>
              <w:pStyle w:val="ConsPlusNormal"/>
              <w:jc w:val="center"/>
            </w:pPr>
            <w:r>
              <w:t>103</w:t>
            </w:r>
          </w:p>
        </w:tc>
        <w:tc>
          <w:tcPr>
            <w:tcW w:w="1077" w:type="dxa"/>
          </w:tcPr>
          <w:p w:rsidR="0060530E" w:rsidRDefault="0060530E">
            <w:pPr>
              <w:pStyle w:val="ConsPlusNormal"/>
              <w:jc w:val="center"/>
            </w:pPr>
            <w:r>
              <w:t>118</w:t>
            </w:r>
          </w:p>
        </w:tc>
        <w:tc>
          <w:tcPr>
            <w:tcW w:w="1077" w:type="dxa"/>
          </w:tcPr>
          <w:p w:rsidR="0060530E" w:rsidRDefault="0060530E">
            <w:pPr>
              <w:pStyle w:val="ConsPlusNormal"/>
              <w:jc w:val="center"/>
            </w:pPr>
            <w:r>
              <w:t>126</w:t>
            </w:r>
          </w:p>
        </w:tc>
        <w:tc>
          <w:tcPr>
            <w:tcW w:w="1077" w:type="dxa"/>
          </w:tcPr>
          <w:p w:rsidR="0060530E" w:rsidRDefault="0060530E">
            <w:pPr>
              <w:pStyle w:val="ConsPlusNormal"/>
              <w:jc w:val="center"/>
            </w:pPr>
            <w:r>
              <w:t>127</w:t>
            </w:r>
          </w:p>
        </w:tc>
        <w:tc>
          <w:tcPr>
            <w:tcW w:w="1077" w:type="dxa"/>
          </w:tcPr>
          <w:p w:rsidR="0060530E" w:rsidRDefault="0060530E">
            <w:pPr>
              <w:pStyle w:val="ConsPlusNormal"/>
              <w:jc w:val="center"/>
            </w:pPr>
            <w:r>
              <w:t>139</w:t>
            </w:r>
          </w:p>
        </w:tc>
      </w:tr>
      <w:tr w:rsidR="0060530E">
        <w:tc>
          <w:tcPr>
            <w:tcW w:w="3118" w:type="dxa"/>
          </w:tcPr>
          <w:p w:rsidR="0060530E" w:rsidRDefault="0060530E">
            <w:pPr>
              <w:pStyle w:val="ConsPlusNormal"/>
            </w:pPr>
            <w:r>
              <w:t>в том числе требующих капитального ремонта, единиц</w:t>
            </w:r>
          </w:p>
        </w:tc>
        <w:tc>
          <w:tcPr>
            <w:tcW w:w="1077" w:type="dxa"/>
          </w:tcPr>
          <w:p w:rsidR="0060530E" w:rsidRDefault="0060530E">
            <w:pPr>
              <w:pStyle w:val="ConsPlusNormal"/>
              <w:jc w:val="center"/>
            </w:pPr>
            <w:r>
              <w:t>72</w:t>
            </w:r>
          </w:p>
        </w:tc>
        <w:tc>
          <w:tcPr>
            <w:tcW w:w="1077" w:type="dxa"/>
          </w:tcPr>
          <w:p w:rsidR="0060530E" w:rsidRDefault="0060530E">
            <w:pPr>
              <w:pStyle w:val="ConsPlusNormal"/>
              <w:jc w:val="center"/>
            </w:pPr>
            <w:r>
              <w:t>82</w:t>
            </w:r>
          </w:p>
        </w:tc>
        <w:tc>
          <w:tcPr>
            <w:tcW w:w="1077" w:type="dxa"/>
          </w:tcPr>
          <w:p w:rsidR="0060530E" w:rsidRDefault="0060530E">
            <w:pPr>
              <w:pStyle w:val="ConsPlusNormal"/>
              <w:jc w:val="center"/>
            </w:pPr>
            <w:r>
              <w:t>70</w:t>
            </w:r>
          </w:p>
        </w:tc>
        <w:tc>
          <w:tcPr>
            <w:tcW w:w="1077" w:type="dxa"/>
          </w:tcPr>
          <w:p w:rsidR="0060530E" w:rsidRDefault="0060530E">
            <w:pPr>
              <w:pStyle w:val="ConsPlusNormal"/>
              <w:jc w:val="center"/>
            </w:pPr>
            <w:r>
              <w:t>78</w:t>
            </w:r>
          </w:p>
        </w:tc>
        <w:tc>
          <w:tcPr>
            <w:tcW w:w="1077" w:type="dxa"/>
          </w:tcPr>
          <w:p w:rsidR="0060530E" w:rsidRDefault="0060530E">
            <w:pPr>
              <w:pStyle w:val="ConsPlusNormal"/>
              <w:jc w:val="center"/>
            </w:pPr>
            <w:r>
              <w:t>80</w:t>
            </w:r>
          </w:p>
        </w:tc>
      </w:tr>
      <w:tr w:rsidR="0060530E">
        <w:tc>
          <w:tcPr>
            <w:tcW w:w="3118" w:type="dxa"/>
          </w:tcPr>
          <w:p w:rsidR="0060530E" w:rsidRDefault="0060530E">
            <w:pPr>
              <w:pStyle w:val="ConsPlusNormal"/>
            </w:pPr>
            <w:r>
              <w:t>Фактическая мощность амбулаторно-поликлинических учреждений, посещений в смену</w:t>
            </w:r>
          </w:p>
        </w:tc>
        <w:tc>
          <w:tcPr>
            <w:tcW w:w="1077" w:type="dxa"/>
          </w:tcPr>
          <w:p w:rsidR="0060530E" w:rsidRDefault="0060530E">
            <w:pPr>
              <w:pStyle w:val="ConsPlusNormal"/>
              <w:jc w:val="center"/>
            </w:pPr>
            <w:r>
              <w:t>4019,7</w:t>
            </w:r>
          </w:p>
        </w:tc>
        <w:tc>
          <w:tcPr>
            <w:tcW w:w="1077" w:type="dxa"/>
          </w:tcPr>
          <w:p w:rsidR="0060530E" w:rsidRDefault="0060530E">
            <w:pPr>
              <w:pStyle w:val="ConsPlusNormal"/>
              <w:jc w:val="center"/>
            </w:pPr>
            <w:r>
              <w:t>4475,6</w:t>
            </w:r>
          </w:p>
        </w:tc>
        <w:tc>
          <w:tcPr>
            <w:tcW w:w="1077" w:type="dxa"/>
          </w:tcPr>
          <w:p w:rsidR="0060530E" w:rsidRDefault="0060530E">
            <w:pPr>
              <w:pStyle w:val="ConsPlusNormal"/>
              <w:jc w:val="center"/>
            </w:pPr>
            <w:r>
              <w:t>4703,6</w:t>
            </w:r>
          </w:p>
        </w:tc>
        <w:tc>
          <w:tcPr>
            <w:tcW w:w="1077" w:type="dxa"/>
          </w:tcPr>
          <w:p w:rsidR="0060530E" w:rsidRDefault="0060530E">
            <w:pPr>
              <w:pStyle w:val="ConsPlusNormal"/>
              <w:jc w:val="center"/>
            </w:pPr>
            <w:r>
              <w:t>5565,3</w:t>
            </w:r>
          </w:p>
        </w:tc>
        <w:tc>
          <w:tcPr>
            <w:tcW w:w="1077" w:type="dxa"/>
          </w:tcPr>
          <w:p w:rsidR="0060530E" w:rsidRDefault="0060530E">
            <w:pPr>
              <w:pStyle w:val="ConsPlusNormal"/>
              <w:jc w:val="center"/>
            </w:pPr>
            <w:r>
              <w:t>5892,6</w:t>
            </w:r>
          </w:p>
        </w:tc>
      </w:tr>
      <w:tr w:rsidR="0060530E">
        <w:tc>
          <w:tcPr>
            <w:tcW w:w="3118" w:type="dxa"/>
          </w:tcPr>
          <w:p w:rsidR="0060530E" w:rsidRDefault="0060530E">
            <w:pPr>
              <w:pStyle w:val="ConsPlusNormal"/>
            </w:pPr>
            <w:r>
              <w:t>Число фельдшерско-акушерских пунктов, единиц</w:t>
            </w:r>
          </w:p>
        </w:tc>
        <w:tc>
          <w:tcPr>
            <w:tcW w:w="1077" w:type="dxa"/>
          </w:tcPr>
          <w:p w:rsidR="0060530E" w:rsidRDefault="0060530E">
            <w:pPr>
              <w:pStyle w:val="ConsPlusNormal"/>
              <w:jc w:val="center"/>
            </w:pPr>
            <w:r>
              <w:t>738</w:t>
            </w:r>
          </w:p>
        </w:tc>
        <w:tc>
          <w:tcPr>
            <w:tcW w:w="1077" w:type="dxa"/>
          </w:tcPr>
          <w:p w:rsidR="0060530E" w:rsidRDefault="0060530E">
            <w:pPr>
              <w:pStyle w:val="ConsPlusNormal"/>
              <w:jc w:val="center"/>
            </w:pPr>
            <w:r>
              <w:t>815</w:t>
            </w:r>
          </w:p>
        </w:tc>
        <w:tc>
          <w:tcPr>
            <w:tcW w:w="1077" w:type="dxa"/>
          </w:tcPr>
          <w:p w:rsidR="0060530E" w:rsidRDefault="0060530E">
            <w:pPr>
              <w:pStyle w:val="ConsPlusNormal"/>
              <w:jc w:val="center"/>
            </w:pPr>
            <w:r>
              <w:t>806</w:t>
            </w:r>
          </w:p>
        </w:tc>
        <w:tc>
          <w:tcPr>
            <w:tcW w:w="1077" w:type="dxa"/>
          </w:tcPr>
          <w:p w:rsidR="0060530E" w:rsidRDefault="0060530E">
            <w:pPr>
              <w:pStyle w:val="ConsPlusNormal"/>
              <w:jc w:val="center"/>
            </w:pPr>
            <w:r>
              <w:t>802</w:t>
            </w:r>
          </w:p>
        </w:tc>
        <w:tc>
          <w:tcPr>
            <w:tcW w:w="1077" w:type="dxa"/>
          </w:tcPr>
          <w:p w:rsidR="0060530E" w:rsidRDefault="0060530E">
            <w:pPr>
              <w:pStyle w:val="ConsPlusNormal"/>
              <w:jc w:val="center"/>
            </w:pPr>
            <w:r>
              <w:t>783</w:t>
            </w:r>
          </w:p>
        </w:tc>
      </w:tr>
      <w:tr w:rsidR="0060530E">
        <w:tc>
          <w:tcPr>
            <w:tcW w:w="3118" w:type="dxa"/>
          </w:tcPr>
          <w:p w:rsidR="0060530E" w:rsidRDefault="0060530E">
            <w:pPr>
              <w:pStyle w:val="ConsPlusNormal"/>
            </w:pPr>
            <w:r>
              <w:t>Численность врачей, человек</w:t>
            </w:r>
          </w:p>
        </w:tc>
        <w:tc>
          <w:tcPr>
            <w:tcW w:w="1077" w:type="dxa"/>
          </w:tcPr>
          <w:p w:rsidR="0060530E" w:rsidRDefault="0060530E">
            <w:pPr>
              <w:pStyle w:val="ConsPlusNormal"/>
              <w:jc w:val="center"/>
            </w:pPr>
            <w:r>
              <w:t>2274</w:t>
            </w:r>
          </w:p>
        </w:tc>
        <w:tc>
          <w:tcPr>
            <w:tcW w:w="1077" w:type="dxa"/>
          </w:tcPr>
          <w:p w:rsidR="0060530E" w:rsidRDefault="0060530E">
            <w:pPr>
              <w:pStyle w:val="ConsPlusNormal"/>
              <w:jc w:val="center"/>
            </w:pPr>
            <w:r>
              <w:t>1585</w:t>
            </w:r>
          </w:p>
        </w:tc>
        <w:tc>
          <w:tcPr>
            <w:tcW w:w="1077" w:type="dxa"/>
          </w:tcPr>
          <w:p w:rsidR="0060530E" w:rsidRDefault="0060530E">
            <w:pPr>
              <w:pStyle w:val="ConsPlusNormal"/>
              <w:jc w:val="center"/>
            </w:pPr>
            <w:r>
              <w:t>1612</w:t>
            </w:r>
          </w:p>
        </w:tc>
        <w:tc>
          <w:tcPr>
            <w:tcW w:w="1077" w:type="dxa"/>
          </w:tcPr>
          <w:p w:rsidR="0060530E" w:rsidRDefault="0060530E">
            <w:pPr>
              <w:pStyle w:val="ConsPlusNormal"/>
              <w:jc w:val="center"/>
            </w:pPr>
            <w:r>
              <w:t>1670</w:t>
            </w:r>
          </w:p>
        </w:tc>
        <w:tc>
          <w:tcPr>
            <w:tcW w:w="1077" w:type="dxa"/>
          </w:tcPr>
          <w:p w:rsidR="0060530E" w:rsidRDefault="0060530E">
            <w:pPr>
              <w:pStyle w:val="ConsPlusNormal"/>
              <w:jc w:val="center"/>
            </w:pPr>
            <w:r>
              <w:t>1636</w:t>
            </w:r>
          </w:p>
        </w:tc>
      </w:tr>
      <w:tr w:rsidR="0060530E">
        <w:tc>
          <w:tcPr>
            <w:tcW w:w="3118" w:type="dxa"/>
          </w:tcPr>
          <w:p w:rsidR="0060530E" w:rsidRDefault="0060530E">
            <w:pPr>
              <w:pStyle w:val="ConsPlusNormal"/>
            </w:pPr>
            <w:r>
              <w:t>Численность среднего медицинского персонала, человек</w:t>
            </w:r>
          </w:p>
        </w:tc>
        <w:tc>
          <w:tcPr>
            <w:tcW w:w="1077" w:type="dxa"/>
          </w:tcPr>
          <w:p w:rsidR="0060530E" w:rsidRDefault="0060530E">
            <w:pPr>
              <w:pStyle w:val="ConsPlusNormal"/>
              <w:jc w:val="center"/>
            </w:pPr>
            <w:r>
              <w:t>5778</w:t>
            </w:r>
          </w:p>
        </w:tc>
        <w:tc>
          <w:tcPr>
            <w:tcW w:w="1077" w:type="dxa"/>
          </w:tcPr>
          <w:p w:rsidR="0060530E" w:rsidRDefault="0060530E">
            <w:pPr>
              <w:pStyle w:val="ConsPlusNormal"/>
              <w:jc w:val="center"/>
            </w:pPr>
            <w:r>
              <w:t>6346</w:t>
            </w:r>
          </w:p>
        </w:tc>
        <w:tc>
          <w:tcPr>
            <w:tcW w:w="1077" w:type="dxa"/>
          </w:tcPr>
          <w:p w:rsidR="0060530E" w:rsidRDefault="0060530E">
            <w:pPr>
              <w:pStyle w:val="ConsPlusNormal"/>
              <w:jc w:val="center"/>
            </w:pPr>
            <w:r>
              <w:t>6129</w:t>
            </w:r>
          </w:p>
        </w:tc>
        <w:tc>
          <w:tcPr>
            <w:tcW w:w="1077" w:type="dxa"/>
          </w:tcPr>
          <w:p w:rsidR="0060530E" w:rsidRDefault="0060530E">
            <w:pPr>
              <w:pStyle w:val="ConsPlusNormal"/>
              <w:jc w:val="center"/>
            </w:pPr>
            <w:r>
              <w:t>6229</w:t>
            </w:r>
          </w:p>
        </w:tc>
        <w:tc>
          <w:tcPr>
            <w:tcW w:w="1077" w:type="dxa"/>
          </w:tcPr>
          <w:p w:rsidR="0060530E" w:rsidRDefault="0060530E">
            <w:pPr>
              <w:pStyle w:val="ConsPlusNormal"/>
              <w:jc w:val="center"/>
            </w:pPr>
            <w:r>
              <w:t>642,3</w:t>
            </w:r>
          </w:p>
        </w:tc>
      </w:tr>
      <w:tr w:rsidR="0060530E">
        <w:tc>
          <w:tcPr>
            <w:tcW w:w="3118" w:type="dxa"/>
          </w:tcPr>
          <w:p w:rsidR="0060530E" w:rsidRDefault="0060530E">
            <w:pPr>
              <w:pStyle w:val="ConsPlusNormal"/>
            </w:pPr>
            <w:r>
              <w:t>Уровень госпитализации на 100 жителей, случаев</w:t>
            </w:r>
          </w:p>
        </w:tc>
        <w:tc>
          <w:tcPr>
            <w:tcW w:w="1077" w:type="dxa"/>
          </w:tcPr>
          <w:p w:rsidR="0060530E" w:rsidRDefault="0060530E">
            <w:pPr>
              <w:pStyle w:val="ConsPlusNormal"/>
              <w:jc w:val="center"/>
            </w:pPr>
            <w:r>
              <w:t>12,4</w:t>
            </w:r>
          </w:p>
        </w:tc>
        <w:tc>
          <w:tcPr>
            <w:tcW w:w="1077" w:type="dxa"/>
          </w:tcPr>
          <w:p w:rsidR="0060530E" w:rsidRDefault="0060530E">
            <w:pPr>
              <w:pStyle w:val="ConsPlusNormal"/>
              <w:jc w:val="center"/>
            </w:pPr>
            <w:r>
              <w:t>15,6</w:t>
            </w:r>
          </w:p>
        </w:tc>
        <w:tc>
          <w:tcPr>
            <w:tcW w:w="1077" w:type="dxa"/>
          </w:tcPr>
          <w:p w:rsidR="0060530E" w:rsidRDefault="0060530E">
            <w:pPr>
              <w:pStyle w:val="ConsPlusNormal"/>
              <w:jc w:val="center"/>
            </w:pPr>
            <w:r>
              <w:t>15,0</w:t>
            </w:r>
          </w:p>
        </w:tc>
        <w:tc>
          <w:tcPr>
            <w:tcW w:w="1077" w:type="dxa"/>
          </w:tcPr>
          <w:p w:rsidR="0060530E" w:rsidRDefault="0060530E">
            <w:pPr>
              <w:pStyle w:val="ConsPlusNormal"/>
              <w:jc w:val="center"/>
            </w:pPr>
            <w:r>
              <w:t>15,3</w:t>
            </w:r>
          </w:p>
        </w:tc>
        <w:tc>
          <w:tcPr>
            <w:tcW w:w="1077" w:type="dxa"/>
          </w:tcPr>
          <w:p w:rsidR="0060530E" w:rsidRDefault="0060530E">
            <w:pPr>
              <w:pStyle w:val="ConsPlusNormal"/>
              <w:jc w:val="center"/>
            </w:pPr>
            <w:r>
              <w:t>20,9</w:t>
            </w:r>
          </w:p>
        </w:tc>
      </w:tr>
      <w:tr w:rsidR="0060530E">
        <w:tc>
          <w:tcPr>
            <w:tcW w:w="3118" w:type="dxa"/>
          </w:tcPr>
          <w:p w:rsidR="0060530E" w:rsidRDefault="0060530E">
            <w:pPr>
              <w:pStyle w:val="ConsPlusNormal"/>
            </w:pPr>
            <w:r>
              <w:t>Уровень младенческой смертности на 1000 родившихся живыми, случаев</w:t>
            </w:r>
          </w:p>
        </w:tc>
        <w:tc>
          <w:tcPr>
            <w:tcW w:w="1077" w:type="dxa"/>
          </w:tcPr>
          <w:p w:rsidR="0060530E" w:rsidRDefault="0060530E">
            <w:pPr>
              <w:pStyle w:val="ConsPlusNormal"/>
              <w:jc w:val="center"/>
            </w:pPr>
            <w:r>
              <w:t>8,6</w:t>
            </w:r>
          </w:p>
        </w:tc>
        <w:tc>
          <w:tcPr>
            <w:tcW w:w="1077" w:type="dxa"/>
          </w:tcPr>
          <w:p w:rsidR="0060530E" w:rsidRDefault="0060530E">
            <w:pPr>
              <w:pStyle w:val="ConsPlusNormal"/>
              <w:jc w:val="center"/>
            </w:pPr>
            <w:r>
              <w:t>15,0</w:t>
            </w:r>
          </w:p>
        </w:tc>
        <w:tc>
          <w:tcPr>
            <w:tcW w:w="1077" w:type="dxa"/>
          </w:tcPr>
          <w:p w:rsidR="0060530E" w:rsidRDefault="0060530E">
            <w:pPr>
              <w:pStyle w:val="ConsPlusNormal"/>
              <w:jc w:val="center"/>
            </w:pPr>
            <w:r>
              <w:t>22,1</w:t>
            </w:r>
          </w:p>
        </w:tc>
        <w:tc>
          <w:tcPr>
            <w:tcW w:w="1077" w:type="dxa"/>
          </w:tcPr>
          <w:p w:rsidR="0060530E" w:rsidRDefault="0060530E">
            <w:pPr>
              <w:pStyle w:val="ConsPlusNormal"/>
              <w:jc w:val="center"/>
            </w:pPr>
            <w:r>
              <w:t>10,7</w:t>
            </w:r>
          </w:p>
        </w:tc>
        <w:tc>
          <w:tcPr>
            <w:tcW w:w="1077" w:type="dxa"/>
          </w:tcPr>
          <w:p w:rsidR="0060530E" w:rsidRDefault="0060530E">
            <w:pPr>
              <w:pStyle w:val="ConsPlusNormal"/>
              <w:jc w:val="center"/>
            </w:pPr>
            <w:r>
              <w:t>10,7</w:t>
            </w:r>
          </w:p>
        </w:tc>
      </w:tr>
    </w:tbl>
    <w:p w:rsidR="0060530E" w:rsidRDefault="0060530E">
      <w:pPr>
        <w:pStyle w:val="ConsPlusNormal"/>
        <w:jc w:val="both"/>
      </w:pPr>
    </w:p>
    <w:p w:rsidR="0060530E" w:rsidRDefault="0060530E">
      <w:pPr>
        <w:pStyle w:val="ConsPlusNormal"/>
        <w:ind w:firstLine="540"/>
        <w:jc w:val="both"/>
        <w:outlineLvl w:val="2"/>
      </w:pPr>
      <w:bookmarkStart w:id="27" w:name="P2316"/>
      <w:bookmarkEnd w:id="27"/>
      <w:r>
        <w:t>Таблица 26. Динамика основных показателей развития образования в горных территориях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jc w:val="center"/>
            </w:pPr>
            <w:r>
              <w:t>1</w:t>
            </w:r>
          </w:p>
        </w:tc>
        <w:tc>
          <w:tcPr>
            <w:tcW w:w="1077" w:type="dxa"/>
          </w:tcPr>
          <w:p w:rsidR="0060530E" w:rsidRDefault="0060530E">
            <w:pPr>
              <w:pStyle w:val="ConsPlusNormal"/>
              <w:jc w:val="center"/>
            </w:pPr>
            <w:r>
              <w:t>2</w:t>
            </w:r>
          </w:p>
        </w:tc>
        <w:tc>
          <w:tcPr>
            <w:tcW w:w="1077" w:type="dxa"/>
          </w:tcPr>
          <w:p w:rsidR="0060530E" w:rsidRDefault="0060530E">
            <w:pPr>
              <w:pStyle w:val="ConsPlusNormal"/>
              <w:jc w:val="center"/>
            </w:pPr>
            <w:r>
              <w:t>3</w:t>
            </w:r>
          </w:p>
        </w:tc>
        <w:tc>
          <w:tcPr>
            <w:tcW w:w="1077" w:type="dxa"/>
          </w:tcPr>
          <w:p w:rsidR="0060530E" w:rsidRDefault="0060530E">
            <w:pPr>
              <w:pStyle w:val="ConsPlusNormal"/>
              <w:jc w:val="center"/>
            </w:pPr>
            <w:r>
              <w:t>4</w:t>
            </w:r>
          </w:p>
        </w:tc>
        <w:tc>
          <w:tcPr>
            <w:tcW w:w="1077" w:type="dxa"/>
          </w:tcPr>
          <w:p w:rsidR="0060530E" w:rsidRDefault="0060530E">
            <w:pPr>
              <w:pStyle w:val="ConsPlusNormal"/>
              <w:jc w:val="center"/>
            </w:pPr>
            <w:r>
              <w:t>5</w:t>
            </w:r>
          </w:p>
        </w:tc>
        <w:tc>
          <w:tcPr>
            <w:tcW w:w="1077" w:type="dxa"/>
          </w:tcPr>
          <w:p w:rsidR="0060530E" w:rsidRDefault="0060530E">
            <w:pPr>
              <w:pStyle w:val="ConsPlusNormal"/>
              <w:jc w:val="center"/>
            </w:pPr>
            <w:r>
              <w:t>6</w:t>
            </w:r>
          </w:p>
        </w:tc>
      </w:tr>
      <w:tr w:rsidR="0060530E">
        <w:tc>
          <w:tcPr>
            <w:tcW w:w="3118" w:type="dxa"/>
          </w:tcPr>
          <w:p w:rsidR="0060530E" w:rsidRDefault="0060530E">
            <w:pPr>
              <w:pStyle w:val="ConsPlusNormal"/>
            </w:pPr>
            <w:r>
              <w:t>Количество дошкольных образовательных учреждений, единиц</w:t>
            </w:r>
          </w:p>
        </w:tc>
        <w:tc>
          <w:tcPr>
            <w:tcW w:w="1077" w:type="dxa"/>
          </w:tcPr>
          <w:p w:rsidR="0060530E" w:rsidRDefault="0060530E">
            <w:pPr>
              <w:pStyle w:val="ConsPlusNormal"/>
              <w:jc w:val="center"/>
            </w:pPr>
            <w:r>
              <w:t>329</w:t>
            </w:r>
          </w:p>
        </w:tc>
        <w:tc>
          <w:tcPr>
            <w:tcW w:w="1077" w:type="dxa"/>
          </w:tcPr>
          <w:p w:rsidR="0060530E" w:rsidRDefault="0060530E">
            <w:pPr>
              <w:pStyle w:val="ConsPlusNormal"/>
              <w:jc w:val="center"/>
            </w:pPr>
            <w:r>
              <w:t>317</w:t>
            </w:r>
          </w:p>
        </w:tc>
        <w:tc>
          <w:tcPr>
            <w:tcW w:w="1077" w:type="dxa"/>
          </w:tcPr>
          <w:p w:rsidR="0060530E" w:rsidRDefault="0060530E">
            <w:pPr>
              <w:pStyle w:val="ConsPlusNormal"/>
              <w:jc w:val="center"/>
            </w:pPr>
            <w:r>
              <w:t>314</w:t>
            </w:r>
          </w:p>
        </w:tc>
        <w:tc>
          <w:tcPr>
            <w:tcW w:w="1077" w:type="dxa"/>
          </w:tcPr>
          <w:p w:rsidR="0060530E" w:rsidRDefault="0060530E">
            <w:pPr>
              <w:pStyle w:val="ConsPlusNormal"/>
              <w:jc w:val="center"/>
            </w:pPr>
            <w:r>
              <w:t>328</w:t>
            </w:r>
          </w:p>
        </w:tc>
        <w:tc>
          <w:tcPr>
            <w:tcW w:w="1077" w:type="dxa"/>
          </w:tcPr>
          <w:p w:rsidR="0060530E" w:rsidRDefault="0060530E">
            <w:pPr>
              <w:pStyle w:val="ConsPlusNormal"/>
              <w:jc w:val="center"/>
            </w:pPr>
            <w:r>
              <w:t>333</w:t>
            </w:r>
          </w:p>
        </w:tc>
      </w:tr>
      <w:tr w:rsidR="0060530E">
        <w:tc>
          <w:tcPr>
            <w:tcW w:w="3118" w:type="dxa"/>
          </w:tcPr>
          <w:p w:rsidR="0060530E" w:rsidRDefault="0060530E">
            <w:pPr>
              <w:pStyle w:val="ConsPlusNormal"/>
            </w:pPr>
            <w:r>
              <w:t>Число мест в дошкольных образовательных учреждениях</w:t>
            </w:r>
          </w:p>
        </w:tc>
        <w:tc>
          <w:tcPr>
            <w:tcW w:w="1077" w:type="dxa"/>
          </w:tcPr>
          <w:p w:rsidR="0060530E" w:rsidRDefault="0060530E">
            <w:pPr>
              <w:pStyle w:val="ConsPlusNormal"/>
              <w:jc w:val="center"/>
            </w:pPr>
            <w:r>
              <w:t>15586</w:t>
            </w:r>
          </w:p>
        </w:tc>
        <w:tc>
          <w:tcPr>
            <w:tcW w:w="1077" w:type="dxa"/>
          </w:tcPr>
          <w:p w:rsidR="0060530E" w:rsidRDefault="0060530E">
            <w:pPr>
              <w:pStyle w:val="ConsPlusNormal"/>
              <w:jc w:val="center"/>
            </w:pPr>
            <w:r>
              <w:t>15728</w:t>
            </w:r>
          </w:p>
        </w:tc>
        <w:tc>
          <w:tcPr>
            <w:tcW w:w="1077" w:type="dxa"/>
          </w:tcPr>
          <w:p w:rsidR="0060530E" w:rsidRDefault="0060530E">
            <w:pPr>
              <w:pStyle w:val="ConsPlusNormal"/>
              <w:jc w:val="center"/>
            </w:pPr>
            <w:r>
              <w:t>15455</w:t>
            </w:r>
          </w:p>
        </w:tc>
        <w:tc>
          <w:tcPr>
            <w:tcW w:w="1077" w:type="dxa"/>
          </w:tcPr>
          <w:p w:rsidR="0060530E" w:rsidRDefault="0060530E">
            <w:pPr>
              <w:pStyle w:val="ConsPlusNormal"/>
              <w:jc w:val="center"/>
            </w:pPr>
            <w:r>
              <w:t>16281</w:t>
            </w:r>
          </w:p>
        </w:tc>
        <w:tc>
          <w:tcPr>
            <w:tcW w:w="1077" w:type="dxa"/>
          </w:tcPr>
          <w:p w:rsidR="0060530E" w:rsidRDefault="0060530E">
            <w:pPr>
              <w:pStyle w:val="ConsPlusNormal"/>
              <w:jc w:val="center"/>
            </w:pPr>
            <w:r>
              <w:t>16539</w:t>
            </w:r>
          </w:p>
        </w:tc>
      </w:tr>
      <w:tr w:rsidR="0060530E">
        <w:tc>
          <w:tcPr>
            <w:tcW w:w="3118" w:type="dxa"/>
          </w:tcPr>
          <w:p w:rsidR="0060530E" w:rsidRDefault="0060530E">
            <w:pPr>
              <w:pStyle w:val="ConsPlusNormal"/>
            </w:pPr>
            <w:r>
              <w:t>Численность детей дошкольного возраста, человек</w:t>
            </w:r>
          </w:p>
        </w:tc>
        <w:tc>
          <w:tcPr>
            <w:tcW w:w="1077" w:type="dxa"/>
          </w:tcPr>
          <w:p w:rsidR="0060530E" w:rsidRDefault="0060530E">
            <w:pPr>
              <w:pStyle w:val="ConsPlusNormal"/>
              <w:jc w:val="center"/>
            </w:pPr>
            <w:r>
              <w:t>87290</w:t>
            </w:r>
          </w:p>
        </w:tc>
        <w:tc>
          <w:tcPr>
            <w:tcW w:w="1077" w:type="dxa"/>
          </w:tcPr>
          <w:p w:rsidR="0060530E" w:rsidRDefault="0060530E">
            <w:pPr>
              <w:pStyle w:val="ConsPlusNormal"/>
              <w:jc w:val="center"/>
            </w:pPr>
            <w:r>
              <w:t>89217</w:t>
            </w:r>
          </w:p>
        </w:tc>
        <w:tc>
          <w:tcPr>
            <w:tcW w:w="1077" w:type="dxa"/>
          </w:tcPr>
          <w:p w:rsidR="0060530E" w:rsidRDefault="0060530E">
            <w:pPr>
              <w:pStyle w:val="ConsPlusNormal"/>
              <w:jc w:val="center"/>
            </w:pPr>
            <w:r>
              <w:t>90839</w:t>
            </w:r>
          </w:p>
        </w:tc>
        <w:tc>
          <w:tcPr>
            <w:tcW w:w="1077" w:type="dxa"/>
          </w:tcPr>
          <w:p w:rsidR="0060530E" w:rsidRDefault="0060530E">
            <w:pPr>
              <w:pStyle w:val="ConsPlusNormal"/>
              <w:jc w:val="center"/>
            </w:pPr>
            <w:r>
              <w:t>92131</w:t>
            </w:r>
          </w:p>
        </w:tc>
        <w:tc>
          <w:tcPr>
            <w:tcW w:w="1077" w:type="dxa"/>
          </w:tcPr>
          <w:p w:rsidR="0060530E" w:rsidRDefault="0060530E">
            <w:pPr>
              <w:pStyle w:val="ConsPlusNormal"/>
              <w:jc w:val="center"/>
            </w:pPr>
            <w:r>
              <w:t>99908</w:t>
            </w:r>
          </w:p>
        </w:tc>
      </w:tr>
      <w:tr w:rsidR="0060530E">
        <w:tc>
          <w:tcPr>
            <w:tcW w:w="3118" w:type="dxa"/>
          </w:tcPr>
          <w:p w:rsidR="0060530E" w:rsidRDefault="0060530E">
            <w:pPr>
              <w:pStyle w:val="ConsPlusNormal"/>
            </w:pPr>
            <w:r>
              <w:t>Количество дневных общеобразовательных учреждений, единиц</w:t>
            </w:r>
          </w:p>
        </w:tc>
        <w:tc>
          <w:tcPr>
            <w:tcW w:w="1077" w:type="dxa"/>
          </w:tcPr>
          <w:p w:rsidR="0060530E" w:rsidRDefault="0060530E">
            <w:pPr>
              <w:pStyle w:val="ConsPlusNormal"/>
              <w:jc w:val="center"/>
            </w:pPr>
            <w:r>
              <w:t>1024</w:t>
            </w:r>
          </w:p>
        </w:tc>
        <w:tc>
          <w:tcPr>
            <w:tcW w:w="1077" w:type="dxa"/>
          </w:tcPr>
          <w:p w:rsidR="0060530E" w:rsidRDefault="0060530E">
            <w:pPr>
              <w:pStyle w:val="ConsPlusNormal"/>
              <w:jc w:val="center"/>
            </w:pPr>
            <w:r>
              <w:t>1026</w:t>
            </w:r>
          </w:p>
        </w:tc>
        <w:tc>
          <w:tcPr>
            <w:tcW w:w="1077" w:type="dxa"/>
          </w:tcPr>
          <w:p w:rsidR="0060530E" w:rsidRDefault="0060530E">
            <w:pPr>
              <w:pStyle w:val="ConsPlusNormal"/>
              <w:jc w:val="center"/>
            </w:pPr>
            <w:r>
              <w:t>1002</w:t>
            </w:r>
          </w:p>
        </w:tc>
        <w:tc>
          <w:tcPr>
            <w:tcW w:w="1077" w:type="dxa"/>
          </w:tcPr>
          <w:p w:rsidR="0060530E" w:rsidRDefault="0060530E">
            <w:pPr>
              <w:pStyle w:val="ConsPlusNormal"/>
              <w:jc w:val="center"/>
            </w:pPr>
            <w:r>
              <w:t>999</w:t>
            </w:r>
          </w:p>
        </w:tc>
        <w:tc>
          <w:tcPr>
            <w:tcW w:w="1077" w:type="dxa"/>
          </w:tcPr>
          <w:p w:rsidR="0060530E" w:rsidRDefault="0060530E">
            <w:pPr>
              <w:pStyle w:val="ConsPlusNormal"/>
              <w:jc w:val="center"/>
            </w:pPr>
            <w:r>
              <w:t>986</w:t>
            </w:r>
          </w:p>
        </w:tc>
      </w:tr>
      <w:tr w:rsidR="0060530E">
        <w:tc>
          <w:tcPr>
            <w:tcW w:w="3118" w:type="dxa"/>
          </w:tcPr>
          <w:p w:rsidR="0060530E" w:rsidRDefault="0060530E">
            <w:pPr>
              <w:pStyle w:val="ConsPlusNormal"/>
            </w:pPr>
            <w:r>
              <w:t xml:space="preserve">в том числе расположенных в нетиповых помещениях, </w:t>
            </w:r>
            <w:r>
              <w:lastRenderedPageBreak/>
              <w:t>единиц</w:t>
            </w:r>
          </w:p>
        </w:tc>
        <w:tc>
          <w:tcPr>
            <w:tcW w:w="1077" w:type="dxa"/>
          </w:tcPr>
          <w:p w:rsidR="0060530E" w:rsidRDefault="0060530E">
            <w:pPr>
              <w:pStyle w:val="ConsPlusNormal"/>
              <w:jc w:val="center"/>
            </w:pPr>
            <w:r>
              <w:lastRenderedPageBreak/>
              <w:t>810</w:t>
            </w:r>
          </w:p>
        </w:tc>
        <w:tc>
          <w:tcPr>
            <w:tcW w:w="1077" w:type="dxa"/>
          </w:tcPr>
          <w:p w:rsidR="0060530E" w:rsidRDefault="0060530E">
            <w:pPr>
              <w:pStyle w:val="ConsPlusNormal"/>
              <w:jc w:val="center"/>
            </w:pPr>
            <w:r>
              <w:t>799</w:t>
            </w:r>
          </w:p>
        </w:tc>
        <w:tc>
          <w:tcPr>
            <w:tcW w:w="1077" w:type="dxa"/>
          </w:tcPr>
          <w:p w:rsidR="0060530E" w:rsidRDefault="0060530E">
            <w:pPr>
              <w:pStyle w:val="ConsPlusNormal"/>
              <w:jc w:val="center"/>
            </w:pPr>
            <w:r>
              <w:t>783</w:t>
            </w:r>
          </w:p>
        </w:tc>
        <w:tc>
          <w:tcPr>
            <w:tcW w:w="1077" w:type="dxa"/>
          </w:tcPr>
          <w:p w:rsidR="0060530E" w:rsidRDefault="0060530E">
            <w:pPr>
              <w:pStyle w:val="ConsPlusNormal"/>
              <w:jc w:val="center"/>
            </w:pPr>
            <w:r>
              <w:t>782</w:t>
            </w:r>
          </w:p>
        </w:tc>
        <w:tc>
          <w:tcPr>
            <w:tcW w:w="1077" w:type="dxa"/>
          </w:tcPr>
          <w:p w:rsidR="0060530E" w:rsidRDefault="0060530E">
            <w:pPr>
              <w:pStyle w:val="ConsPlusNormal"/>
              <w:jc w:val="center"/>
            </w:pPr>
            <w:r>
              <w:t>810</w:t>
            </w:r>
          </w:p>
        </w:tc>
      </w:tr>
      <w:tr w:rsidR="0060530E">
        <w:tc>
          <w:tcPr>
            <w:tcW w:w="3118" w:type="dxa"/>
          </w:tcPr>
          <w:p w:rsidR="0060530E" w:rsidRDefault="0060530E">
            <w:pPr>
              <w:pStyle w:val="ConsPlusNormal"/>
            </w:pPr>
            <w:r>
              <w:lastRenderedPageBreak/>
              <w:t>из них требующие капитального ремонта</w:t>
            </w:r>
          </w:p>
        </w:tc>
        <w:tc>
          <w:tcPr>
            <w:tcW w:w="1077" w:type="dxa"/>
          </w:tcPr>
          <w:p w:rsidR="0060530E" w:rsidRDefault="0060530E">
            <w:pPr>
              <w:pStyle w:val="ConsPlusNormal"/>
              <w:jc w:val="center"/>
            </w:pPr>
            <w:r>
              <w:t>655</w:t>
            </w:r>
          </w:p>
        </w:tc>
        <w:tc>
          <w:tcPr>
            <w:tcW w:w="1077" w:type="dxa"/>
          </w:tcPr>
          <w:p w:rsidR="0060530E" w:rsidRDefault="0060530E">
            <w:pPr>
              <w:pStyle w:val="ConsPlusNormal"/>
              <w:jc w:val="center"/>
            </w:pPr>
            <w:r>
              <w:t>552</w:t>
            </w:r>
          </w:p>
        </w:tc>
        <w:tc>
          <w:tcPr>
            <w:tcW w:w="1077" w:type="dxa"/>
          </w:tcPr>
          <w:p w:rsidR="0060530E" w:rsidRDefault="0060530E">
            <w:pPr>
              <w:pStyle w:val="ConsPlusNormal"/>
              <w:jc w:val="center"/>
            </w:pPr>
            <w:r>
              <w:t>525</w:t>
            </w:r>
          </w:p>
        </w:tc>
        <w:tc>
          <w:tcPr>
            <w:tcW w:w="1077" w:type="dxa"/>
          </w:tcPr>
          <w:p w:rsidR="0060530E" w:rsidRDefault="0060530E">
            <w:pPr>
              <w:pStyle w:val="ConsPlusNormal"/>
              <w:jc w:val="center"/>
            </w:pPr>
            <w:r>
              <w:t>500</w:t>
            </w:r>
          </w:p>
        </w:tc>
        <w:tc>
          <w:tcPr>
            <w:tcW w:w="1077" w:type="dxa"/>
          </w:tcPr>
          <w:p w:rsidR="0060530E" w:rsidRDefault="0060530E">
            <w:pPr>
              <w:pStyle w:val="ConsPlusNormal"/>
              <w:jc w:val="center"/>
            </w:pPr>
            <w:r>
              <w:t>456</w:t>
            </w:r>
          </w:p>
        </w:tc>
      </w:tr>
      <w:tr w:rsidR="0060530E">
        <w:tc>
          <w:tcPr>
            <w:tcW w:w="3118" w:type="dxa"/>
          </w:tcPr>
          <w:p w:rsidR="0060530E" w:rsidRDefault="0060530E">
            <w:pPr>
              <w:pStyle w:val="ConsPlusNormal"/>
            </w:pPr>
            <w:r>
              <w:t>Число мест в дневных общеобразовательных учреждениях</w:t>
            </w:r>
          </w:p>
        </w:tc>
        <w:tc>
          <w:tcPr>
            <w:tcW w:w="1077" w:type="dxa"/>
          </w:tcPr>
          <w:p w:rsidR="0060530E" w:rsidRDefault="0060530E">
            <w:pPr>
              <w:pStyle w:val="ConsPlusNormal"/>
              <w:jc w:val="center"/>
            </w:pPr>
            <w:r>
              <w:t>126160</w:t>
            </w:r>
          </w:p>
        </w:tc>
        <w:tc>
          <w:tcPr>
            <w:tcW w:w="1077" w:type="dxa"/>
          </w:tcPr>
          <w:p w:rsidR="0060530E" w:rsidRDefault="0060530E">
            <w:pPr>
              <w:pStyle w:val="ConsPlusNormal"/>
              <w:jc w:val="center"/>
            </w:pPr>
            <w:r>
              <w:t>124437</w:t>
            </w:r>
          </w:p>
        </w:tc>
        <w:tc>
          <w:tcPr>
            <w:tcW w:w="1077" w:type="dxa"/>
          </w:tcPr>
          <w:p w:rsidR="0060530E" w:rsidRDefault="0060530E">
            <w:pPr>
              <w:pStyle w:val="ConsPlusNormal"/>
              <w:jc w:val="center"/>
            </w:pPr>
            <w:r>
              <w:t>120559</w:t>
            </w:r>
          </w:p>
        </w:tc>
        <w:tc>
          <w:tcPr>
            <w:tcW w:w="1077" w:type="dxa"/>
          </w:tcPr>
          <w:p w:rsidR="0060530E" w:rsidRDefault="0060530E">
            <w:pPr>
              <w:pStyle w:val="ConsPlusNormal"/>
              <w:jc w:val="center"/>
            </w:pPr>
            <w:r>
              <w:t>121728</w:t>
            </w:r>
          </w:p>
        </w:tc>
        <w:tc>
          <w:tcPr>
            <w:tcW w:w="1077" w:type="dxa"/>
          </w:tcPr>
          <w:p w:rsidR="0060530E" w:rsidRDefault="0060530E">
            <w:pPr>
              <w:pStyle w:val="ConsPlusNormal"/>
              <w:jc w:val="center"/>
            </w:pPr>
            <w:r>
              <w:t>117089</w:t>
            </w:r>
          </w:p>
        </w:tc>
      </w:tr>
      <w:tr w:rsidR="0060530E">
        <w:tc>
          <w:tcPr>
            <w:tcW w:w="3118" w:type="dxa"/>
          </w:tcPr>
          <w:p w:rsidR="0060530E" w:rsidRDefault="0060530E">
            <w:pPr>
              <w:pStyle w:val="ConsPlusNormal"/>
            </w:pPr>
            <w:r>
              <w:t>Численность детей школьного возраста, человек</w:t>
            </w:r>
          </w:p>
        </w:tc>
        <w:tc>
          <w:tcPr>
            <w:tcW w:w="1077" w:type="dxa"/>
          </w:tcPr>
          <w:p w:rsidR="0060530E" w:rsidRDefault="0060530E">
            <w:pPr>
              <w:pStyle w:val="ConsPlusNormal"/>
              <w:jc w:val="center"/>
            </w:pPr>
            <w:r>
              <w:t>133762</w:t>
            </w:r>
          </w:p>
        </w:tc>
        <w:tc>
          <w:tcPr>
            <w:tcW w:w="1077" w:type="dxa"/>
          </w:tcPr>
          <w:p w:rsidR="0060530E" w:rsidRDefault="0060530E">
            <w:pPr>
              <w:pStyle w:val="ConsPlusNormal"/>
              <w:jc w:val="center"/>
            </w:pPr>
            <w:r>
              <w:t>140377</w:t>
            </w:r>
          </w:p>
        </w:tc>
        <w:tc>
          <w:tcPr>
            <w:tcW w:w="1077" w:type="dxa"/>
          </w:tcPr>
          <w:p w:rsidR="0060530E" w:rsidRDefault="0060530E">
            <w:pPr>
              <w:pStyle w:val="ConsPlusNormal"/>
              <w:jc w:val="center"/>
            </w:pPr>
            <w:r>
              <w:t>140969</w:t>
            </w:r>
          </w:p>
        </w:tc>
        <w:tc>
          <w:tcPr>
            <w:tcW w:w="1077" w:type="dxa"/>
          </w:tcPr>
          <w:p w:rsidR="0060530E" w:rsidRDefault="0060530E">
            <w:pPr>
              <w:pStyle w:val="ConsPlusNormal"/>
              <w:jc w:val="center"/>
            </w:pPr>
            <w:r>
              <w:t>136797</w:t>
            </w:r>
          </w:p>
        </w:tc>
        <w:tc>
          <w:tcPr>
            <w:tcW w:w="1077" w:type="dxa"/>
          </w:tcPr>
          <w:p w:rsidR="0060530E" w:rsidRDefault="0060530E">
            <w:pPr>
              <w:pStyle w:val="ConsPlusNormal"/>
              <w:jc w:val="center"/>
            </w:pPr>
            <w:r>
              <w:t>132437</w:t>
            </w:r>
          </w:p>
        </w:tc>
      </w:tr>
      <w:tr w:rsidR="0060530E">
        <w:tc>
          <w:tcPr>
            <w:tcW w:w="3118" w:type="dxa"/>
          </w:tcPr>
          <w:p w:rsidR="0060530E" w:rsidRDefault="0060530E">
            <w:pPr>
              <w:pStyle w:val="ConsPlusNormal"/>
            </w:pPr>
            <w:r>
              <w:t>Численность учащихся в дневных общеобразовательных учреждениях</w:t>
            </w:r>
          </w:p>
        </w:tc>
        <w:tc>
          <w:tcPr>
            <w:tcW w:w="1077" w:type="dxa"/>
          </w:tcPr>
          <w:p w:rsidR="0060530E" w:rsidRDefault="0060530E">
            <w:pPr>
              <w:pStyle w:val="ConsPlusNormal"/>
              <w:jc w:val="center"/>
            </w:pPr>
            <w:r>
              <w:t>138051</w:t>
            </w:r>
          </w:p>
        </w:tc>
        <w:tc>
          <w:tcPr>
            <w:tcW w:w="1077" w:type="dxa"/>
          </w:tcPr>
          <w:p w:rsidR="0060530E" w:rsidRDefault="0060530E">
            <w:pPr>
              <w:pStyle w:val="ConsPlusNormal"/>
              <w:jc w:val="center"/>
            </w:pPr>
            <w:r>
              <w:t>133940</w:t>
            </w:r>
          </w:p>
        </w:tc>
        <w:tc>
          <w:tcPr>
            <w:tcW w:w="1077" w:type="dxa"/>
          </w:tcPr>
          <w:p w:rsidR="0060530E" w:rsidRDefault="0060530E">
            <w:pPr>
              <w:pStyle w:val="ConsPlusNormal"/>
              <w:jc w:val="center"/>
            </w:pPr>
            <w:r>
              <w:t>129952</w:t>
            </w:r>
          </w:p>
        </w:tc>
        <w:tc>
          <w:tcPr>
            <w:tcW w:w="1077" w:type="dxa"/>
          </w:tcPr>
          <w:p w:rsidR="0060530E" w:rsidRDefault="0060530E">
            <w:pPr>
              <w:pStyle w:val="ConsPlusNormal"/>
              <w:jc w:val="center"/>
            </w:pPr>
            <w:r>
              <w:t>124652</w:t>
            </w:r>
          </w:p>
        </w:tc>
        <w:tc>
          <w:tcPr>
            <w:tcW w:w="1077" w:type="dxa"/>
          </w:tcPr>
          <w:p w:rsidR="0060530E" w:rsidRDefault="0060530E">
            <w:pPr>
              <w:pStyle w:val="ConsPlusNormal"/>
              <w:jc w:val="center"/>
            </w:pPr>
            <w:r>
              <w:t>121582</w:t>
            </w:r>
          </w:p>
        </w:tc>
      </w:tr>
      <w:tr w:rsidR="0060530E">
        <w:tc>
          <w:tcPr>
            <w:tcW w:w="3118" w:type="dxa"/>
          </w:tcPr>
          <w:p w:rsidR="0060530E" w:rsidRDefault="0060530E">
            <w:pPr>
              <w:pStyle w:val="ConsPlusNormal"/>
            </w:pPr>
            <w:r>
              <w:t>Численность учителей в общеобразовательных учреждениях, человек</w:t>
            </w:r>
          </w:p>
        </w:tc>
        <w:tc>
          <w:tcPr>
            <w:tcW w:w="1077" w:type="dxa"/>
          </w:tcPr>
          <w:p w:rsidR="0060530E" w:rsidRDefault="0060530E">
            <w:pPr>
              <w:pStyle w:val="ConsPlusNormal"/>
              <w:jc w:val="center"/>
            </w:pPr>
            <w:r>
              <w:t>23395</w:t>
            </w:r>
          </w:p>
        </w:tc>
        <w:tc>
          <w:tcPr>
            <w:tcW w:w="1077" w:type="dxa"/>
          </w:tcPr>
          <w:p w:rsidR="0060530E" w:rsidRDefault="0060530E">
            <w:pPr>
              <w:pStyle w:val="ConsPlusNormal"/>
              <w:jc w:val="center"/>
            </w:pPr>
            <w:r>
              <w:t>28692</w:t>
            </w:r>
          </w:p>
        </w:tc>
        <w:tc>
          <w:tcPr>
            <w:tcW w:w="1077" w:type="dxa"/>
          </w:tcPr>
          <w:p w:rsidR="0060530E" w:rsidRDefault="0060530E">
            <w:pPr>
              <w:pStyle w:val="ConsPlusNormal"/>
              <w:jc w:val="center"/>
            </w:pPr>
            <w:r>
              <w:t>23667</w:t>
            </w:r>
          </w:p>
        </w:tc>
        <w:tc>
          <w:tcPr>
            <w:tcW w:w="1077" w:type="dxa"/>
          </w:tcPr>
          <w:p w:rsidR="0060530E" w:rsidRDefault="0060530E">
            <w:pPr>
              <w:pStyle w:val="ConsPlusNormal"/>
              <w:jc w:val="center"/>
            </w:pPr>
            <w:r>
              <w:t>22821</w:t>
            </w:r>
          </w:p>
        </w:tc>
        <w:tc>
          <w:tcPr>
            <w:tcW w:w="1077" w:type="dxa"/>
          </w:tcPr>
          <w:p w:rsidR="0060530E" w:rsidRDefault="0060530E">
            <w:pPr>
              <w:pStyle w:val="ConsPlusNormal"/>
              <w:jc w:val="center"/>
            </w:pPr>
            <w:r>
              <w:t>22375</w:t>
            </w:r>
          </w:p>
        </w:tc>
      </w:tr>
      <w:tr w:rsidR="0060530E">
        <w:tc>
          <w:tcPr>
            <w:tcW w:w="3118" w:type="dxa"/>
          </w:tcPr>
          <w:p w:rsidR="0060530E" w:rsidRDefault="0060530E">
            <w:pPr>
              <w:pStyle w:val="ConsPlusNormal"/>
            </w:pPr>
            <w:r>
              <w:t>Число мест в образовательных учреждениях, имеющих доступ к информационно-телекоммуникационной сети "Интернет"</w:t>
            </w:r>
          </w:p>
        </w:tc>
        <w:tc>
          <w:tcPr>
            <w:tcW w:w="1077" w:type="dxa"/>
          </w:tcPr>
          <w:p w:rsidR="0060530E" w:rsidRDefault="0060530E">
            <w:pPr>
              <w:pStyle w:val="ConsPlusNormal"/>
              <w:jc w:val="center"/>
            </w:pPr>
            <w:r>
              <w:t>77</w:t>
            </w:r>
          </w:p>
        </w:tc>
        <w:tc>
          <w:tcPr>
            <w:tcW w:w="1077" w:type="dxa"/>
          </w:tcPr>
          <w:p w:rsidR="0060530E" w:rsidRDefault="0060530E">
            <w:pPr>
              <w:pStyle w:val="ConsPlusNormal"/>
              <w:jc w:val="center"/>
            </w:pPr>
            <w:r>
              <w:t>471</w:t>
            </w:r>
          </w:p>
        </w:tc>
        <w:tc>
          <w:tcPr>
            <w:tcW w:w="1077" w:type="dxa"/>
          </w:tcPr>
          <w:p w:rsidR="0060530E" w:rsidRDefault="0060530E">
            <w:pPr>
              <w:pStyle w:val="ConsPlusNormal"/>
              <w:jc w:val="center"/>
            </w:pPr>
            <w:r>
              <w:t>615</w:t>
            </w:r>
          </w:p>
        </w:tc>
        <w:tc>
          <w:tcPr>
            <w:tcW w:w="1077" w:type="dxa"/>
          </w:tcPr>
          <w:p w:rsidR="0060530E" w:rsidRDefault="0060530E">
            <w:pPr>
              <w:pStyle w:val="ConsPlusNormal"/>
              <w:jc w:val="center"/>
            </w:pPr>
            <w:r>
              <w:t>636</w:t>
            </w:r>
          </w:p>
        </w:tc>
        <w:tc>
          <w:tcPr>
            <w:tcW w:w="1077" w:type="dxa"/>
          </w:tcPr>
          <w:p w:rsidR="0060530E" w:rsidRDefault="0060530E">
            <w:pPr>
              <w:pStyle w:val="ConsPlusNormal"/>
              <w:jc w:val="center"/>
            </w:pPr>
            <w:r>
              <w:t>606</w:t>
            </w:r>
          </w:p>
        </w:tc>
      </w:tr>
    </w:tbl>
    <w:p w:rsidR="0060530E" w:rsidRDefault="0060530E">
      <w:pPr>
        <w:pStyle w:val="ConsPlusNormal"/>
        <w:jc w:val="both"/>
      </w:pPr>
    </w:p>
    <w:p w:rsidR="0060530E" w:rsidRDefault="0060530E">
      <w:pPr>
        <w:pStyle w:val="ConsPlusNormal"/>
        <w:ind w:firstLine="540"/>
        <w:jc w:val="both"/>
        <w:outlineLvl w:val="2"/>
      </w:pPr>
      <w:bookmarkStart w:id="28" w:name="P2397"/>
      <w:bookmarkEnd w:id="28"/>
      <w:r>
        <w:t>Таблица 27. Динамика показателей развития культуры в горных территориях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91"/>
        <w:gridCol w:w="1191"/>
        <w:gridCol w:w="1191"/>
        <w:gridCol w:w="1191"/>
        <w:gridCol w:w="1191"/>
      </w:tblGrid>
      <w:tr w:rsidR="0060530E">
        <w:tc>
          <w:tcPr>
            <w:tcW w:w="3118" w:type="dxa"/>
          </w:tcPr>
          <w:p w:rsidR="0060530E" w:rsidRDefault="0060530E">
            <w:pPr>
              <w:pStyle w:val="ConsPlusNormal"/>
              <w:jc w:val="center"/>
            </w:pPr>
            <w:r>
              <w:t>Наименование показателя</w:t>
            </w:r>
          </w:p>
        </w:tc>
        <w:tc>
          <w:tcPr>
            <w:tcW w:w="1191" w:type="dxa"/>
          </w:tcPr>
          <w:p w:rsidR="0060530E" w:rsidRDefault="0060530E">
            <w:pPr>
              <w:pStyle w:val="ConsPlusNormal"/>
              <w:jc w:val="center"/>
            </w:pPr>
            <w:r>
              <w:t>2006 г.</w:t>
            </w:r>
          </w:p>
        </w:tc>
        <w:tc>
          <w:tcPr>
            <w:tcW w:w="1191" w:type="dxa"/>
          </w:tcPr>
          <w:p w:rsidR="0060530E" w:rsidRDefault="0060530E">
            <w:pPr>
              <w:pStyle w:val="ConsPlusNormal"/>
              <w:jc w:val="center"/>
            </w:pPr>
            <w:r>
              <w:t>2007 г.</w:t>
            </w:r>
          </w:p>
        </w:tc>
        <w:tc>
          <w:tcPr>
            <w:tcW w:w="1191" w:type="dxa"/>
          </w:tcPr>
          <w:p w:rsidR="0060530E" w:rsidRDefault="0060530E">
            <w:pPr>
              <w:pStyle w:val="ConsPlusNormal"/>
              <w:jc w:val="center"/>
            </w:pPr>
            <w:r>
              <w:t>2008 г.</w:t>
            </w:r>
          </w:p>
        </w:tc>
        <w:tc>
          <w:tcPr>
            <w:tcW w:w="1191" w:type="dxa"/>
          </w:tcPr>
          <w:p w:rsidR="0060530E" w:rsidRDefault="0060530E">
            <w:pPr>
              <w:pStyle w:val="ConsPlusNormal"/>
              <w:jc w:val="center"/>
            </w:pPr>
            <w:r>
              <w:t>2009 г.</w:t>
            </w:r>
          </w:p>
        </w:tc>
        <w:tc>
          <w:tcPr>
            <w:tcW w:w="1191" w:type="dxa"/>
          </w:tcPr>
          <w:p w:rsidR="0060530E" w:rsidRDefault="0060530E">
            <w:pPr>
              <w:pStyle w:val="ConsPlusNormal"/>
              <w:jc w:val="center"/>
            </w:pPr>
            <w:r>
              <w:t>2010 г.</w:t>
            </w:r>
          </w:p>
        </w:tc>
      </w:tr>
      <w:tr w:rsidR="0060530E">
        <w:tc>
          <w:tcPr>
            <w:tcW w:w="3118" w:type="dxa"/>
          </w:tcPr>
          <w:p w:rsidR="0060530E" w:rsidRDefault="0060530E">
            <w:pPr>
              <w:pStyle w:val="ConsPlusNormal"/>
            </w:pPr>
            <w:r>
              <w:t>Число общедоступных библиотек, единиц</w:t>
            </w:r>
          </w:p>
        </w:tc>
        <w:tc>
          <w:tcPr>
            <w:tcW w:w="1191" w:type="dxa"/>
          </w:tcPr>
          <w:p w:rsidR="0060530E" w:rsidRDefault="0060530E">
            <w:pPr>
              <w:pStyle w:val="ConsPlusNormal"/>
              <w:jc w:val="center"/>
            </w:pPr>
            <w:r>
              <w:t>774</w:t>
            </w:r>
          </w:p>
        </w:tc>
        <w:tc>
          <w:tcPr>
            <w:tcW w:w="1191" w:type="dxa"/>
          </w:tcPr>
          <w:p w:rsidR="0060530E" w:rsidRDefault="0060530E">
            <w:pPr>
              <w:pStyle w:val="ConsPlusNormal"/>
              <w:jc w:val="center"/>
            </w:pPr>
            <w:r>
              <w:t>738</w:t>
            </w:r>
          </w:p>
        </w:tc>
        <w:tc>
          <w:tcPr>
            <w:tcW w:w="1191" w:type="dxa"/>
          </w:tcPr>
          <w:p w:rsidR="0060530E" w:rsidRDefault="0060530E">
            <w:pPr>
              <w:pStyle w:val="ConsPlusNormal"/>
              <w:jc w:val="center"/>
            </w:pPr>
            <w:r>
              <w:t>732</w:t>
            </w:r>
          </w:p>
        </w:tc>
        <w:tc>
          <w:tcPr>
            <w:tcW w:w="1191" w:type="dxa"/>
          </w:tcPr>
          <w:p w:rsidR="0060530E" w:rsidRDefault="0060530E">
            <w:pPr>
              <w:pStyle w:val="ConsPlusNormal"/>
              <w:jc w:val="center"/>
            </w:pPr>
            <w:r>
              <w:t>737</w:t>
            </w:r>
          </w:p>
        </w:tc>
        <w:tc>
          <w:tcPr>
            <w:tcW w:w="1191" w:type="dxa"/>
          </w:tcPr>
          <w:p w:rsidR="0060530E" w:rsidRDefault="0060530E">
            <w:pPr>
              <w:pStyle w:val="ConsPlusNormal"/>
              <w:jc w:val="center"/>
            </w:pPr>
            <w:r>
              <w:t>715</w:t>
            </w:r>
          </w:p>
        </w:tc>
      </w:tr>
      <w:tr w:rsidR="0060530E">
        <w:tc>
          <w:tcPr>
            <w:tcW w:w="3118" w:type="dxa"/>
          </w:tcPr>
          <w:p w:rsidR="0060530E" w:rsidRDefault="0060530E">
            <w:pPr>
              <w:pStyle w:val="ConsPlusNormal"/>
            </w:pPr>
            <w:r>
              <w:t>Фонд библиотек, тыс. экз.</w:t>
            </w:r>
          </w:p>
        </w:tc>
        <w:tc>
          <w:tcPr>
            <w:tcW w:w="1191" w:type="dxa"/>
          </w:tcPr>
          <w:p w:rsidR="0060530E" w:rsidRDefault="0060530E">
            <w:pPr>
              <w:pStyle w:val="ConsPlusNormal"/>
              <w:jc w:val="center"/>
            </w:pPr>
            <w:r>
              <w:t>478244,5</w:t>
            </w:r>
          </w:p>
        </w:tc>
        <w:tc>
          <w:tcPr>
            <w:tcW w:w="1191" w:type="dxa"/>
          </w:tcPr>
          <w:p w:rsidR="0060530E" w:rsidRDefault="0060530E">
            <w:pPr>
              <w:pStyle w:val="ConsPlusNormal"/>
              <w:jc w:val="center"/>
            </w:pPr>
            <w:r>
              <w:t>453183,2</w:t>
            </w:r>
          </w:p>
        </w:tc>
        <w:tc>
          <w:tcPr>
            <w:tcW w:w="1191" w:type="dxa"/>
          </w:tcPr>
          <w:p w:rsidR="0060530E" w:rsidRDefault="0060530E">
            <w:pPr>
              <w:pStyle w:val="ConsPlusNormal"/>
              <w:jc w:val="center"/>
            </w:pPr>
            <w:r>
              <w:t>451215,8</w:t>
            </w:r>
          </w:p>
        </w:tc>
        <w:tc>
          <w:tcPr>
            <w:tcW w:w="1191" w:type="dxa"/>
          </w:tcPr>
          <w:p w:rsidR="0060530E" w:rsidRDefault="0060530E">
            <w:pPr>
              <w:pStyle w:val="ConsPlusNormal"/>
              <w:jc w:val="center"/>
            </w:pPr>
            <w:r>
              <w:t>457084,9</w:t>
            </w:r>
          </w:p>
        </w:tc>
        <w:tc>
          <w:tcPr>
            <w:tcW w:w="1191" w:type="dxa"/>
          </w:tcPr>
          <w:p w:rsidR="0060530E" w:rsidRDefault="0060530E">
            <w:pPr>
              <w:pStyle w:val="ConsPlusNormal"/>
              <w:jc w:val="center"/>
            </w:pPr>
            <w:r>
              <w:t>456064,0</w:t>
            </w:r>
          </w:p>
        </w:tc>
      </w:tr>
      <w:tr w:rsidR="0060530E">
        <w:tc>
          <w:tcPr>
            <w:tcW w:w="3118" w:type="dxa"/>
          </w:tcPr>
          <w:p w:rsidR="0060530E" w:rsidRDefault="0060530E">
            <w:pPr>
              <w:pStyle w:val="ConsPlusNormal"/>
            </w:pPr>
            <w:r>
              <w:t>Число пользователей, тыс. чел.</w:t>
            </w:r>
          </w:p>
        </w:tc>
        <w:tc>
          <w:tcPr>
            <w:tcW w:w="1191" w:type="dxa"/>
          </w:tcPr>
          <w:p w:rsidR="0060530E" w:rsidRDefault="0060530E">
            <w:pPr>
              <w:pStyle w:val="ConsPlusNormal"/>
              <w:jc w:val="center"/>
            </w:pPr>
            <w:r>
              <w:t>520,7</w:t>
            </w:r>
          </w:p>
        </w:tc>
        <w:tc>
          <w:tcPr>
            <w:tcW w:w="1191" w:type="dxa"/>
          </w:tcPr>
          <w:p w:rsidR="0060530E" w:rsidRDefault="0060530E">
            <w:pPr>
              <w:pStyle w:val="ConsPlusNormal"/>
              <w:jc w:val="center"/>
            </w:pPr>
            <w:r>
              <w:t>549,0</w:t>
            </w:r>
          </w:p>
        </w:tc>
        <w:tc>
          <w:tcPr>
            <w:tcW w:w="1191" w:type="dxa"/>
          </w:tcPr>
          <w:p w:rsidR="0060530E" w:rsidRDefault="0060530E">
            <w:pPr>
              <w:pStyle w:val="ConsPlusNormal"/>
              <w:jc w:val="center"/>
            </w:pPr>
            <w:r>
              <w:t>631,5</w:t>
            </w:r>
          </w:p>
        </w:tc>
        <w:tc>
          <w:tcPr>
            <w:tcW w:w="1191" w:type="dxa"/>
          </w:tcPr>
          <w:p w:rsidR="0060530E" w:rsidRDefault="0060530E">
            <w:pPr>
              <w:pStyle w:val="ConsPlusNormal"/>
              <w:jc w:val="center"/>
            </w:pPr>
            <w:r>
              <w:t>452,1</w:t>
            </w:r>
          </w:p>
        </w:tc>
        <w:tc>
          <w:tcPr>
            <w:tcW w:w="1191" w:type="dxa"/>
          </w:tcPr>
          <w:p w:rsidR="0060530E" w:rsidRDefault="0060530E">
            <w:pPr>
              <w:pStyle w:val="ConsPlusNormal"/>
              <w:jc w:val="center"/>
            </w:pPr>
            <w:r>
              <w:t>416,1</w:t>
            </w:r>
          </w:p>
        </w:tc>
      </w:tr>
      <w:tr w:rsidR="0060530E">
        <w:tc>
          <w:tcPr>
            <w:tcW w:w="3118" w:type="dxa"/>
          </w:tcPr>
          <w:p w:rsidR="0060530E" w:rsidRDefault="0060530E">
            <w:pPr>
              <w:pStyle w:val="ConsPlusNormal"/>
            </w:pPr>
            <w:r>
              <w:t>Книговыдача, тыс. экз.</w:t>
            </w:r>
          </w:p>
        </w:tc>
        <w:tc>
          <w:tcPr>
            <w:tcW w:w="1191" w:type="dxa"/>
          </w:tcPr>
          <w:p w:rsidR="0060530E" w:rsidRDefault="0060530E">
            <w:pPr>
              <w:pStyle w:val="ConsPlusNormal"/>
              <w:jc w:val="center"/>
            </w:pPr>
            <w:r>
              <w:t>1811961,5</w:t>
            </w:r>
          </w:p>
        </w:tc>
        <w:tc>
          <w:tcPr>
            <w:tcW w:w="1191" w:type="dxa"/>
          </w:tcPr>
          <w:p w:rsidR="0060530E" w:rsidRDefault="0060530E">
            <w:pPr>
              <w:pStyle w:val="ConsPlusNormal"/>
              <w:jc w:val="center"/>
            </w:pPr>
            <w:r>
              <w:t>1752572,8</w:t>
            </w:r>
          </w:p>
        </w:tc>
        <w:tc>
          <w:tcPr>
            <w:tcW w:w="1191" w:type="dxa"/>
          </w:tcPr>
          <w:p w:rsidR="0060530E" w:rsidRDefault="0060530E">
            <w:pPr>
              <w:pStyle w:val="ConsPlusNormal"/>
              <w:jc w:val="center"/>
            </w:pPr>
            <w:r>
              <w:t>1807590,7</w:t>
            </w:r>
          </w:p>
        </w:tc>
        <w:tc>
          <w:tcPr>
            <w:tcW w:w="1191" w:type="dxa"/>
          </w:tcPr>
          <w:p w:rsidR="0060530E" w:rsidRDefault="0060530E">
            <w:pPr>
              <w:pStyle w:val="ConsPlusNormal"/>
              <w:jc w:val="center"/>
            </w:pPr>
            <w:r>
              <w:t>1857312,2</w:t>
            </w:r>
          </w:p>
        </w:tc>
        <w:tc>
          <w:tcPr>
            <w:tcW w:w="1191" w:type="dxa"/>
          </w:tcPr>
          <w:p w:rsidR="0060530E" w:rsidRDefault="0060530E">
            <w:pPr>
              <w:pStyle w:val="ConsPlusNormal"/>
              <w:jc w:val="center"/>
            </w:pPr>
            <w:r>
              <w:t>1831284,8</w:t>
            </w:r>
          </w:p>
        </w:tc>
      </w:tr>
      <w:tr w:rsidR="0060530E">
        <w:tc>
          <w:tcPr>
            <w:tcW w:w="3118" w:type="dxa"/>
          </w:tcPr>
          <w:p w:rsidR="0060530E" w:rsidRDefault="0060530E">
            <w:pPr>
              <w:pStyle w:val="ConsPlusNormal"/>
            </w:pPr>
            <w:r>
              <w:t>Число музыкальных и художественных школ</w:t>
            </w:r>
          </w:p>
        </w:tc>
        <w:tc>
          <w:tcPr>
            <w:tcW w:w="1191" w:type="dxa"/>
          </w:tcPr>
          <w:p w:rsidR="0060530E" w:rsidRDefault="0060530E">
            <w:pPr>
              <w:pStyle w:val="ConsPlusNormal"/>
              <w:jc w:val="center"/>
            </w:pPr>
            <w:r>
              <w:t>54</w:t>
            </w:r>
          </w:p>
        </w:tc>
        <w:tc>
          <w:tcPr>
            <w:tcW w:w="1191" w:type="dxa"/>
          </w:tcPr>
          <w:p w:rsidR="0060530E" w:rsidRDefault="0060530E">
            <w:pPr>
              <w:pStyle w:val="ConsPlusNormal"/>
              <w:jc w:val="center"/>
            </w:pPr>
            <w:r>
              <w:t>61</w:t>
            </w:r>
          </w:p>
        </w:tc>
        <w:tc>
          <w:tcPr>
            <w:tcW w:w="1191" w:type="dxa"/>
          </w:tcPr>
          <w:p w:rsidR="0060530E" w:rsidRDefault="0060530E">
            <w:pPr>
              <w:pStyle w:val="ConsPlusNormal"/>
              <w:jc w:val="center"/>
            </w:pPr>
            <w:r>
              <w:t>60</w:t>
            </w:r>
          </w:p>
        </w:tc>
        <w:tc>
          <w:tcPr>
            <w:tcW w:w="1191" w:type="dxa"/>
          </w:tcPr>
          <w:p w:rsidR="0060530E" w:rsidRDefault="0060530E">
            <w:pPr>
              <w:pStyle w:val="ConsPlusNormal"/>
              <w:jc w:val="center"/>
            </w:pPr>
            <w:r>
              <w:t>65</w:t>
            </w:r>
          </w:p>
        </w:tc>
        <w:tc>
          <w:tcPr>
            <w:tcW w:w="1191" w:type="dxa"/>
          </w:tcPr>
          <w:p w:rsidR="0060530E" w:rsidRDefault="0060530E">
            <w:pPr>
              <w:pStyle w:val="ConsPlusNormal"/>
              <w:jc w:val="center"/>
            </w:pPr>
            <w:r>
              <w:t>65</w:t>
            </w:r>
          </w:p>
        </w:tc>
      </w:tr>
      <w:tr w:rsidR="0060530E">
        <w:tc>
          <w:tcPr>
            <w:tcW w:w="3118" w:type="dxa"/>
          </w:tcPr>
          <w:p w:rsidR="0060530E" w:rsidRDefault="0060530E">
            <w:pPr>
              <w:pStyle w:val="ConsPlusNormal"/>
            </w:pPr>
            <w:r>
              <w:t>Количество мест в музыкальных и художественных школах</w:t>
            </w:r>
          </w:p>
        </w:tc>
        <w:tc>
          <w:tcPr>
            <w:tcW w:w="1191" w:type="dxa"/>
          </w:tcPr>
          <w:p w:rsidR="0060530E" w:rsidRDefault="0060530E">
            <w:pPr>
              <w:pStyle w:val="ConsPlusNormal"/>
              <w:jc w:val="center"/>
            </w:pPr>
            <w:r>
              <w:t>4815</w:t>
            </w:r>
          </w:p>
        </w:tc>
        <w:tc>
          <w:tcPr>
            <w:tcW w:w="1191" w:type="dxa"/>
          </w:tcPr>
          <w:p w:rsidR="0060530E" w:rsidRDefault="0060530E">
            <w:pPr>
              <w:pStyle w:val="ConsPlusNormal"/>
              <w:jc w:val="center"/>
            </w:pPr>
            <w:r>
              <w:t>4974</w:t>
            </w:r>
          </w:p>
        </w:tc>
        <w:tc>
          <w:tcPr>
            <w:tcW w:w="1191" w:type="dxa"/>
          </w:tcPr>
          <w:p w:rsidR="0060530E" w:rsidRDefault="0060530E">
            <w:pPr>
              <w:pStyle w:val="ConsPlusNormal"/>
              <w:jc w:val="center"/>
            </w:pPr>
            <w:r>
              <w:t>4836</w:t>
            </w:r>
          </w:p>
        </w:tc>
        <w:tc>
          <w:tcPr>
            <w:tcW w:w="1191" w:type="dxa"/>
          </w:tcPr>
          <w:p w:rsidR="0060530E" w:rsidRDefault="0060530E">
            <w:pPr>
              <w:pStyle w:val="ConsPlusNormal"/>
              <w:jc w:val="center"/>
            </w:pPr>
            <w:r>
              <w:t>5023</w:t>
            </w:r>
          </w:p>
        </w:tc>
        <w:tc>
          <w:tcPr>
            <w:tcW w:w="1191" w:type="dxa"/>
          </w:tcPr>
          <w:p w:rsidR="0060530E" w:rsidRDefault="0060530E">
            <w:pPr>
              <w:pStyle w:val="ConsPlusNormal"/>
              <w:jc w:val="center"/>
            </w:pPr>
            <w:r>
              <w:t>3671</w:t>
            </w:r>
          </w:p>
        </w:tc>
      </w:tr>
      <w:tr w:rsidR="0060530E">
        <w:tc>
          <w:tcPr>
            <w:tcW w:w="3118" w:type="dxa"/>
          </w:tcPr>
          <w:p w:rsidR="0060530E" w:rsidRDefault="0060530E">
            <w:pPr>
              <w:pStyle w:val="ConsPlusNormal"/>
            </w:pPr>
            <w:r>
              <w:t>Численность учащихся в музыкальных и художественных школах</w:t>
            </w:r>
          </w:p>
        </w:tc>
        <w:tc>
          <w:tcPr>
            <w:tcW w:w="1191" w:type="dxa"/>
          </w:tcPr>
          <w:p w:rsidR="0060530E" w:rsidRDefault="0060530E">
            <w:pPr>
              <w:pStyle w:val="ConsPlusNormal"/>
              <w:jc w:val="center"/>
            </w:pPr>
            <w:r>
              <w:t>8298</w:t>
            </w:r>
          </w:p>
        </w:tc>
        <w:tc>
          <w:tcPr>
            <w:tcW w:w="1191" w:type="dxa"/>
          </w:tcPr>
          <w:p w:rsidR="0060530E" w:rsidRDefault="0060530E">
            <w:pPr>
              <w:pStyle w:val="ConsPlusNormal"/>
              <w:jc w:val="center"/>
            </w:pPr>
            <w:r>
              <w:t>8100</w:t>
            </w:r>
          </w:p>
        </w:tc>
        <w:tc>
          <w:tcPr>
            <w:tcW w:w="1191" w:type="dxa"/>
          </w:tcPr>
          <w:p w:rsidR="0060530E" w:rsidRDefault="0060530E">
            <w:pPr>
              <w:pStyle w:val="ConsPlusNormal"/>
              <w:jc w:val="center"/>
            </w:pPr>
            <w:r>
              <w:t>9174</w:t>
            </w:r>
          </w:p>
        </w:tc>
        <w:tc>
          <w:tcPr>
            <w:tcW w:w="1191" w:type="dxa"/>
          </w:tcPr>
          <w:p w:rsidR="0060530E" w:rsidRDefault="0060530E">
            <w:pPr>
              <w:pStyle w:val="ConsPlusNormal"/>
              <w:jc w:val="center"/>
            </w:pPr>
            <w:r>
              <w:t>9550</w:t>
            </w:r>
          </w:p>
        </w:tc>
        <w:tc>
          <w:tcPr>
            <w:tcW w:w="1191" w:type="dxa"/>
          </w:tcPr>
          <w:p w:rsidR="0060530E" w:rsidRDefault="0060530E">
            <w:pPr>
              <w:pStyle w:val="ConsPlusNormal"/>
              <w:jc w:val="center"/>
            </w:pPr>
            <w:r>
              <w:t>7763</w:t>
            </w:r>
          </w:p>
        </w:tc>
      </w:tr>
      <w:tr w:rsidR="0060530E">
        <w:tc>
          <w:tcPr>
            <w:tcW w:w="3118" w:type="dxa"/>
          </w:tcPr>
          <w:p w:rsidR="0060530E" w:rsidRDefault="0060530E">
            <w:pPr>
              <w:pStyle w:val="ConsPlusNormal"/>
            </w:pPr>
            <w:r>
              <w:t>Число музеев, единиц</w:t>
            </w:r>
          </w:p>
        </w:tc>
        <w:tc>
          <w:tcPr>
            <w:tcW w:w="1191" w:type="dxa"/>
          </w:tcPr>
          <w:p w:rsidR="0060530E" w:rsidRDefault="0060530E">
            <w:pPr>
              <w:pStyle w:val="ConsPlusNormal"/>
              <w:jc w:val="center"/>
            </w:pPr>
            <w:r>
              <w:t>31</w:t>
            </w:r>
          </w:p>
        </w:tc>
        <w:tc>
          <w:tcPr>
            <w:tcW w:w="1191" w:type="dxa"/>
          </w:tcPr>
          <w:p w:rsidR="0060530E" w:rsidRDefault="0060530E">
            <w:pPr>
              <w:pStyle w:val="ConsPlusNormal"/>
              <w:jc w:val="center"/>
            </w:pPr>
            <w:r>
              <w:t>31</w:t>
            </w:r>
          </w:p>
        </w:tc>
        <w:tc>
          <w:tcPr>
            <w:tcW w:w="1191" w:type="dxa"/>
          </w:tcPr>
          <w:p w:rsidR="0060530E" w:rsidRDefault="0060530E">
            <w:pPr>
              <w:pStyle w:val="ConsPlusNormal"/>
              <w:jc w:val="center"/>
            </w:pPr>
            <w:r>
              <w:t>32</w:t>
            </w:r>
          </w:p>
        </w:tc>
        <w:tc>
          <w:tcPr>
            <w:tcW w:w="1191" w:type="dxa"/>
          </w:tcPr>
          <w:p w:rsidR="0060530E" w:rsidRDefault="0060530E">
            <w:pPr>
              <w:pStyle w:val="ConsPlusNormal"/>
              <w:jc w:val="center"/>
            </w:pPr>
            <w:r>
              <w:t>35</w:t>
            </w:r>
          </w:p>
        </w:tc>
        <w:tc>
          <w:tcPr>
            <w:tcW w:w="1191" w:type="dxa"/>
          </w:tcPr>
          <w:p w:rsidR="0060530E" w:rsidRDefault="0060530E">
            <w:pPr>
              <w:pStyle w:val="ConsPlusNormal"/>
              <w:jc w:val="center"/>
            </w:pPr>
            <w:r>
              <w:t>35</w:t>
            </w:r>
          </w:p>
        </w:tc>
      </w:tr>
      <w:tr w:rsidR="0060530E">
        <w:tc>
          <w:tcPr>
            <w:tcW w:w="3118" w:type="dxa"/>
          </w:tcPr>
          <w:p w:rsidR="0060530E" w:rsidRDefault="0060530E">
            <w:pPr>
              <w:pStyle w:val="ConsPlusNormal"/>
            </w:pPr>
            <w:r>
              <w:t>Число театров, единиц</w:t>
            </w:r>
          </w:p>
        </w:tc>
        <w:tc>
          <w:tcPr>
            <w:tcW w:w="1191" w:type="dxa"/>
          </w:tcPr>
          <w:p w:rsidR="0060530E" w:rsidRDefault="0060530E">
            <w:pPr>
              <w:pStyle w:val="ConsPlusNormal"/>
              <w:jc w:val="center"/>
            </w:pPr>
            <w:r>
              <w:t>9</w:t>
            </w:r>
          </w:p>
        </w:tc>
        <w:tc>
          <w:tcPr>
            <w:tcW w:w="1191" w:type="dxa"/>
          </w:tcPr>
          <w:p w:rsidR="0060530E" w:rsidRDefault="0060530E">
            <w:pPr>
              <w:pStyle w:val="ConsPlusNormal"/>
              <w:jc w:val="center"/>
            </w:pPr>
            <w:r>
              <w:t>7</w:t>
            </w:r>
          </w:p>
        </w:tc>
        <w:tc>
          <w:tcPr>
            <w:tcW w:w="1191" w:type="dxa"/>
          </w:tcPr>
          <w:p w:rsidR="0060530E" w:rsidRDefault="0060530E">
            <w:pPr>
              <w:pStyle w:val="ConsPlusNormal"/>
              <w:jc w:val="center"/>
            </w:pPr>
            <w:r>
              <w:t>8</w:t>
            </w:r>
          </w:p>
        </w:tc>
        <w:tc>
          <w:tcPr>
            <w:tcW w:w="1191" w:type="dxa"/>
          </w:tcPr>
          <w:p w:rsidR="0060530E" w:rsidRDefault="0060530E">
            <w:pPr>
              <w:pStyle w:val="ConsPlusNormal"/>
              <w:jc w:val="center"/>
            </w:pPr>
            <w:r>
              <w:t>8</w:t>
            </w:r>
          </w:p>
        </w:tc>
        <w:tc>
          <w:tcPr>
            <w:tcW w:w="1191" w:type="dxa"/>
          </w:tcPr>
          <w:p w:rsidR="0060530E" w:rsidRDefault="0060530E">
            <w:pPr>
              <w:pStyle w:val="ConsPlusNormal"/>
              <w:jc w:val="center"/>
            </w:pPr>
            <w:r>
              <w:t>8</w:t>
            </w:r>
          </w:p>
        </w:tc>
      </w:tr>
      <w:tr w:rsidR="0060530E">
        <w:tc>
          <w:tcPr>
            <w:tcW w:w="3118" w:type="dxa"/>
          </w:tcPr>
          <w:p w:rsidR="0060530E" w:rsidRDefault="0060530E">
            <w:pPr>
              <w:pStyle w:val="ConsPlusNormal"/>
            </w:pPr>
            <w:r>
              <w:lastRenderedPageBreak/>
              <w:t>Число учреждений культурно-досугового типа, единиц</w:t>
            </w:r>
          </w:p>
        </w:tc>
        <w:tc>
          <w:tcPr>
            <w:tcW w:w="1191" w:type="dxa"/>
          </w:tcPr>
          <w:p w:rsidR="0060530E" w:rsidRDefault="0060530E">
            <w:pPr>
              <w:pStyle w:val="ConsPlusNormal"/>
              <w:jc w:val="center"/>
            </w:pPr>
            <w:r>
              <w:t>758</w:t>
            </w:r>
          </w:p>
        </w:tc>
        <w:tc>
          <w:tcPr>
            <w:tcW w:w="1191" w:type="dxa"/>
          </w:tcPr>
          <w:p w:rsidR="0060530E" w:rsidRDefault="0060530E">
            <w:pPr>
              <w:pStyle w:val="ConsPlusNormal"/>
              <w:jc w:val="center"/>
            </w:pPr>
            <w:r>
              <w:t>764</w:t>
            </w:r>
          </w:p>
        </w:tc>
        <w:tc>
          <w:tcPr>
            <w:tcW w:w="1191" w:type="dxa"/>
          </w:tcPr>
          <w:p w:rsidR="0060530E" w:rsidRDefault="0060530E">
            <w:pPr>
              <w:pStyle w:val="ConsPlusNormal"/>
              <w:jc w:val="center"/>
            </w:pPr>
            <w:r>
              <w:t>770</w:t>
            </w:r>
          </w:p>
        </w:tc>
        <w:tc>
          <w:tcPr>
            <w:tcW w:w="1191" w:type="dxa"/>
          </w:tcPr>
          <w:p w:rsidR="0060530E" w:rsidRDefault="0060530E">
            <w:pPr>
              <w:pStyle w:val="ConsPlusNormal"/>
              <w:jc w:val="center"/>
            </w:pPr>
            <w:r>
              <w:t>771</w:t>
            </w:r>
          </w:p>
        </w:tc>
        <w:tc>
          <w:tcPr>
            <w:tcW w:w="1191" w:type="dxa"/>
          </w:tcPr>
          <w:p w:rsidR="0060530E" w:rsidRDefault="0060530E">
            <w:pPr>
              <w:pStyle w:val="ConsPlusNormal"/>
              <w:jc w:val="center"/>
            </w:pPr>
            <w:r>
              <w:t>772</w:t>
            </w:r>
          </w:p>
        </w:tc>
      </w:tr>
      <w:tr w:rsidR="0060530E">
        <w:tc>
          <w:tcPr>
            <w:tcW w:w="3118" w:type="dxa"/>
          </w:tcPr>
          <w:p w:rsidR="0060530E" w:rsidRDefault="0060530E">
            <w:pPr>
              <w:pStyle w:val="ConsPlusNormal"/>
            </w:pPr>
            <w:r>
              <w:t>Число учреждений культуры, в том числе требующих капитального ремонта, единиц</w:t>
            </w:r>
          </w:p>
        </w:tc>
        <w:tc>
          <w:tcPr>
            <w:tcW w:w="1191" w:type="dxa"/>
          </w:tcPr>
          <w:p w:rsidR="0060530E" w:rsidRDefault="0060530E">
            <w:pPr>
              <w:pStyle w:val="ConsPlusNormal"/>
              <w:jc w:val="center"/>
            </w:pPr>
            <w:r>
              <w:t>733</w:t>
            </w:r>
          </w:p>
        </w:tc>
        <w:tc>
          <w:tcPr>
            <w:tcW w:w="1191" w:type="dxa"/>
          </w:tcPr>
          <w:p w:rsidR="0060530E" w:rsidRDefault="0060530E">
            <w:pPr>
              <w:pStyle w:val="ConsPlusNormal"/>
              <w:jc w:val="center"/>
            </w:pPr>
            <w:r>
              <w:t>778</w:t>
            </w:r>
          </w:p>
        </w:tc>
        <w:tc>
          <w:tcPr>
            <w:tcW w:w="1191" w:type="dxa"/>
          </w:tcPr>
          <w:p w:rsidR="0060530E" w:rsidRDefault="0060530E">
            <w:pPr>
              <w:pStyle w:val="ConsPlusNormal"/>
              <w:jc w:val="center"/>
            </w:pPr>
            <w:r>
              <w:t>725</w:t>
            </w:r>
          </w:p>
        </w:tc>
        <w:tc>
          <w:tcPr>
            <w:tcW w:w="1191" w:type="dxa"/>
          </w:tcPr>
          <w:p w:rsidR="0060530E" w:rsidRDefault="0060530E">
            <w:pPr>
              <w:pStyle w:val="ConsPlusNormal"/>
              <w:jc w:val="center"/>
            </w:pPr>
            <w:r>
              <w:t>692</w:t>
            </w:r>
          </w:p>
        </w:tc>
        <w:tc>
          <w:tcPr>
            <w:tcW w:w="1191" w:type="dxa"/>
          </w:tcPr>
          <w:p w:rsidR="0060530E" w:rsidRDefault="0060530E">
            <w:pPr>
              <w:pStyle w:val="ConsPlusNormal"/>
              <w:jc w:val="center"/>
            </w:pPr>
            <w:r>
              <w:t>683</w:t>
            </w:r>
          </w:p>
        </w:tc>
      </w:tr>
      <w:tr w:rsidR="0060530E">
        <w:tc>
          <w:tcPr>
            <w:tcW w:w="3118" w:type="dxa"/>
          </w:tcPr>
          <w:p w:rsidR="0060530E" w:rsidRDefault="0060530E">
            <w:pPr>
              <w:pStyle w:val="ConsPlusNormal"/>
            </w:pPr>
            <w:r>
              <w:t>из них в аварийном состоянии</w:t>
            </w:r>
          </w:p>
        </w:tc>
        <w:tc>
          <w:tcPr>
            <w:tcW w:w="1191" w:type="dxa"/>
          </w:tcPr>
          <w:p w:rsidR="0060530E" w:rsidRDefault="0060530E">
            <w:pPr>
              <w:pStyle w:val="ConsPlusNormal"/>
              <w:jc w:val="center"/>
            </w:pPr>
            <w:r>
              <w:t>248</w:t>
            </w:r>
          </w:p>
        </w:tc>
        <w:tc>
          <w:tcPr>
            <w:tcW w:w="1191" w:type="dxa"/>
          </w:tcPr>
          <w:p w:rsidR="0060530E" w:rsidRDefault="0060530E">
            <w:pPr>
              <w:pStyle w:val="ConsPlusNormal"/>
              <w:jc w:val="center"/>
            </w:pPr>
            <w:r>
              <w:t>254</w:t>
            </w:r>
          </w:p>
        </w:tc>
        <w:tc>
          <w:tcPr>
            <w:tcW w:w="1191" w:type="dxa"/>
          </w:tcPr>
          <w:p w:rsidR="0060530E" w:rsidRDefault="0060530E">
            <w:pPr>
              <w:pStyle w:val="ConsPlusNormal"/>
              <w:jc w:val="center"/>
            </w:pPr>
            <w:r>
              <w:t>254</w:t>
            </w:r>
          </w:p>
        </w:tc>
        <w:tc>
          <w:tcPr>
            <w:tcW w:w="1191" w:type="dxa"/>
          </w:tcPr>
          <w:p w:rsidR="0060530E" w:rsidRDefault="0060530E">
            <w:pPr>
              <w:pStyle w:val="ConsPlusNormal"/>
              <w:jc w:val="center"/>
            </w:pPr>
            <w:r>
              <w:t>256</w:t>
            </w:r>
          </w:p>
        </w:tc>
        <w:tc>
          <w:tcPr>
            <w:tcW w:w="1191" w:type="dxa"/>
          </w:tcPr>
          <w:p w:rsidR="0060530E" w:rsidRDefault="0060530E">
            <w:pPr>
              <w:pStyle w:val="ConsPlusNormal"/>
              <w:jc w:val="center"/>
            </w:pPr>
            <w:r>
              <w:t>237</w:t>
            </w:r>
          </w:p>
        </w:tc>
      </w:tr>
      <w:tr w:rsidR="0060530E">
        <w:tc>
          <w:tcPr>
            <w:tcW w:w="3118" w:type="dxa"/>
          </w:tcPr>
          <w:p w:rsidR="0060530E" w:rsidRDefault="0060530E">
            <w:pPr>
              <w:pStyle w:val="ConsPlusNormal"/>
            </w:pPr>
            <w:r>
              <w:t>Количество памятников истории и культуры, единиц</w:t>
            </w:r>
          </w:p>
        </w:tc>
        <w:tc>
          <w:tcPr>
            <w:tcW w:w="1191" w:type="dxa"/>
          </w:tcPr>
          <w:p w:rsidR="0060530E" w:rsidRDefault="0060530E">
            <w:pPr>
              <w:pStyle w:val="ConsPlusNormal"/>
              <w:jc w:val="center"/>
            </w:pPr>
            <w:r>
              <w:t>2852</w:t>
            </w:r>
          </w:p>
        </w:tc>
        <w:tc>
          <w:tcPr>
            <w:tcW w:w="1191" w:type="dxa"/>
          </w:tcPr>
          <w:p w:rsidR="0060530E" w:rsidRDefault="0060530E">
            <w:pPr>
              <w:pStyle w:val="ConsPlusNormal"/>
              <w:jc w:val="center"/>
            </w:pPr>
            <w:r>
              <w:t>2841</w:t>
            </w:r>
          </w:p>
        </w:tc>
        <w:tc>
          <w:tcPr>
            <w:tcW w:w="1191" w:type="dxa"/>
          </w:tcPr>
          <w:p w:rsidR="0060530E" w:rsidRDefault="0060530E">
            <w:pPr>
              <w:pStyle w:val="ConsPlusNormal"/>
              <w:jc w:val="center"/>
            </w:pPr>
            <w:r>
              <w:t>2880</w:t>
            </w:r>
          </w:p>
        </w:tc>
        <w:tc>
          <w:tcPr>
            <w:tcW w:w="1191" w:type="dxa"/>
          </w:tcPr>
          <w:p w:rsidR="0060530E" w:rsidRDefault="0060530E">
            <w:pPr>
              <w:pStyle w:val="ConsPlusNormal"/>
              <w:jc w:val="center"/>
            </w:pPr>
            <w:r>
              <w:t>3174</w:t>
            </w:r>
          </w:p>
        </w:tc>
        <w:tc>
          <w:tcPr>
            <w:tcW w:w="1191" w:type="dxa"/>
          </w:tcPr>
          <w:p w:rsidR="0060530E" w:rsidRDefault="0060530E">
            <w:pPr>
              <w:pStyle w:val="ConsPlusNormal"/>
              <w:jc w:val="center"/>
            </w:pPr>
            <w:r>
              <w:t>3296</w:t>
            </w:r>
          </w:p>
        </w:tc>
      </w:tr>
      <w:tr w:rsidR="0060530E">
        <w:tc>
          <w:tcPr>
            <w:tcW w:w="3118" w:type="dxa"/>
          </w:tcPr>
          <w:p w:rsidR="0060530E" w:rsidRDefault="0060530E">
            <w:pPr>
              <w:pStyle w:val="ConsPlusNormal"/>
            </w:pPr>
            <w:r>
              <w:t>в том числе требующих реставрации</w:t>
            </w:r>
          </w:p>
        </w:tc>
        <w:tc>
          <w:tcPr>
            <w:tcW w:w="1191" w:type="dxa"/>
          </w:tcPr>
          <w:p w:rsidR="0060530E" w:rsidRDefault="0060530E">
            <w:pPr>
              <w:pStyle w:val="ConsPlusNormal"/>
              <w:jc w:val="center"/>
            </w:pPr>
            <w:r>
              <w:t>1350</w:t>
            </w:r>
          </w:p>
        </w:tc>
        <w:tc>
          <w:tcPr>
            <w:tcW w:w="1191" w:type="dxa"/>
          </w:tcPr>
          <w:p w:rsidR="0060530E" w:rsidRDefault="0060530E">
            <w:pPr>
              <w:pStyle w:val="ConsPlusNormal"/>
              <w:jc w:val="center"/>
            </w:pPr>
            <w:r>
              <w:t>1348</w:t>
            </w:r>
          </w:p>
        </w:tc>
        <w:tc>
          <w:tcPr>
            <w:tcW w:w="1191" w:type="dxa"/>
          </w:tcPr>
          <w:p w:rsidR="0060530E" w:rsidRDefault="0060530E">
            <w:pPr>
              <w:pStyle w:val="ConsPlusNormal"/>
              <w:jc w:val="center"/>
            </w:pPr>
            <w:r>
              <w:t>1111</w:t>
            </w:r>
          </w:p>
        </w:tc>
        <w:tc>
          <w:tcPr>
            <w:tcW w:w="1191" w:type="dxa"/>
          </w:tcPr>
          <w:p w:rsidR="0060530E" w:rsidRDefault="0060530E">
            <w:pPr>
              <w:pStyle w:val="ConsPlusNormal"/>
              <w:jc w:val="center"/>
            </w:pPr>
            <w:r>
              <w:t>1333</w:t>
            </w:r>
          </w:p>
        </w:tc>
        <w:tc>
          <w:tcPr>
            <w:tcW w:w="1191" w:type="dxa"/>
          </w:tcPr>
          <w:p w:rsidR="0060530E" w:rsidRDefault="0060530E">
            <w:pPr>
              <w:pStyle w:val="ConsPlusNormal"/>
              <w:jc w:val="center"/>
            </w:pPr>
            <w:r>
              <w:t>1365</w:t>
            </w:r>
          </w:p>
        </w:tc>
      </w:tr>
    </w:tbl>
    <w:p w:rsidR="0060530E" w:rsidRDefault="0060530E">
      <w:pPr>
        <w:pStyle w:val="ConsPlusNormal"/>
        <w:jc w:val="both"/>
      </w:pPr>
    </w:p>
    <w:p w:rsidR="0060530E" w:rsidRDefault="0060530E">
      <w:pPr>
        <w:pStyle w:val="ConsPlusNormal"/>
        <w:ind w:firstLine="540"/>
        <w:jc w:val="both"/>
        <w:outlineLvl w:val="2"/>
      </w:pPr>
      <w:bookmarkStart w:id="29" w:name="P2490"/>
      <w:bookmarkEnd w:id="29"/>
      <w:r>
        <w:t>Таблица 28. Динамика показателей развития физической культуры в горных территориях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pPr>
            <w:r>
              <w:t>Всего спортивных сооружений, единиц</w:t>
            </w:r>
          </w:p>
        </w:tc>
        <w:tc>
          <w:tcPr>
            <w:tcW w:w="1077" w:type="dxa"/>
          </w:tcPr>
          <w:p w:rsidR="0060530E" w:rsidRDefault="0060530E">
            <w:pPr>
              <w:pStyle w:val="ConsPlusNormal"/>
              <w:jc w:val="center"/>
            </w:pPr>
            <w:r>
              <w:t>1199</w:t>
            </w:r>
          </w:p>
        </w:tc>
        <w:tc>
          <w:tcPr>
            <w:tcW w:w="1077" w:type="dxa"/>
          </w:tcPr>
          <w:p w:rsidR="0060530E" w:rsidRDefault="0060530E">
            <w:pPr>
              <w:pStyle w:val="ConsPlusNormal"/>
              <w:jc w:val="center"/>
            </w:pPr>
            <w:r>
              <w:t>1238</w:t>
            </w:r>
          </w:p>
        </w:tc>
        <w:tc>
          <w:tcPr>
            <w:tcW w:w="1077" w:type="dxa"/>
          </w:tcPr>
          <w:p w:rsidR="0060530E" w:rsidRDefault="0060530E">
            <w:pPr>
              <w:pStyle w:val="ConsPlusNormal"/>
              <w:jc w:val="center"/>
            </w:pPr>
            <w:r>
              <w:t>1328</w:t>
            </w:r>
          </w:p>
        </w:tc>
        <w:tc>
          <w:tcPr>
            <w:tcW w:w="1077" w:type="dxa"/>
          </w:tcPr>
          <w:p w:rsidR="0060530E" w:rsidRDefault="0060530E">
            <w:pPr>
              <w:pStyle w:val="ConsPlusNormal"/>
              <w:jc w:val="center"/>
            </w:pPr>
            <w:r>
              <w:t>1374</w:t>
            </w:r>
          </w:p>
        </w:tc>
        <w:tc>
          <w:tcPr>
            <w:tcW w:w="1077" w:type="dxa"/>
          </w:tcPr>
          <w:p w:rsidR="0060530E" w:rsidRDefault="0060530E">
            <w:pPr>
              <w:pStyle w:val="ConsPlusNormal"/>
              <w:jc w:val="center"/>
            </w:pPr>
            <w:r>
              <w:t>1365</w:t>
            </w:r>
          </w:p>
        </w:tc>
      </w:tr>
      <w:tr w:rsidR="0060530E">
        <w:tc>
          <w:tcPr>
            <w:tcW w:w="3118" w:type="dxa"/>
          </w:tcPr>
          <w:p w:rsidR="0060530E" w:rsidRDefault="0060530E">
            <w:pPr>
              <w:pStyle w:val="ConsPlusNormal"/>
            </w:pPr>
            <w:r>
              <w:t>в том числе:</w:t>
            </w: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c>
          <w:tcPr>
            <w:tcW w:w="1077" w:type="dxa"/>
          </w:tcPr>
          <w:p w:rsidR="0060530E" w:rsidRDefault="0060530E">
            <w:pPr>
              <w:pStyle w:val="ConsPlusNormal"/>
            </w:pPr>
          </w:p>
        </w:tc>
      </w:tr>
      <w:tr w:rsidR="0060530E">
        <w:tc>
          <w:tcPr>
            <w:tcW w:w="3118" w:type="dxa"/>
          </w:tcPr>
          <w:p w:rsidR="0060530E" w:rsidRDefault="0060530E">
            <w:pPr>
              <w:pStyle w:val="ConsPlusNormal"/>
            </w:pPr>
            <w:r>
              <w:t>спортивные залы</w:t>
            </w:r>
          </w:p>
        </w:tc>
        <w:tc>
          <w:tcPr>
            <w:tcW w:w="1077" w:type="dxa"/>
          </w:tcPr>
          <w:p w:rsidR="0060530E" w:rsidRDefault="0060530E">
            <w:pPr>
              <w:pStyle w:val="ConsPlusNormal"/>
              <w:jc w:val="center"/>
            </w:pPr>
            <w:r>
              <w:t>281</w:t>
            </w:r>
          </w:p>
        </w:tc>
        <w:tc>
          <w:tcPr>
            <w:tcW w:w="1077" w:type="dxa"/>
          </w:tcPr>
          <w:p w:rsidR="0060530E" w:rsidRDefault="0060530E">
            <w:pPr>
              <w:pStyle w:val="ConsPlusNormal"/>
              <w:jc w:val="center"/>
            </w:pPr>
            <w:r>
              <w:t>304</w:t>
            </w:r>
          </w:p>
        </w:tc>
        <w:tc>
          <w:tcPr>
            <w:tcW w:w="1077" w:type="dxa"/>
          </w:tcPr>
          <w:p w:rsidR="0060530E" w:rsidRDefault="0060530E">
            <w:pPr>
              <w:pStyle w:val="ConsPlusNormal"/>
              <w:jc w:val="center"/>
            </w:pPr>
            <w:r>
              <w:t>317</w:t>
            </w:r>
          </w:p>
        </w:tc>
        <w:tc>
          <w:tcPr>
            <w:tcW w:w="1077" w:type="dxa"/>
          </w:tcPr>
          <w:p w:rsidR="0060530E" w:rsidRDefault="0060530E">
            <w:pPr>
              <w:pStyle w:val="ConsPlusNormal"/>
              <w:jc w:val="center"/>
            </w:pPr>
            <w:r>
              <w:t>353</w:t>
            </w:r>
          </w:p>
        </w:tc>
        <w:tc>
          <w:tcPr>
            <w:tcW w:w="1077" w:type="dxa"/>
          </w:tcPr>
          <w:p w:rsidR="0060530E" w:rsidRDefault="0060530E">
            <w:pPr>
              <w:pStyle w:val="ConsPlusNormal"/>
              <w:jc w:val="center"/>
            </w:pPr>
            <w:r>
              <w:t>349</w:t>
            </w:r>
          </w:p>
        </w:tc>
      </w:tr>
      <w:tr w:rsidR="0060530E">
        <w:tc>
          <w:tcPr>
            <w:tcW w:w="3118" w:type="dxa"/>
          </w:tcPr>
          <w:p w:rsidR="0060530E" w:rsidRDefault="0060530E">
            <w:pPr>
              <w:pStyle w:val="ConsPlusNormal"/>
            </w:pPr>
            <w:r>
              <w:t>стадионы</w:t>
            </w:r>
          </w:p>
        </w:tc>
        <w:tc>
          <w:tcPr>
            <w:tcW w:w="1077" w:type="dxa"/>
          </w:tcPr>
          <w:p w:rsidR="0060530E" w:rsidRDefault="0060530E">
            <w:pPr>
              <w:pStyle w:val="ConsPlusNormal"/>
              <w:jc w:val="center"/>
            </w:pPr>
            <w:r>
              <w:t>68</w:t>
            </w:r>
          </w:p>
        </w:tc>
        <w:tc>
          <w:tcPr>
            <w:tcW w:w="1077" w:type="dxa"/>
          </w:tcPr>
          <w:p w:rsidR="0060530E" w:rsidRDefault="0060530E">
            <w:pPr>
              <w:pStyle w:val="ConsPlusNormal"/>
              <w:jc w:val="center"/>
            </w:pPr>
            <w:r>
              <w:t>68</w:t>
            </w:r>
          </w:p>
        </w:tc>
        <w:tc>
          <w:tcPr>
            <w:tcW w:w="1077" w:type="dxa"/>
          </w:tcPr>
          <w:p w:rsidR="0060530E" w:rsidRDefault="0060530E">
            <w:pPr>
              <w:pStyle w:val="ConsPlusNormal"/>
              <w:jc w:val="center"/>
            </w:pPr>
            <w:r>
              <w:t>68</w:t>
            </w:r>
          </w:p>
        </w:tc>
        <w:tc>
          <w:tcPr>
            <w:tcW w:w="1077" w:type="dxa"/>
          </w:tcPr>
          <w:p w:rsidR="0060530E" w:rsidRDefault="0060530E">
            <w:pPr>
              <w:pStyle w:val="ConsPlusNormal"/>
              <w:jc w:val="center"/>
            </w:pPr>
            <w:r>
              <w:t>67</w:t>
            </w:r>
          </w:p>
        </w:tc>
        <w:tc>
          <w:tcPr>
            <w:tcW w:w="1077" w:type="dxa"/>
          </w:tcPr>
          <w:p w:rsidR="0060530E" w:rsidRDefault="0060530E">
            <w:pPr>
              <w:pStyle w:val="ConsPlusNormal"/>
              <w:jc w:val="center"/>
            </w:pPr>
            <w:r>
              <w:t>62</w:t>
            </w:r>
          </w:p>
        </w:tc>
      </w:tr>
      <w:tr w:rsidR="0060530E">
        <w:tc>
          <w:tcPr>
            <w:tcW w:w="3118" w:type="dxa"/>
          </w:tcPr>
          <w:p w:rsidR="0060530E" w:rsidRDefault="0060530E">
            <w:pPr>
              <w:pStyle w:val="ConsPlusNormal"/>
            </w:pPr>
            <w:r>
              <w:t>спортивные площадки</w:t>
            </w:r>
          </w:p>
        </w:tc>
        <w:tc>
          <w:tcPr>
            <w:tcW w:w="1077" w:type="dxa"/>
          </w:tcPr>
          <w:p w:rsidR="0060530E" w:rsidRDefault="0060530E">
            <w:pPr>
              <w:pStyle w:val="ConsPlusNormal"/>
              <w:jc w:val="center"/>
            </w:pPr>
            <w:r>
              <w:t>719</w:t>
            </w:r>
          </w:p>
        </w:tc>
        <w:tc>
          <w:tcPr>
            <w:tcW w:w="1077" w:type="dxa"/>
          </w:tcPr>
          <w:p w:rsidR="0060530E" w:rsidRDefault="0060530E">
            <w:pPr>
              <w:pStyle w:val="ConsPlusNormal"/>
              <w:jc w:val="center"/>
            </w:pPr>
            <w:r>
              <w:t>729</w:t>
            </w:r>
          </w:p>
        </w:tc>
        <w:tc>
          <w:tcPr>
            <w:tcW w:w="1077" w:type="dxa"/>
          </w:tcPr>
          <w:p w:rsidR="0060530E" w:rsidRDefault="0060530E">
            <w:pPr>
              <w:pStyle w:val="ConsPlusNormal"/>
              <w:jc w:val="center"/>
            </w:pPr>
            <w:r>
              <w:t>805</w:t>
            </w:r>
          </w:p>
        </w:tc>
        <w:tc>
          <w:tcPr>
            <w:tcW w:w="1077" w:type="dxa"/>
          </w:tcPr>
          <w:p w:rsidR="0060530E" w:rsidRDefault="0060530E">
            <w:pPr>
              <w:pStyle w:val="ConsPlusNormal"/>
              <w:jc w:val="center"/>
            </w:pPr>
            <w:r>
              <w:t>812</w:t>
            </w:r>
          </w:p>
        </w:tc>
        <w:tc>
          <w:tcPr>
            <w:tcW w:w="1077" w:type="dxa"/>
          </w:tcPr>
          <w:p w:rsidR="0060530E" w:rsidRDefault="0060530E">
            <w:pPr>
              <w:pStyle w:val="ConsPlusNormal"/>
              <w:jc w:val="center"/>
            </w:pPr>
            <w:r>
              <w:t>817</w:t>
            </w:r>
          </w:p>
        </w:tc>
      </w:tr>
      <w:tr w:rsidR="0060530E">
        <w:tc>
          <w:tcPr>
            <w:tcW w:w="3118" w:type="dxa"/>
          </w:tcPr>
          <w:p w:rsidR="0060530E" w:rsidRDefault="0060530E">
            <w:pPr>
              <w:pStyle w:val="ConsPlusNormal"/>
            </w:pPr>
            <w:r>
              <w:t>игровые площадки для детей</w:t>
            </w:r>
          </w:p>
        </w:tc>
        <w:tc>
          <w:tcPr>
            <w:tcW w:w="1077" w:type="dxa"/>
          </w:tcPr>
          <w:p w:rsidR="0060530E" w:rsidRDefault="0060530E">
            <w:pPr>
              <w:pStyle w:val="ConsPlusNormal"/>
              <w:jc w:val="center"/>
            </w:pPr>
            <w:r>
              <w:t>131</w:t>
            </w:r>
          </w:p>
        </w:tc>
        <w:tc>
          <w:tcPr>
            <w:tcW w:w="1077" w:type="dxa"/>
          </w:tcPr>
          <w:p w:rsidR="0060530E" w:rsidRDefault="0060530E">
            <w:pPr>
              <w:pStyle w:val="ConsPlusNormal"/>
              <w:jc w:val="center"/>
            </w:pPr>
            <w:r>
              <w:t>137</w:t>
            </w:r>
          </w:p>
        </w:tc>
        <w:tc>
          <w:tcPr>
            <w:tcW w:w="1077" w:type="dxa"/>
          </w:tcPr>
          <w:p w:rsidR="0060530E" w:rsidRDefault="0060530E">
            <w:pPr>
              <w:pStyle w:val="ConsPlusNormal"/>
              <w:jc w:val="center"/>
            </w:pPr>
            <w:r>
              <w:t>138</w:t>
            </w:r>
          </w:p>
        </w:tc>
        <w:tc>
          <w:tcPr>
            <w:tcW w:w="1077" w:type="dxa"/>
          </w:tcPr>
          <w:p w:rsidR="0060530E" w:rsidRDefault="0060530E">
            <w:pPr>
              <w:pStyle w:val="ConsPlusNormal"/>
              <w:jc w:val="center"/>
            </w:pPr>
            <w:r>
              <w:t>142</w:t>
            </w:r>
          </w:p>
        </w:tc>
        <w:tc>
          <w:tcPr>
            <w:tcW w:w="1077" w:type="dxa"/>
          </w:tcPr>
          <w:p w:rsidR="0060530E" w:rsidRDefault="0060530E">
            <w:pPr>
              <w:pStyle w:val="ConsPlusNormal"/>
              <w:jc w:val="center"/>
            </w:pPr>
            <w:r>
              <w:t>137</w:t>
            </w:r>
          </w:p>
        </w:tc>
      </w:tr>
      <w:tr w:rsidR="0060530E">
        <w:tc>
          <w:tcPr>
            <w:tcW w:w="3118" w:type="dxa"/>
          </w:tcPr>
          <w:p w:rsidR="0060530E" w:rsidRDefault="0060530E">
            <w:pPr>
              <w:pStyle w:val="ConsPlusNormal"/>
            </w:pPr>
            <w:r>
              <w:t>Общая площадь спортивных залов, кв. м</w:t>
            </w:r>
          </w:p>
        </w:tc>
        <w:tc>
          <w:tcPr>
            <w:tcW w:w="1077" w:type="dxa"/>
          </w:tcPr>
          <w:p w:rsidR="0060530E" w:rsidRDefault="0060530E">
            <w:pPr>
              <w:pStyle w:val="ConsPlusNormal"/>
              <w:jc w:val="center"/>
            </w:pPr>
            <w:r>
              <w:t>142364</w:t>
            </w:r>
          </w:p>
        </w:tc>
        <w:tc>
          <w:tcPr>
            <w:tcW w:w="1077" w:type="dxa"/>
          </w:tcPr>
          <w:p w:rsidR="0060530E" w:rsidRDefault="0060530E">
            <w:pPr>
              <w:pStyle w:val="ConsPlusNormal"/>
              <w:jc w:val="center"/>
            </w:pPr>
            <w:r>
              <w:t>157646</w:t>
            </w:r>
          </w:p>
        </w:tc>
        <w:tc>
          <w:tcPr>
            <w:tcW w:w="1077" w:type="dxa"/>
          </w:tcPr>
          <w:p w:rsidR="0060530E" w:rsidRDefault="0060530E">
            <w:pPr>
              <w:pStyle w:val="ConsPlusNormal"/>
              <w:jc w:val="center"/>
            </w:pPr>
            <w:r>
              <w:t>169839</w:t>
            </w:r>
          </w:p>
        </w:tc>
        <w:tc>
          <w:tcPr>
            <w:tcW w:w="1077" w:type="dxa"/>
          </w:tcPr>
          <w:p w:rsidR="0060530E" w:rsidRDefault="0060530E">
            <w:pPr>
              <w:pStyle w:val="ConsPlusNormal"/>
              <w:jc w:val="center"/>
            </w:pPr>
            <w:r>
              <w:t>187626,5</w:t>
            </w:r>
          </w:p>
        </w:tc>
        <w:tc>
          <w:tcPr>
            <w:tcW w:w="1077" w:type="dxa"/>
          </w:tcPr>
          <w:p w:rsidR="0060530E" w:rsidRDefault="0060530E">
            <w:pPr>
              <w:pStyle w:val="ConsPlusNormal"/>
              <w:jc w:val="center"/>
            </w:pPr>
            <w:r>
              <w:t>220976,5</w:t>
            </w:r>
          </w:p>
        </w:tc>
      </w:tr>
    </w:tbl>
    <w:p w:rsidR="0060530E" w:rsidRDefault="0060530E">
      <w:pPr>
        <w:pStyle w:val="ConsPlusNormal"/>
        <w:jc w:val="both"/>
      </w:pPr>
    </w:p>
    <w:p w:rsidR="0060530E" w:rsidRDefault="0060530E">
      <w:pPr>
        <w:pStyle w:val="ConsPlusNormal"/>
        <w:ind w:firstLine="540"/>
        <w:jc w:val="both"/>
        <w:outlineLvl w:val="2"/>
      </w:pPr>
      <w:bookmarkStart w:id="30" w:name="P2541"/>
      <w:bookmarkEnd w:id="30"/>
      <w:r>
        <w:t>Таблица 29. Показатели развития современных средств связи в горных территориях Республики Дагестан</w:t>
      </w:r>
    </w:p>
    <w:p w:rsidR="0060530E" w:rsidRDefault="0060530E">
      <w:pPr>
        <w:pStyle w:val="ConsPlusNormal"/>
        <w:jc w:val="both"/>
      </w:pPr>
    </w:p>
    <w:p w:rsidR="0060530E" w:rsidRDefault="0060530E">
      <w:pPr>
        <w:pStyle w:val="ConsPlusNormal"/>
        <w:jc w:val="right"/>
      </w:pPr>
      <w:r>
        <w:t>(единиц)</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pPr>
            <w:r>
              <w:t>Число действующих операторов сотовой связи</w:t>
            </w:r>
          </w:p>
        </w:tc>
        <w:tc>
          <w:tcPr>
            <w:tcW w:w="1077" w:type="dxa"/>
          </w:tcPr>
          <w:p w:rsidR="0060530E" w:rsidRDefault="0060530E">
            <w:pPr>
              <w:pStyle w:val="ConsPlusNormal"/>
              <w:jc w:val="center"/>
            </w:pPr>
            <w:r>
              <w:t>3</w:t>
            </w:r>
          </w:p>
        </w:tc>
        <w:tc>
          <w:tcPr>
            <w:tcW w:w="1077" w:type="dxa"/>
          </w:tcPr>
          <w:p w:rsidR="0060530E" w:rsidRDefault="0060530E">
            <w:pPr>
              <w:pStyle w:val="ConsPlusNormal"/>
              <w:jc w:val="center"/>
            </w:pPr>
            <w:r>
              <w:t>3</w:t>
            </w:r>
          </w:p>
        </w:tc>
        <w:tc>
          <w:tcPr>
            <w:tcW w:w="1077" w:type="dxa"/>
          </w:tcPr>
          <w:p w:rsidR="0060530E" w:rsidRDefault="0060530E">
            <w:pPr>
              <w:pStyle w:val="ConsPlusNormal"/>
              <w:jc w:val="center"/>
            </w:pPr>
            <w:r>
              <w:t>3</w:t>
            </w:r>
          </w:p>
        </w:tc>
        <w:tc>
          <w:tcPr>
            <w:tcW w:w="1077" w:type="dxa"/>
          </w:tcPr>
          <w:p w:rsidR="0060530E" w:rsidRDefault="0060530E">
            <w:pPr>
              <w:pStyle w:val="ConsPlusNormal"/>
              <w:jc w:val="center"/>
            </w:pPr>
            <w:r>
              <w:t>3</w:t>
            </w:r>
          </w:p>
        </w:tc>
        <w:tc>
          <w:tcPr>
            <w:tcW w:w="1077" w:type="dxa"/>
          </w:tcPr>
          <w:p w:rsidR="0060530E" w:rsidRDefault="0060530E">
            <w:pPr>
              <w:pStyle w:val="ConsPlusNormal"/>
              <w:jc w:val="center"/>
            </w:pPr>
            <w:r>
              <w:t>3</w:t>
            </w:r>
          </w:p>
        </w:tc>
      </w:tr>
      <w:tr w:rsidR="0060530E">
        <w:tc>
          <w:tcPr>
            <w:tcW w:w="3118" w:type="dxa"/>
          </w:tcPr>
          <w:p w:rsidR="0060530E" w:rsidRDefault="0060530E">
            <w:pPr>
              <w:pStyle w:val="ConsPlusNormal"/>
            </w:pPr>
            <w:r>
              <w:t>Число пунктов доступа к информационно-телекоммуникационной сети "Интернет"</w:t>
            </w:r>
          </w:p>
        </w:tc>
        <w:tc>
          <w:tcPr>
            <w:tcW w:w="1077" w:type="dxa"/>
          </w:tcPr>
          <w:p w:rsidR="0060530E" w:rsidRDefault="0060530E">
            <w:pPr>
              <w:pStyle w:val="ConsPlusNormal"/>
              <w:jc w:val="center"/>
            </w:pPr>
            <w:r>
              <w:t>54</w:t>
            </w:r>
          </w:p>
        </w:tc>
        <w:tc>
          <w:tcPr>
            <w:tcW w:w="1077" w:type="dxa"/>
          </w:tcPr>
          <w:p w:rsidR="0060530E" w:rsidRDefault="0060530E">
            <w:pPr>
              <w:pStyle w:val="ConsPlusNormal"/>
              <w:jc w:val="center"/>
            </w:pPr>
            <w:r>
              <w:t>230</w:t>
            </w:r>
          </w:p>
        </w:tc>
        <w:tc>
          <w:tcPr>
            <w:tcW w:w="1077" w:type="dxa"/>
          </w:tcPr>
          <w:p w:rsidR="0060530E" w:rsidRDefault="0060530E">
            <w:pPr>
              <w:pStyle w:val="ConsPlusNormal"/>
              <w:jc w:val="center"/>
            </w:pPr>
            <w:r>
              <w:t>439</w:t>
            </w:r>
          </w:p>
        </w:tc>
        <w:tc>
          <w:tcPr>
            <w:tcW w:w="1077" w:type="dxa"/>
          </w:tcPr>
          <w:p w:rsidR="0060530E" w:rsidRDefault="0060530E">
            <w:pPr>
              <w:pStyle w:val="ConsPlusNormal"/>
              <w:jc w:val="center"/>
            </w:pPr>
            <w:r>
              <w:t>566</w:t>
            </w:r>
          </w:p>
        </w:tc>
        <w:tc>
          <w:tcPr>
            <w:tcW w:w="1077" w:type="dxa"/>
          </w:tcPr>
          <w:p w:rsidR="0060530E" w:rsidRDefault="0060530E">
            <w:pPr>
              <w:pStyle w:val="ConsPlusNormal"/>
              <w:jc w:val="center"/>
            </w:pPr>
            <w:r>
              <w:t>753</w:t>
            </w:r>
          </w:p>
        </w:tc>
      </w:tr>
    </w:tbl>
    <w:p w:rsidR="0060530E" w:rsidRDefault="0060530E">
      <w:pPr>
        <w:pStyle w:val="ConsPlusNormal"/>
        <w:jc w:val="both"/>
      </w:pPr>
    </w:p>
    <w:p w:rsidR="0060530E" w:rsidRDefault="0060530E">
      <w:pPr>
        <w:pStyle w:val="ConsPlusNormal"/>
        <w:ind w:firstLine="540"/>
        <w:jc w:val="both"/>
        <w:outlineLvl w:val="2"/>
      </w:pPr>
      <w:bookmarkStart w:id="31" w:name="P2563"/>
      <w:bookmarkEnd w:id="31"/>
      <w:r>
        <w:t>Таблица 30. Показатели экологической ситуации в горных территориях</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077"/>
        <w:gridCol w:w="1077"/>
        <w:gridCol w:w="1077"/>
        <w:gridCol w:w="1077"/>
      </w:tblGrid>
      <w:tr w:rsidR="0060530E">
        <w:tc>
          <w:tcPr>
            <w:tcW w:w="3118" w:type="dxa"/>
          </w:tcPr>
          <w:p w:rsidR="0060530E" w:rsidRDefault="0060530E">
            <w:pPr>
              <w:pStyle w:val="ConsPlusNormal"/>
              <w:jc w:val="center"/>
            </w:pPr>
            <w:r>
              <w:t>Наименование показателя</w:t>
            </w:r>
          </w:p>
        </w:tc>
        <w:tc>
          <w:tcPr>
            <w:tcW w:w="1077" w:type="dxa"/>
          </w:tcPr>
          <w:p w:rsidR="0060530E" w:rsidRDefault="0060530E">
            <w:pPr>
              <w:pStyle w:val="ConsPlusNormal"/>
              <w:jc w:val="center"/>
            </w:pPr>
            <w:r>
              <w:t>2006 г.</w:t>
            </w:r>
          </w:p>
        </w:tc>
        <w:tc>
          <w:tcPr>
            <w:tcW w:w="1077" w:type="dxa"/>
          </w:tcPr>
          <w:p w:rsidR="0060530E" w:rsidRDefault="0060530E">
            <w:pPr>
              <w:pStyle w:val="ConsPlusNormal"/>
              <w:jc w:val="center"/>
            </w:pPr>
            <w:r>
              <w:t>2007 г.</w:t>
            </w:r>
          </w:p>
        </w:tc>
        <w:tc>
          <w:tcPr>
            <w:tcW w:w="1077" w:type="dxa"/>
          </w:tcPr>
          <w:p w:rsidR="0060530E" w:rsidRDefault="0060530E">
            <w:pPr>
              <w:pStyle w:val="ConsPlusNormal"/>
              <w:jc w:val="center"/>
            </w:pPr>
            <w:r>
              <w:t>2008 г.</w:t>
            </w:r>
          </w:p>
        </w:tc>
        <w:tc>
          <w:tcPr>
            <w:tcW w:w="1077" w:type="dxa"/>
          </w:tcPr>
          <w:p w:rsidR="0060530E" w:rsidRDefault="0060530E">
            <w:pPr>
              <w:pStyle w:val="ConsPlusNormal"/>
              <w:jc w:val="center"/>
            </w:pPr>
            <w:r>
              <w:t>2009 г.</w:t>
            </w:r>
          </w:p>
        </w:tc>
        <w:tc>
          <w:tcPr>
            <w:tcW w:w="1077" w:type="dxa"/>
          </w:tcPr>
          <w:p w:rsidR="0060530E" w:rsidRDefault="0060530E">
            <w:pPr>
              <w:pStyle w:val="ConsPlusNormal"/>
              <w:jc w:val="center"/>
            </w:pPr>
            <w:r>
              <w:t>2010 г.</w:t>
            </w:r>
          </w:p>
        </w:tc>
      </w:tr>
      <w:tr w:rsidR="0060530E">
        <w:tc>
          <w:tcPr>
            <w:tcW w:w="3118" w:type="dxa"/>
          </w:tcPr>
          <w:p w:rsidR="0060530E" w:rsidRDefault="0060530E">
            <w:pPr>
              <w:pStyle w:val="ConsPlusNormal"/>
            </w:pPr>
            <w:r>
              <w:lastRenderedPageBreak/>
              <w:t>Количество объектов размещения отходов, единиц</w:t>
            </w:r>
          </w:p>
        </w:tc>
        <w:tc>
          <w:tcPr>
            <w:tcW w:w="1077" w:type="dxa"/>
          </w:tcPr>
          <w:p w:rsidR="0060530E" w:rsidRDefault="0060530E">
            <w:pPr>
              <w:pStyle w:val="ConsPlusNormal"/>
              <w:jc w:val="center"/>
            </w:pPr>
            <w:r>
              <w:t>82</w:t>
            </w:r>
          </w:p>
        </w:tc>
        <w:tc>
          <w:tcPr>
            <w:tcW w:w="1077" w:type="dxa"/>
          </w:tcPr>
          <w:p w:rsidR="0060530E" w:rsidRDefault="0060530E">
            <w:pPr>
              <w:pStyle w:val="ConsPlusNormal"/>
              <w:jc w:val="center"/>
            </w:pPr>
            <w:r>
              <w:t>47</w:t>
            </w:r>
          </w:p>
        </w:tc>
        <w:tc>
          <w:tcPr>
            <w:tcW w:w="1077" w:type="dxa"/>
          </w:tcPr>
          <w:p w:rsidR="0060530E" w:rsidRDefault="0060530E">
            <w:pPr>
              <w:pStyle w:val="ConsPlusNormal"/>
              <w:jc w:val="center"/>
            </w:pPr>
            <w:r>
              <w:t>41</w:t>
            </w:r>
          </w:p>
        </w:tc>
        <w:tc>
          <w:tcPr>
            <w:tcW w:w="1077" w:type="dxa"/>
          </w:tcPr>
          <w:p w:rsidR="0060530E" w:rsidRDefault="0060530E">
            <w:pPr>
              <w:pStyle w:val="ConsPlusNormal"/>
              <w:jc w:val="center"/>
            </w:pPr>
            <w:r>
              <w:t>37</w:t>
            </w:r>
          </w:p>
        </w:tc>
        <w:tc>
          <w:tcPr>
            <w:tcW w:w="1077" w:type="dxa"/>
          </w:tcPr>
          <w:p w:rsidR="0060530E" w:rsidRDefault="0060530E">
            <w:pPr>
              <w:pStyle w:val="ConsPlusNormal"/>
              <w:jc w:val="center"/>
            </w:pPr>
            <w:r>
              <w:t>39</w:t>
            </w:r>
          </w:p>
        </w:tc>
      </w:tr>
      <w:tr w:rsidR="0060530E">
        <w:tc>
          <w:tcPr>
            <w:tcW w:w="3118" w:type="dxa"/>
          </w:tcPr>
          <w:p w:rsidR="0060530E" w:rsidRDefault="0060530E">
            <w:pPr>
              <w:pStyle w:val="ConsPlusNormal"/>
            </w:pPr>
            <w:r>
              <w:t>Площадь парков и зеленых насаждений, кв. м</w:t>
            </w:r>
          </w:p>
        </w:tc>
        <w:tc>
          <w:tcPr>
            <w:tcW w:w="1077" w:type="dxa"/>
          </w:tcPr>
          <w:p w:rsidR="0060530E" w:rsidRDefault="0060530E">
            <w:pPr>
              <w:pStyle w:val="ConsPlusNormal"/>
              <w:jc w:val="center"/>
            </w:pPr>
            <w:r>
              <w:t>15686,6</w:t>
            </w:r>
          </w:p>
        </w:tc>
        <w:tc>
          <w:tcPr>
            <w:tcW w:w="1077" w:type="dxa"/>
          </w:tcPr>
          <w:p w:rsidR="0060530E" w:rsidRDefault="0060530E">
            <w:pPr>
              <w:pStyle w:val="ConsPlusNormal"/>
              <w:jc w:val="center"/>
            </w:pPr>
            <w:r>
              <w:t>15699,9</w:t>
            </w:r>
          </w:p>
        </w:tc>
        <w:tc>
          <w:tcPr>
            <w:tcW w:w="1077" w:type="dxa"/>
          </w:tcPr>
          <w:p w:rsidR="0060530E" w:rsidRDefault="0060530E">
            <w:pPr>
              <w:pStyle w:val="ConsPlusNormal"/>
              <w:jc w:val="center"/>
            </w:pPr>
            <w:r>
              <w:t>15710,6</w:t>
            </w:r>
          </w:p>
        </w:tc>
        <w:tc>
          <w:tcPr>
            <w:tcW w:w="1077" w:type="dxa"/>
          </w:tcPr>
          <w:p w:rsidR="0060530E" w:rsidRDefault="0060530E">
            <w:pPr>
              <w:pStyle w:val="ConsPlusNormal"/>
              <w:jc w:val="center"/>
            </w:pPr>
            <w:r>
              <w:t>15745,6</w:t>
            </w:r>
          </w:p>
        </w:tc>
        <w:tc>
          <w:tcPr>
            <w:tcW w:w="1077" w:type="dxa"/>
          </w:tcPr>
          <w:p w:rsidR="0060530E" w:rsidRDefault="0060530E">
            <w:pPr>
              <w:pStyle w:val="ConsPlusNormal"/>
              <w:jc w:val="center"/>
            </w:pPr>
            <w:r>
              <w:t>15796,5</w:t>
            </w:r>
          </w:p>
        </w:tc>
      </w:tr>
      <w:tr w:rsidR="0060530E">
        <w:tc>
          <w:tcPr>
            <w:tcW w:w="3118" w:type="dxa"/>
          </w:tcPr>
          <w:p w:rsidR="0060530E" w:rsidRDefault="0060530E">
            <w:pPr>
              <w:pStyle w:val="ConsPlusNormal"/>
            </w:pPr>
            <w:r>
              <w:t>Площадь парков и зеленых насаждений на 1 человека, кв. м</w:t>
            </w:r>
          </w:p>
        </w:tc>
        <w:tc>
          <w:tcPr>
            <w:tcW w:w="1077" w:type="dxa"/>
          </w:tcPr>
          <w:p w:rsidR="0060530E" w:rsidRDefault="0060530E">
            <w:pPr>
              <w:pStyle w:val="ConsPlusNormal"/>
              <w:jc w:val="center"/>
            </w:pPr>
            <w:r>
              <w:t>26,5</w:t>
            </w:r>
          </w:p>
        </w:tc>
        <w:tc>
          <w:tcPr>
            <w:tcW w:w="1077" w:type="dxa"/>
          </w:tcPr>
          <w:p w:rsidR="0060530E" w:rsidRDefault="0060530E">
            <w:pPr>
              <w:pStyle w:val="ConsPlusNormal"/>
              <w:jc w:val="center"/>
            </w:pPr>
            <w:r>
              <w:t>24,5</w:t>
            </w:r>
          </w:p>
        </w:tc>
        <w:tc>
          <w:tcPr>
            <w:tcW w:w="1077" w:type="dxa"/>
          </w:tcPr>
          <w:p w:rsidR="0060530E" w:rsidRDefault="0060530E">
            <w:pPr>
              <w:pStyle w:val="ConsPlusNormal"/>
              <w:jc w:val="center"/>
            </w:pPr>
            <w:r>
              <w:t>22,3</w:t>
            </w:r>
          </w:p>
        </w:tc>
        <w:tc>
          <w:tcPr>
            <w:tcW w:w="1077" w:type="dxa"/>
          </w:tcPr>
          <w:p w:rsidR="0060530E" w:rsidRDefault="0060530E">
            <w:pPr>
              <w:pStyle w:val="ConsPlusNormal"/>
              <w:jc w:val="center"/>
            </w:pPr>
            <w:r>
              <w:t>20,9</w:t>
            </w:r>
          </w:p>
        </w:tc>
        <w:tc>
          <w:tcPr>
            <w:tcW w:w="1077" w:type="dxa"/>
          </w:tcPr>
          <w:p w:rsidR="0060530E" w:rsidRDefault="0060530E">
            <w:pPr>
              <w:pStyle w:val="ConsPlusNormal"/>
              <w:jc w:val="center"/>
            </w:pPr>
            <w:r>
              <w:t>17,9</w:t>
            </w:r>
          </w:p>
        </w:tc>
      </w:tr>
      <w:tr w:rsidR="0060530E">
        <w:tc>
          <w:tcPr>
            <w:tcW w:w="3118" w:type="dxa"/>
          </w:tcPr>
          <w:p w:rsidR="0060530E" w:rsidRDefault="0060530E">
            <w:pPr>
              <w:pStyle w:val="ConsPlusNormal"/>
            </w:pPr>
            <w:r>
              <w:t>Площадь новых посадок парков и зеленых насаждений, кв. м</w:t>
            </w:r>
          </w:p>
        </w:tc>
        <w:tc>
          <w:tcPr>
            <w:tcW w:w="1077" w:type="dxa"/>
          </w:tcPr>
          <w:p w:rsidR="0060530E" w:rsidRDefault="0060530E">
            <w:pPr>
              <w:pStyle w:val="ConsPlusNormal"/>
              <w:jc w:val="center"/>
            </w:pPr>
            <w:r>
              <w:t>636,0</w:t>
            </w:r>
          </w:p>
        </w:tc>
        <w:tc>
          <w:tcPr>
            <w:tcW w:w="1077" w:type="dxa"/>
          </w:tcPr>
          <w:p w:rsidR="0060530E" w:rsidRDefault="0060530E">
            <w:pPr>
              <w:pStyle w:val="ConsPlusNormal"/>
              <w:jc w:val="center"/>
            </w:pPr>
            <w:r>
              <w:t>410,0</w:t>
            </w:r>
          </w:p>
        </w:tc>
        <w:tc>
          <w:tcPr>
            <w:tcW w:w="1077" w:type="dxa"/>
          </w:tcPr>
          <w:p w:rsidR="0060530E" w:rsidRDefault="0060530E">
            <w:pPr>
              <w:pStyle w:val="ConsPlusNormal"/>
              <w:jc w:val="center"/>
            </w:pPr>
            <w:r>
              <w:t>119,0</w:t>
            </w:r>
          </w:p>
        </w:tc>
        <w:tc>
          <w:tcPr>
            <w:tcW w:w="1077" w:type="dxa"/>
          </w:tcPr>
          <w:p w:rsidR="0060530E" w:rsidRDefault="0060530E">
            <w:pPr>
              <w:pStyle w:val="ConsPlusNormal"/>
              <w:jc w:val="center"/>
            </w:pPr>
            <w:r>
              <w:t>230,1</w:t>
            </w:r>
          </w:p>
        </w:tc>
        <w:tc>
          <w:tcPr>
            <w:tcW w:w="1077" w:type="dxa"/>
          </w:tcPr>
          <w:p w:rsidR="0060530E" w:rsidRDefault="0060530E">
            <w:pPr>
              <w:pStyle w:val="ConsPlusNormal"/>
              <w:jc w:val="center"/>
            </w:pPr>
            <w:r>
              <w:t>800,1</w:t>
            </w:r>
          </w:p>
        </w:tc>
      </w:tr>
    </w:tbl>
    <w:p w:rsidR="0060530E" w:rsidRDefault="0060530E">
      <w:pPr>
        <w:pStyle w:val="ConsPlusNormal"/>
        <w:jc w:val="both"/>
      </w:pPr>
    </w:p>
    <w:p w:rsidR="0060530E" w:rsidRDefault="0060530E">
      <w:pPr>
        <w:pStyle w:val="ConsPlusNormal"/>
        <w:ind w:firstLine="540"/>
        <w:jc w:val="both"/>
        <w:outlineLvl w:val="2"/>
      </w:pPr>
      <w:bookmarkStart w:id="32" w:name="P2596"/>
      <w:bookmarkEnd w:id="32"/>
      <w:r>
        <w:t>Таблица 31. Показатели развития туризма и рекреации в горных территориях</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701"/>
      </w:tblGrid>
      <w:tr w:rsidR="0060530E">
        <w:tc>
          <w:tcPr>
            <w:tcW w:w="3402" w:type="dxa"/>
          </w:tcPr>
          <w:p w:rsidR="0060530E" w:rsidRDefault="0060530E">
            <w:pPr>
              <w:pStyle w:val="ConsPlusNormal"/>
              <w:jc w:val="center"/>
            </w:pPr>
            <w:r>
              <w:t>Наименование показателя</w:t>
            </w:r>
          </w:p>
        </w:tc>
        <w:tc>
          <w:tcPr>
            <w:tcW w:w="1701" w:type="dxa"/>
          </w:tcPr>
          <w:p w:rsidR="0060530E" w:rsidRDefault="0060530E">
            <w:pPr>
              <w:pStyle w:val="ConsPlusNormal"/>
              <w:jc w:val="center"/>
            </w:pPr>
            <w:r>
              <w:t>Всего по горным территориям за 2010 год</w:t>
            </w:r>
          </w:p>
        </w:tc>
      </w:tr>
      <w:tr w:rsidR="0060530E">
        <w:tc>
          <w:tcPr>
            <w:tcW w:w="3402" w:type="dxa"/>
          </w:tcPr>
          <w:p w:rsidR="0060530E" w:rsidRDefault="0060530E">
            <w:pPr>
              <w:pStyle w:val="ConsPlusNormal"/>
            </w:pPr>
            <w:r>
              <w:t>Количество санаторно-курортных организаций, единиц</w:t>
            </w:r>
          </w:p>
        </w:tc>
        <w:tc>
          <w:tcPr>
            <w:tcW w:w="1701" w:type="dxa"/>
          </w:tcPr>
          <w:p w:rsidR="0060530E" w:rsidRDefault="0060530E">
            <w:pPr>
              <w:pStyle w:val="ConsPlusNormal"/>
              <w:jc w:val="center"/>
            </w:pPr>
            <w:r>
              <w:t>4</w:t>
            </w:r>
          </w:p>
        </w:tc>
      </w:tr>
      <w:tr w:rsidR="0060530E">
        <w:tc>
          <w:tcPr>
            <w:tcW w:w="3402" w:type="dxa"/>
          </w:tcPr>
          <w:p w:rsidR="0060530E" w:rsidRDefault="0060530E">
            <w:pPr>
              <w:pStyle w:val="ConsPlusNormal"/>
            </w:pPr>
            <w:r>
              <w:t>Детские летние оздоровительные учреждения, единиц</w:t>
            </w:r>
          </w:p>
        </w:tc>
        <w:tc>
          <w:tcPr>
            <w:tcW w:w="1701" w:type="dxa"/>
          </w:tcPr>
          <w:p w:rsidR="0060530E" w:rsidRDefault="0060530E">
            <w:pPr>
              <w:pStyle w:val="ConsPlusNormal"/>
              <w:jc w:val="center"/>
            </w:pPr>
            <w:r>
              <w:t>58</w:t>
            </w:r>
          </w:p>
        </w:tc>
      </w:tr>
      <w:tr w:rsidR="0060530E">
        <w:tc>
          <w:tcPr>
            <w:tcW w:w="3402" w:type="dxa"/>
          </w:tcPr>
          <w:p w:rsidR="0060530E" w:rsidRDefault="0060530E">
            <w:pPr>
              <w:pStyle w:val="ConsPlusNormal"/>
            </w:pPr>
            <w:r>
              <w:t>Базы отдыха, единиц</w:t>
            </w:r>
          </w:p>
        </w:tc>
        <w:tc>
          <w:tcPr>
            <w:tcW w:w="1701" w:type="dxa"/>
          </w:tcPr>
          <w:p w:rsidR="0060530E" w:rsidRDefault="0060530E">
            <w:pPr>
              <w:pStyle w:val="ConsPlusNormal"/>
              <w:jc w:val="center"/>
            </w:pPr>
            <w:r>
              <w:t>1</w:t>
            </w:r>
          </w:p>
        </w:tc>
      </w:tr>
      <w:tr w:rsidR="0060530E">
        <w:tc>
          <w:tcPr>
            <w:tcW w:w="3402" w:type="dxa"/>
          </w:tcPr>
          <w:p w:rsidR="0060530E" w:rsidRDefault="0060530E">
            <w:pPr>
              <w:pStyle w:val="ConsPlusNormal"/>
            </w:pPr>
            <w:r>
              <w:t>Гостиницы и аналогичные средства размещения, единиц</w:t>
            </w:r>
          </w:p>
        </w:tc>
        <w:tc>
          <w:tcPr>
            <w:tcW w:w="1701" w:type="dxa"/>
          </w:tcPr>
          <w:p w:rsidR="0060530E" w:rsidRDefault="0060530E">
            <w:pPr>
              <w:pStyle w:val="ConsPlusNormal"/>
              <w:jc w:val="center"/>
            </w:pPr>
            <w:r>
              <w:t>4</w:t>
            </w:r>
          </w:p>
        </w:tc>
      </w:tr>
      <w:tr w:rsidR="0060530E">
        <w:tc>
          <w:tcPr>
            <w:tcW w:w="3402" w:type="dxa"/>
          </w:tcPr>
          <w:p w:rsidR="0060530E" w:rsidRDefault="0060530E">
            <w:pPr>
              <w:pStyle w:val="ConsPlusNormal"/>
            </w:pPr>
            <w:r>
              <w:t>Единовременная вместимость гостиниц, мест</w:t>
            </w:r>
          </w:p>
        </w:tc>
        <w:tc>
          <w:tcPr>
            <w:tcW w:w="1701" w:type="dxa"/>
          </w:tcPr>
          <w:p w:rsidR="0060530E" w:rsidRDefault="0060530E">
            <w:pPr>
              <w:pStyle w:val="ConsPlusNormal"/>
              <w:jc w:val="center"/>
            </w:pPr>
            <w:r>
              <w:t>110</w:t>
            </w:r>
          </w:p>
        </w:tc>
      </w:tr>
      <w:tr w:rsidR="0060530E">
        <w:tc>
          <w:tcPr>
            <w:tcW w:w="3402" w:type="dxa"/>
          </w:tcPr>
          <w:p w:rsidR="0060530E" w:rsidRDefault="0060530E">
            <w:pPr>
              <w:pStyle w:val="ConsPlusNormal"/>
            </w:pPr>
            <w:r>
              <w:t>Количество рекреантов в год, человек</w:t>
            </w:r>
          </w:p>
        </w:tc>
        <w:tc>
          <w:tcPr>
            <w:tcW w:w="1701" w:type="dxa"/>
          </w:tcPr>
          <w:p w:rsidR="0060530E" w:rsidRDefault="0060530E">
            <w:pPr>
              <w:pStyle w:val="ConsPlusNormal"/>
              <w:jc w:val="center"/>
            </w:pPr>
            <w:r>
              <w:t>8740</w:t>
            </w:r>
          </w:p>
        </w:tc>
      </w:tr>
      <w:tr w:rsidR="0060530E">
        <w:tc>
          <w:tcPr>
            <w:tcW w:w="3402" w:type="dxa"/>
          </w:tcPr>
          <w:p w:rsidR="0060530E" w:rsidRDefault="0060530E">
            <w:pPr>
              <w:pStyle w:val="ConsPlusNormal"/>
            </w:pPr>
            <w:r>
              <w:t>Количество туристов в год, человек</w:t>
            </w:r>
          </w:p>
        </w:tc>
        <w:tc>
          <w:tcPr>
            <w:tcW w:w="1701" w:type="dxa"/>
          </w:tcPr>
          <w:p w:rsidR="0060530E" w:rsidRDefault="0060530E">
            <w:pPr>
              <w:pStyle w:val="ConsPlusNormal"/>
              <w:jc w:val="center"/>
            </w:pPr>
            <w:r>
              <w:t>60</w:t>
            </w:r>
          </w:p>
        </w:tc>
      </w:tr>
    </w:tbl>
    <w:p w:rsidR="0060530E" w:rsidRDefault="0060530E">
      <w:pPr>
        <w:pStyle w:val="ConsPlusNormal"/>
        <w:jc w:val="both"/>
      </w:pPr>
    </w:p>
    <w:p w:rsidR="0060530E" w:rsidRDefault="0060530E">
      <w:pPr>
        <w:pStyle w:val="ConsPlusNormal"/>
        <w:ind w:firstLine="540"/>
        <w:jc w:val="both"/>
        <w:outlineLvl w:val="2"/>
      </w:pPr>
      <w:bookmarkStart w:id="33" w:name="P2615"/>
      <w:bookmarkEnd w:id="33"/>
      <w:r>
        <w:t>Таблица 32. Динамика основных экономических показателей развития малого предпринимательства в горных территориях</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907"/>
        <w:gridCol w:w="907"/>
        <w:gridCol w:w="907"/>
        <w:gridCol w:w="907"/>
        <w:gridCol w:w="907"/>
      </w:tblGrid>
      <w:tr w:rsidR="0060530E">
        <w:tc>
          <w:tcPr>
            <w:tcW w:w="3685" w:type="dxa"/>
          </w:tcPr>
          <w:p w:rsidR="0060530E" w:rsidRDefault="0060530E">
            <w:pPr>
              <w:pStyle w:val="ConsPlusNormal"/>
              <w:jc w:val="center"/>
            </w:pPr>
            <w:r>
              <w:t>Наименование показателя</w:t>
            </w:r>
          </w:p>
        </w:tc>
        <w:tc>
          <w:tcPr>
            <w:tcW w:w="907" w:type="dxa"/>
          </w:tcPr>
          <w:p w:rsidR="0060530E" w:rsidRDefault="0060530E">
            <w:pPr>
              <w:pStyle w:val="ConsPlusNormal"/>
              <w:jc w:val="center"/>
            </w:pPr>
            <w:r>
              <w:t>2006 г.</w:t>
            </w:r>
          </w:p>
        </w:tc>
        <w:tc>
          <w:tcPr>
            <w:tcW w:w="907" w:type="dxa"/>
          </w:tcPr>
          <w:p w:rsidR="0060530E" w:rsidRDefault="0060530E">
            <w:pPr>
              <w:pStyle w:val="ConsPlusNormal"/>
              <w:jc w:val="center"/>
            </w:pPr>
            <w:r>
              <w:t>2007 г.</w:t>
            </w:r>
          </w:p>
        </w:tc>
        <w:tc>
          <w:tcPr>
            <w:tcW w:w="907" w:type="dxa"/>
          </w:tcPr>
          <w:p w:rsidR="0060530E" w:rsidRDefault="0060530E">
            <w:pPr>
              <w:pStyle w:val="ConsPlusNormal"/>
              <w:jc w:val="center"/>
            </w:pPr>
            <w:r>
              <w:t>2008 г.</w:t>
            </w:r>
          </w:p>
        </w:tc>
        <w:tc>
          <w:tcPr>
            <w:tcW w:w="907" w:type="dxa"/>
          </w:tcPr>
          <w:p w:rsidR="0060530E" w:rsidRDefault="0060530E">
            <w:pPr>
              <w:pStyle w:val="ConsPlusNormal"/>
              <w:jc w:val="center"/>
            </w:pPr>
            <w:r>
              <w:t>2009 г.</w:t>
            </w:r>
          </w:p>
        </w:tc>
        <w:tc>
          <w:tcPr>
            <w:tcW w:w="907" w:type="dxa"/>
          </w:tcPr>
          <w:p w:rsidR="0060530E" w:rsidRDefault="0060530E">
            <w:pPr>
              <w:pStyle w:val="ConsPlusNormal"/>
              <w:jc w:val="center"/>
            </w:pPr>
            <w:r>
              <w:t>2010 г.</w:t>
            </w:r>
          </w:p>
        </w:tc>
      </w:tr>
      <w:tr w:rsidR="0060530E">
        <w:tc>
          <w:tcPr>
            <w:tcW w:w="3685" w:type="dxa"/>
          </w:tcPr>
          <w:p w:rsidR="0060530E" w:rsidRDefault="0060530E">
            <w:pPr>
              <w:pStyle w:val="ConsPlusNormal"/>
              <w:jc w:val="center"/>
            </w:pPr>
            <w:r>
              <w:t>1</w:t>
            </w:r>
          </w:p>
        </w:tc>
        <w:tc>
          <w:tcPr>
            <w:tcW w:w="907" w:type="dxa"/>
          </w:tcPr>
          <w:p w:rsidR="0060530E" w:rsidRDefault="0060530E">
            <w:pPr>
              <w:pStyle w:val="ConsPlusNormal"/>
              <w:jc w:val="center"/>
            </w:pPr>
            <w:r>
              <w:t>2</w:t>
            </w:r>
          </w:p>
        </w:tc>
        <w:tc>
          <w:tcPr>
            <w:tcW w:w="907" w:type="dxa"/>
          </w:tcPr>
          <w:p w:rsidR="0060530E" w:rsidRDefault="0060530E">
            <w:pPr>
              <w:pStyle w:val="ConsPlusNormal"/>
              <w:jc w:val="center"/>
            </w:pPr>
            <w:r>
              <w:t>3</w:t>
            </w:r>
          </w:p>
        </w:tc>
        <w:tc>
          <w:tcPr>
            <w:tcW w:w="907" w:type="dxa"/>
          </w:tcPr>
          <w:p w:rsidR="0060530E" w:rsidRDefault="0060530E">
            <w:pPr>
              <w:pStyle w:val="ConsPlusNormal"/>
              <w:jc w:val="center"/>
            </w:pPr>
            <w:r>
              <w:t>4</w:t>
            </w:r>
          </w:p>
        </w:tc>
        <w:tc>
          <w:tcPr>
            <w:tcW w:w="907" w:type="dxa"/>
          </w:tcPr>
          <w:p w:rsidR="0060530E" w:rsidRDefault="0060530E">
            <w:pPr>
              <w:pStyle w:val="ConsPlusNormal"/>
              <w:jc w:val="center"/>
            </w:pPr>
            <w:r>
              <w:t>5</w:t>
            </w:r>
          </w:p>
        </w:tc>
        <w:tc>
          <w:tcPr>
            <w:tcW w:w="907" w:type="dxa"/>
          </w:tcPr>
          <w:p w:rsidR="0060530E" w:rsidRDefault="0060530E">
            <w:pPr>
              <w:pStyle w:val="ConsPlusNormal"/>
              <w:jc w:val="center"/>
            </w:pPr>
            <w:r>
              <w:t>6</w:t>
            </w:r>
          </w:p>
        </w:tc>
      </w:tr>
      <w:tr w:rsidR="0060530E">
        <w:tc>
          <w:tcPr>
            <w:tcW w:w="3685" w:type="dxa"/>
          </w:tcPr>
          <w:p w:rsidR="0060530E" w:rsidRDefault="0060530E">
            <w:pPr>
              <w:pStyle w:val="ConsPlusNormal"/>
            </w:pPr>
            <w:r>
              <w:t>Количество субъектов малого предпринимательства, всего, единиц</w:t>
            </w:r>
          </w:p>
        </w:tc>
        <w:tc>
          <w:tcPr>
            <w:tcW w:w="907" w:type="dxa"/>
          </w:tcPr>
          <w:p w:rsidR="0060530E" w:rsidRDefault="0060530E">
            <w:pPr>
              <w:pStyle w:val="ConsPlusNormal"/>
              <w:jc w:val="center"/>
            </w:pPr>
            <w:r>
              <w:t>15186</w:t>
            </w:r>
          </w:p>
        </w:tc>
        <w:tc>
          <w:tcPr>
            <w:tcW w:w="907" w:type="dxa"/>
          </w:tcPr>
          <w:p w:rsidR="0060530E" w:rsidRDefault="0060530E">
            <w:pPr>
              <w:pStyle w:val="ConsPlusNormal"/>
              <w:jc w:val="center"/>
            </w:pPr>
            <w:r>
              <w:t>15738</w:t>
            </w:r>
          </w:p>
        </w:tc>
        <w:tc>
          <w:tcPr>
            <w:tcW w:w="907" w:type="dxa"/>
          </w:tcPr>
          <w:p w:rsidR="0060530E" w:rsidRDefault="0060530E">
            <w:pPr>
              <w:pStyle w:val="ConsPlusNormal"/>
              <w:jc w:val="center"/>
            </w:pPr>
            <w:r>
              <w:t>20063</w:t>
            </w:r>
          </w:p>
        </w:tc>
        <w:tc>
          <w:tcPr>
            <w:tcW w:w="907" w:type="dxa"/>
          </w:tcPr>
          <w:p w:rsidR="0060530E" w:rsidRDefault="0060530E">
            <w:pPr>
              <w:pStyle w:val="ConsPlusNormal"/>
              <w:jc w:val="center"/>
            </w:pPr>
            <w:r>
              <w:t>22922</w:t>
            </w:r>
          </w:p>
        </w:tc>
        <w:tc>
          <w:tcPr>
            <w:tcW w:w="907" w:type="dxa"/>
          </w:tcPr>
          <w:p w:rsidR="0060530E" w:rsidRDefault="0060530E">
            <w:pPr>
              <w:pStyle w:val="ConsPlusNormal"/>
              <w:jc w:val="center"/>
            </w:pPr>
            <w:r>
              <w:t>24912</w:t>
            </w:r>
          </w:p>
        </w:tc>
      </w:tr>
      <w:tr w:rsidR="0060530E">
        <w:tc>
          <w:tcPr>
            <w:tcW w:w="3685" w:type="dxa"/>
          </w:tcPr>
          <w:p w:rsidR="0060530E" w:rsidRDefault="0060530E">
            <w:pPr>
              <w:pStyle w:val="ConsPlusNormal"/>
            </w:pPr>
            <w:r>
              <w:t>в том числе:</w:t>
            </w:r>
          </w:p>
        </w:tc>
        <w:tc>
          <w:tcPr>
            <w:tcW w:w="907"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c>
          <w:tcPr>
            <w:tcW w:w="907" w:type="dxa"/>
          </w:tcPr>
          <w:p w:rsidR="0060530E" w:rsidRDefault="0060530E">
            <w:pPr>
              <w:pStyle w:val="ConsPlusNormal"/>
            </w:pPr>
          </w:p>
        </w:tc>
      </w:tr>
      <w:tr w:rsidR="0060530E">
        <w:tc>
          <w:tcPr>
            <w:tcW w:w="3685" w:type="dxa"/>
          </w:tcPr>
          <w:p w:rsidR="0060530E" w:rsidRDefault="0060530E">
            <w:pPr>
              <w:pStyle w:val="ConsPlusNormal"/>
            </w:pPr>
            <w:r>
              <w:t>малых предприятий</w:t>
            </w:r>
          </w:p>
        </w:tc>
        <w:tc>
          <w:tcPr>
            <w:tcW w:w="907" w:type="dxa"/>
          </w:tcPr>
          <w:p w:rsidR="0060530E" w:rsidRDefault="0060530E">
            <w:pPr>
              <w:pStyle w:val="ConsPlusNormal"/>
              <w:jc w:val="center"/>
            </w:pPr>
            <w:r>
              <w:t>3642</w:t>
            </w:r>
          </w:p>
        </w:tc>
        <w:tc>
          <w:tcPr>
            <w:tcW w:w="907" w:type="dxa"/>
          </w:tcPr>
          <w:p w:rsidR="0060530E" w:rsidRDefault="0060530E">
            <w:pPr>
              <w:pStyle w:val="ConsPlusNormal"/>
              <w:jc w:val="center"/>
            </w:pPr>
            <w:r>
              <w:t>3165</w:t>
            </w:r>
          </w:p>
        </w:tc>
        <w:tc>
          <w:tcPr>
            <w:tcW w:w="907" w:type="dxa"/>
          </w:tcPr>
          <w:p w:rsidR="0060530E" w:rsidRDefault="0060530E">
            <w:pPr>
              <w:pStyle w:val="ConsPlusNormal"/>
              <w:jc w:val="center"/>
            </w:pPr>
            <w:r>
              <w:t>4536</w:t>
            </w:r>
          </w:p>
        </w:tc>
        <w:tc>
          <w:tcPr>
            <w:tcW w:w="907" w:type="dxa"/>
          </w:tcPr>
          <w:p w:rsidR="0060530E" w:rsidRDefault="0060530E">
            <w:pPr>
              <w:pStyle w:val="ConsPlusNormal"/>
              <w:jc w:val="center"/>
            </w:pPr>
            <w:r>
              <w:t>4946</w:t>
            </w:r>
          </w:p>
        </w:tc>
        <w:tc>
          <w:tcPr>
            <w:tcW w:w="907" w:type="dxa"/>
          </w:tcPr>
          <w:p w:rsidR="0060530E" w:rsidRDefault="0060530E">
            <w:pPr>
              <w:pStyle w:val="ConsPlusNormal"/>
              <w:jc w:val="center"/>
            </w:pPr>
            <w:r>
              <w:t>5106</w:t>
            </w:r>
          </w:p>
        </w:tc>
      </w:tr>
      <w:tr w:rsidR="0060530E">
        <w:tc>
          <w:tcPr>
            <w:tcW w:w="3685" w:type="dxa"/>
          </w:tcPr>
          <w:p w:rsidR="0060530E" w:rsidRDefault="0060530E">
            <w:pPr>
              <w:pStyle w:val="ConsPlusNormal"/>
            </w:pPr>
            <w:r>
              <w:lastRenderedPageBreak/>
              <w:t>зарегистрированных индивидуальных предпринимателей</w:t>
            </w:r>
          </w:p>
        </w:tc>
        <w:tc>
          <w:tcPr>
            <w:tcW w:w="907" w:type="dxa"/>
          </w:tcPr>
          <w:p w:rsidR="0060530E" w:rsidRDefault="0060530E">
            <w:pPr>
              <w:pStyle w:val="ConsPlusNormal"/>
              <w:jc w:val="center"/>
            </w:pPr>
            <w:r>
              <w:t>11544</w:t>
            </w:r>
          </w:p>
        </w:tc>
        <w:tc>
          <w:tcPr>
            <w:tcW w:w="907" w:type="dxa"/>
          </w:tcPr>
          <w:p w:rsidR="0060530E" w:rsidRDefault="0060530E">
            <w:pPr>
              <w:pStyle w:val="ConsPlusNormal"/>
              <w:jc w:val="center"/>
            </w:pPr>
            <w:r>
              <w:t>12573</w:t>
            </w:r>
          </w:p>
        </w:tc>
        <w:tc>
          <w:tcPr>
            <w:tcW w:w="907" w:type="dxa"/>
          </w:tcPr>
          <w:p w:rsidR="0060530E" w:rsidRDefault="0060530E">
            <w:pPr>
              <w:pStyle w:val="ConsPlusNormal"/>
              <w:jc w:val="center"/>
            </w:pPr>
            <w:r>
              <w:t>15527</w:t>
            </w:r>
          </w:p>
        </w:tc>
        <w:tc>
          <w:tcPr>
            <w:tcW w:w="907" w:type="dxa"/>
          </w:tcPr>
          <w:p w:rsidR="0060530E" w:rsidRDefault="0060530E">
            <w:pPr>
              <w:pStyle w:val="ConsPlusNormal"/>
              <w:jc w:val="center"/>
            </w:pPr>
            <w:r>
              <w:t>17976</w:t>
            </w:r>
          </w:p>
        </w:tc>
        <w:tc>
          <w:tcPr>
            <w:tcW w:w="907" w:type="dxa"/>
          </w:tcPr>
          <w:p w:rsidR="0060530E" w:rsidRDefault="0060530E">
            <w:pPr>
              <w:pStyle w:val="ConsPlusNormal"/>
              <w:jc w:val="center"/>
            </w:pPr>
            <w:r>
              <w:t>19806</w:t>
            </w:r>
          </w:p>
        </w:tc>
      </w:tr>
      <w:tr w:rsidR="0060530E">
        <w:tc>
          <w:tcPr>
            <w:tcW w:w="3685" w:type="dxa"/>
          </w:tcPr>
          <w:p w:rsidR="0060530E" w:rsidRDefault="0060530E">
            <w:pPr>
              <w:pStyle w:val="ConsPlusNormal"/>
            </w:pPr>
            <w:r>
              <w:t>Число субъектов малого предпринимательства в расчете на 10000 человек населения, единиц</w:t>
            </w:r>
          </w:p>
        </w:tc>
        <w:tc>
          <w:tcPr>
            <w:tcW w:w="907" w:type="dxa"/>
          </w:tcPr>
          <w:p w:rsidR="0060530E" w:rsidRDefault="0060530E">
            <w:pPr>
              <w:pStyle w:val="ConsPlusNormal"/>
              <w:jc w:val="center"/>
            </w:pPr>
            <w:r>
              <w:t>172,1</w:t>
            </w:r>
          </w:p>
        </w:tc>
        <w:tc>
          <w:tcPr>
            <w:tcW w:w="907" w:type="dxa"/>
          </w:tcPr>
          <w:p w:rsidR="0060530E" w:rsidRDefault="0060530E">
            <w:pPr>
              <w:pStyle w:val="ConsPlusNormal"/>
              <w:jc w:val="center"/>
            </w:pPr>
            <w:r>
              <w:t>178,4</w:t>
            </w:r>
          </w:p>
        </w:tc>
        <w:tc>
          <w:tcPr>
            <w:tcW w:w="907" w:type="dxa"/>
          </w:tcPr>
          <w:p w:rsidR="0060530E" w:rsidRDefault="0060530E">
            <w:pPr>
              <w:pStyle w:val="ConsPlusNormal"/>
              <w:jc w:val="center"/>
            </w:pPr>
            <w:r>
              <w:t>227,4</w:t>
            </w:r>
          </w:p>
        </w:tc>
        <w:tc>
          <w:tcPr>
            <w:tcW w:w="907" w:type="dxa"/>
          </w:tcPr>
          <w:p w:rsidR="0060530E" w:rsidRDefault="0060530E">
            <w:pPr>
              <w:pStyle w:val="ConsPlusNormal"/>
              <w:jc w:val="center"/>
            </w:pPr>
            <w:r>
              <w:t>259,8</w:t>
            </w:r>
          </w:p>
        </w:tc>
        <w:tc>
          <w:tcPr>
            <w:tcW w:w="907" w:type="dxa"/>
          </w:tcPr>
          <w:p w:rsidR="0060530E" w:rsidRDefault="0060530E">
            <w:pPr>
              <w:pStyle w:val="ConsPlusNormal"/>
              <w:jc w:val="center"/>
            </w:pPr>
            <w:r>
              <w:t>282,3</w:t>
            </w:r>
          </w:p>
        </w:tc>
      </w:tr>
      <w:tr w:rsidR="0060530E">
        <w:tc>
          <w:tcPr>
            <w:tcW w:w="3685" w:type="dxa"/>
          </w:tcPr>
          <w:p w:rsidR="0060530E" w:rsidRDefault="0060530E">
            <w:pPr>
              <w:pStyle w:val="ConsPlusNormal"/>
            </w:pPr>
            <w:r>
              <w:t>Среднесписочная численность работников, занятых в малом предпринимательстве, человек</w:t>
            </w:r>
          </w:p>
        </w:tc>
        <w:tc>
          <w:tcPr>
            <w:tcW w:w="907" w:type="dxa"/>
          </w:tcPr>
          <w:p w:rsidR="0060530E" w:rsidRDefault="0060530E">
            <w:pPr>
              <w:pStyle w:val="ConsPlusNormal"/>
              <w:jc w:val="center"/>
            </w:pPr>
            <w:r>
              <w:t>22703</w:t>
            </w:r>
          </w:p>
        </w:tc>
        <w:tc>
          <w:tcPr>
            <w:tcW w:w="907" w:type="dxa"/>
          </w:tcPr>
          <w:p w:rsidR="0060530E" w:rsidRDefault="0060530E">
            <w:pPr>
              <w:pStyle w:val="ConsPlusNormal"/>
              <w:jc w:val="center"/>
            </w:pPr>
            <w:r>
              <w:t>22157</w:t>
            </w:r>
          </w:p>
        </w:tc>
        <w:tc>
          <w:tcPr>
            <w:tcW w:w="907" w:type="dxa"/>
          </w:tcPr>
          <w:p w:rsidR="0060530E" w:rsidRDefault="0060530E">
            <w:pPr>
              <w:pStyle w:val="ConsPlusNormal"/>
              <w:jc w:val="center"/>
            </w:pPr>
            <w:r>
              <w:t>25543</w:t>
            </w:r>
          </w:p>
        </w:tc>
        <w:tc>
          <w:tcPr>
            <w:tcW w:w="907" w:type="dxa"/>
          </w:tcPr>
          <w:p w:rsidR="0060530E" w:rsidRDefault="0060530E">
            <w:pPr>
              <w:pStyle w:val="ConsPlusNormal"/>
              <w:jc w:val="center"/>
            </w:pPr>
            <w:r>
              <w:t>31424</w:t>
            </w:r>
          </w:p>
        </w:tc>
        <w:tc>
          <w:tcPr>
            <w:tcW w:w="907" w:type="dxa"/>
          </w:tcPr>
          <w:p w:rsidR="0060530E" w:rsidRDefault="0060530E">
            <w:pPr>
              <w:pStyle w:val="ConsPlusNormal"/>
              <w:jc w:val="center"/>
            </w:pPr>
            <w:r>
              <w:t>39300</w:t>
            </w:r>
          </w:p>
        </w:tc>
      </w:tr>
      <w:tr w:rsidR="0060530E">
        <w:tc>
          <w:tcPr>
            <w:tcW w:w="3685" w:type="dxa"/>
          </w:tcPr>
          <w:p w:rsidR="0060530E" w:rsidRDefault="0060530E">
            <w:pPr>
              <w:pStyle w:val="ConsPlusNormal"/>
            </w:pPr>
            <w:r>
              <w:t>Оборот субъектов малого предпринимательства, млн. руб.</w:t>
            </w:r>
          </w:p>
        </w:tc>
        <w:tc>
          <w:tcPr>
            <w:tcW w:w="907" w:type="dxa"/>
          </w:tcPr>
          <w:p w:rsidR="0060530E" w:rsidRDefault="0060530E">
            <w:pPr>
              <w:pStyle w:val="ConsPlusNormal"/>
              <w:jc w:val="center"/>
            </w:pPr>
            <w:r>
              <w:t>2385,9</w:t>
            </w:r>
          </w:p>
        </w:tc>
        <w:tc>
          <w:tcPr>
            <w:tcW w:w="907" w:type="dxa"/>
          </w:tcPr>
          <w:p w:rsidR="0060530E" w:rsidRDefault="0060530E">
            <w:pPr>
              <w:pStyle w:val="ConsPlusNormal"/>
              <w:jc w:val="center"/>
            </w:pPr>
            <w:r>
              <w:t>2889,5</w:t>
            </w:r>
          </w:p>
        </w:tc>
        <w:tc>
          <w:tcPr>
            <w:tcW w:w="907" w:type="dxa"/>
          </w:tcPr>
          <w:p w:rsidR="0060530E" w:rsidRDefault="0060530E">
            <w:pPr>
              <w:pStyle w:val="ConsPlusNormal"/>
              <w:jc w:val="center"/>
            </w:pPr>
            <w:r>
              <w:t>4727,1</w:t>
            </w:r>
          </w:p>
        </w:tc>
        <w:tc>
          <w:tcPr>
            <w:tcW w:w="907" w:type="dxa"/>
          </w:tcPr>
          <w:p w:rsidR="0060530E" w:rsidRDefault="0060530E">
            <w:pPr>
              <w:pStyle w:val="ConsPlusNormal"/>
              <w:jc w:val="center"/>
            </w:pPr>
            <w:r>
              <w:t>6809,7</w:t>
            </w:r>
          </w:p>
        </w:tc>
        <w:tc>
          <w:tcPr>
            <w:tcW w:w="907" w:type="dxa"/>
          </w:tcPr>
          <w:p w:rsidR="0060530E" w:rsidRDefault="0060530E">
            <w:pPr>
              <w:pStyle w:val="ConsPlusNormal"/>
              <w:jc w:val="center"/>
            </w:pPr>
            <w:r>
              <w:t>7618,4</w:t>
            </w:r>
          </w:p>
        </w:tc>
      </w:tr>
      <w:tr w:rsidR="0060530E">
        <w:tc>
          <w:tcPr>
            <w:tcW w:w="3685" w:type="dxa"/>
          </w:tcPr>
          <w:p w:rsidR="0060530E" w:rsidRDefault="0060530E">
            <w:pPr>
              <w:pStyle w:val="ConsPlusNormal"/>
            </w:pPr>
            <w:r>
              <w:t>Объем налоговых поступлений, млн. руб.</w:t>
            </w:r>
          </w:p>
        </w:tc>
        <w:tc>
          <w:tcPr>
            <w:tcW w:w="907" w:type="dxa"/>
          </w:tcPr>
          <w:p w:rsidR="0060530E" w:rsidRDefault="0060530E">
            <w:pPr>
              <w:pStyle w:val="ConsPlusNormal"/>
              <w:jc w:val="center"/>
            </w:pPr>
            <w:r>
              <w:t>59,9</w:t>
            </w:r>
          </w:p>
        </w:tc>
        <w:tc>
          <w:tcPr>
            <w:tcW w:w="907" w:type="dxa"/>
          </w:tcPr>
          <w:p w:rsidR="0060530E" w:rsidRDefault="0060530E">
            <w:pPr>
              <w:pStyle w:val="ConsPlusNormal"/>
              <w:jc w:val="center"/>
            </w:pPr>
            <w:r>
              <w:t>85,6</w:t>
            </w:r>
          </w:p>
        </w:tc>
        <w:tc>
          <w:tcPr>
            <w:tcW w:w="907" w:type="dxa"/>
          </w:tcPr>
          <w:p w:rsidR="0060530E" w:rsidRDefault="0060530E">
            <w:pPr>
              <w:pStyle w:val="ConsPlusNormal"/>
              <w:jc w:val="center"/>
            </w:pPr>
            <w:r>
              <w:t>165,7</w:t>
            </w:r>
          </w:p>
        </w:tc>
        <w:tc>
          <w:tcPr>
            <w:tcW w:w="907" w:type="dxa"/>
          </w:tcPr>
          <w:p w:rsidR="0060530E" w:rsidRDefault="0060530E">
            <w:pPr>
              <w:pStyle w:val="ConsPlusNormal"/>
              <w:jc w:val="center"/>
            </w:pPr>
            <w:r>
              <w:t>185,4</w:t>
            </w:r>
          </w:p>
        </w:tc>
        <w:tc>
          <w:tcPr>
            <w:tcW w:w="907" w:type="dxa"/>
          </w:tcPr>
          <w:p w:rsidR="0060530E" w:rsidRDefault="0060530E">
            <w:pPr>
              <w:pStyle w:val="ConsPlusNormal"/>
              <w:jc w:val="center"/>
            </w:pPr>
            <w:r>
              <w:t>194,8</w:t>
            </w:r>
          </w:p>
        </w:tc>
      </w:tr>
      <w:tr w:rsidR="0060530E">
        <w:tc>
          <w:tcPr>
            <w:tcW w:w="3685" w:type="dxa"/>
          </w:tcPr>
          <w:p w:rsidR="0060530E" w:rsidRDefault="0060530E">
            <w:pPr>
              <w:pStyle w:val="ConsPlusNormal"/>
            </w:pPr>
            <w:r>
              <w:t>в том числе в местный бюджет, млн. руб.</w:t>
            </w:r>
          </w:p>
        </w:tc>
        <w:tc>
          <w:tcPr>
            <w:tcW w:w="907" w:type="dxa"/>
          </w:tcPr>
          <w:p w:rsidR="0060530E" w:rsidRDefault="0060530E">
            <w:pPr>
              <w:pStyle w:val="ConsPlusNormal"/>
              <w:jc w:val="center"/>
            </w:pPr>
            <w:r>
              <w:t>10,3</w:t>
            </w:r>
          </w:p>
        </w:tc>
        <w:tc>
          <w:tcPr>
            <w:tcW w:w="907" w:type="dxa"/>
          </w:tcPr>
          <w:p w:rsidR="0060530E" w:rsidRDefault="0060530E">
            <w:pPr>
              <w:pStyle w:val="ConsPlusNormal"/>
              <w:jc w:val="center"/>
            </w:pPr>
            <w:r>
              <w:t>21,0</w:t>
            </w:r>
          </w:p>
        </w:tc>
        <w:tc>
          <w:tcPr>
            <w:tcW w:w="907" w:type="dxa"/>
          </w:tcPr>
          <w:p w:rsidR="0060530E" w:rsidRDefault="0060530E">
            <w:pPr>
              <w:pStyle w:val="ConsPlusNormal"/>
              <w:jc w:val="center"/>
            </w:pPr>
            <w:r>
              <w:t>47,9</w:t>
            </w:r>
          </w:p>
        </w:tc>
        <w:tc>
          <w:tcPr>
            <w:tcW w:w="907" w:type="dxa"/>
          </w:tcPr>
          <w:p w:rsidR="0060530E" w:rsidRDefault="0060530E">
            <w:pPr>
              <w:pStyle w:val="ConsPlusNormal"/>
              <w:jc w:val="center"/>
            </w:pPr>
            <w:r>
              <w:t>61,1</w:t>
            </w:r>
          </w:p>
        </w:tc>
        <w:tc>
          <w:tcPr>
            <w:tcW w:w="907" w:type="dxa"/>
          </w:tcPr>
          <w:p w:rsidR="0060530E" w:rsidRDefault="0060530E">
            <w:pPr>
              <w:pStyle w:val="ConsPlusNormal"/>
              <w:jc w:val="center"/>
            </w:pPr>
            <w:r>
              <w:t>78,3</w:t>
            </w:r>
          </w:p>
        </w:tc>
      </w:tr>
    </w:tbl>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1"/>
      </w:pPr>
      <w:r>
        <w:t>Приложение N 2</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ind w:firstLine="540"/>
        <w:jc w:val="both"/>
        <w:outlineLvl w:val="2"/>
      </w:pPr>
      <w:bookmarkStart w:id="34" w:name="P2695"/>
      <w:bookmarkEnd w:id="34"/>
      <w:r>
        <w:t>Таблица 1. Формирование рынка основных продуктов агропромышленного комплекса в горных территориях Республики Дагестан за 2010 год</w:t>
      </w:r>
    </w:p>
    <w:p w:rsidR="0060530E" w:rsidRDefault="0060530E">
      <w:pPr>
        <w:sectPr w:rsidR="0060530E">
          <w:pgSz w:w="11905" w:h="16838"/>
          <w:pgMar w:top="1134" w:right="850" w:bottom="1134" w:left="1701" w:header="0" w:footer="0" w:gutter="0"/>
          <w:cols w:space="720"/>
        </w:sectPr>
      </w:pP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34"/>
        <w:gridCol w:w="1134"/>
        <w:gridCol w:w="1134"/>
        <w:gridCol w:w="1134"/>
        <w:gridCol w:w="850"/>
        <w:gridCol w:w="1417"/>
        <w:gridCol w:w="1361"/>
      </w:tblGrid>
      <w:tr w:rsidR="0060530E">
        <w:tc>
          <w:tcPr>
            <w:tcW w:w="1474" w:type="dxa"/>
            <w:vMerge w:val="restart"/>
          </w:tcPr>
          <w:p w:rsidR="0060530E" w:rsidRDefault="0060530E">
            <w:pPr>
              <w:pStyle w:val="ConsPlusNormal"/>
            </w:pPr>
          </w:p>
        </w:tc>
        <w:tc>
          <w:tcPr>
            <w:tcW w:w="1134" w:type="dxa"/>
            <w:vMerge w:val="restart"/>
          </w:tcPr>
          <w:p w:rsidR="0060530E" w:rsidRDefault="0060530E">
            <w:pPr>
              <w:pStyle w:val="ConsPlusNormal"/>
              <w:jc w:val="center"/>
            </w:pPr>
            <w:r>
              <w:t>Собственное производство</w:t>
            </w:r>
          </w:p>
        </w:tc>
        <w:tc>
          <w:tcPr>
            <w:tcW w:w="1134" w:type="dxa"/>
            <w:vMerge w:val="restart"/>
          </w:tcPr>
          <w:p w:rsidR="0060530E" w:rsidRDefault="0060530E">
            <w:pPr>
              <w:pStyle w:val="ConsPlusNormal"/>
              <w:jc w:val="center"/>
            </w:pPr>
            <w:r>
              <w:t>Поставки, ввоз (+), вывоз (-)</w:t>
            </w:r>
          </w:p>
        </w:tc>
        <w:tc>
          <w:tcPr>
            <w:tcW w:w="1134" w:type="dxa"/>
            <w:vMerge w:val="restart"/>
          </w:tcPr>
          <w:p w:rsidR="0060530E" w:rsidRDefault="0060530E">
            <w:pPr>
              <w:pStyle w:val="ConsPlusNormal"/>
              <w:jc w:val="center"/>
            </w:pPr>
            <w:r>
              <w:t>Общий объем продукции на рынке</w:t>
            </w:r>
          </w:p>
        </w:tc>
        <w:tc>
          <w:tcPr>
            <w:tcW w:w="1134" w:type="dxa"/>
            <w:vMerge w:val="restart"/>
          </w:tcPr>
          <w:p w:rsidR="0060530E" w:rsidRDefault="0060530E">
            <w:pPr>
              <w:pStyle w:val="ConsPlusNormal"/>
              <w:jc w:val="center"/>
            </w:pPr>
            <w:r>
              <w:t>Удельный вес импорта в общем объеме, %</w:t>
            </w:r>
          </w:p>
        </w:tc>
        <w:tc>
          <w:tcPr>
            <w:tcW w:w="2267" w:type="dxa"/>
            <w:gridSpan w:val="2"/>
          </w:tcPr>
          <w:p w:rsidR="0060530E" w:rsidRDefault="0060530E">
            <w:pPr>
              <w:pStyle w:val="ConsPlusNormal"/>
              <w:jc w:val="center"/>
            </w:pPr>
            <w:r>
              <w:t>Потребление на душу населения, кг (шт.)/год</w:t>
            </w:r>
          </w:p>
        </w:tc>
        <w:tc>
          <w:tcPr>
            <w:tcW w:w="1361" w:type="dxa"/>
            <w:vMerge w:val="restart"/>
          </w:tcPr>
          <w:p w:rsidR="0060530E" w:rsidRDefault="0060530E">
            <w:pPr>
              <w:pStyle w:val="ConsPlusNormal"/>
              <w:jc w:val="center"/>
            </w:pPr>
            <w:r>
              <w:t>Медицинская норма потребления, кг/год/чел.</w:t>
            </w:r>
          </w:p>
        </w:tc>
      </w:tr>
      <w:tr w:rsidR="0060530E">
        <w:tc>
          <w:tcPr>
            <w:tcW w:w="1474" w:type="dxa"/>
            <w:vMerge/>
          </w:tcPr>
          <w:p w:rsidR="0060530E" w:rsidRDefault="0060530E"/>
        </w:tc>
        <w:tc>
          <w:tcPr>
            <w:tcW w:w="1134" w:type="dxa"/>
            <w:vMerge/>
          </w:tcPr>
          <w:p w:rsidR="0060530E" w:rsidRDefault="0060530E"/>
        </w:tc>
        <w:tc>
          <w:tcPr>
            <w:tcW w:w="1134" w:type="dxa"/>
            <w:vMerge/>
          </w:tcPr>
          <w:p w:rsidR="0060530E" w:rsidRDefault="0060530E"/>
        </w:tc>
        <w:tc>
          <w:tcPr>
            <w:tcW w:w="1134" w:type="dxa"/>
            <w:vMerge/>
          </w:tcPr>
          <w:p w:rsidR="0060530E" w:rsidRDefault="0060530E"/>
        </w:tc>
        <w:tc>
          <w:tcPr>
            <w:tcW w:w="1134" w:type="dxa"/>
            <w:vMerge/>
          </w:tcPr>
          <w:p w:rsidR="0060530E" w:rsidRDefault="0060530E"/>
        </w:tc>
        <w:tc>
          <w:tcPr>
            <w:tcW w:w="850" w:type="dxa"/>
          </w:tcPr>
          <w:p w:rsidR="0060530E" w:rsidRDefault="0060530E">
            <w:pPr>
              <w:pStyle w:val="ConsPlusNormal"/>
              <w:jc w:val="center"/>
            </w:pPr>
            <w:r>
              <w:t>всего</w:t>
            </w:r>
          </w:p>
        </w:tc>
        <w:tc>
          <w:tcPr>
            <w:tcW w:w="1417" w:type="dxa"/>
          </w:tcPr>
          <w:p w:rsidR="0060530E" w:rsidRDefault="0060530E">
            <w:pPr>
              <w:pStyle w:val="ConsPlusNormal"/>
              <w:jc w:val="center"/>
            </w:pPr>
            <w:r>
              <w:t>в том числе собственного производства</w:t>
            </w:r>
          </w:p>
        </w:tc>
        <w:tc>
          <w:tcPr>
            <w:tcW w:w="1361" w:type="dxa"/>
            <w:vMerge/>
          </w:tcPr>
          <w:p w:rsidR="0060530E" w:rsidRDefault="0060530E"/>
        </w:tc>
      </w:tr>
      <w:tr w:rsidR="0060530E">
        <w:tc>
          <w:tcPr>
            <w:tcW w:w="1474" w:type="dxa"/>
          </w:tcPr>
          <w:p w:rsidR="0060530E" w:rsidRDefault="0060530E">
            <w:pPr>
              <w:pStyle w:val="ConsPlusNormal"/>
              <w:jc w:val="center"/>
            </w:pPr>
            <w:r>
              <w:t>1</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4</w:t>
            </w:r>
          </w:p>
        </w:tc>
        <w:tc>
          <w:tcPr>
            <w:tcW w:w="1134" w:type="dxa"/>
          </w:tcPr>
          <w:p w:rsidR="0060530E" w:rsidRDefault="0060530E">
            <w:pPr>
              <w:pStyle w:val="ConsPlusNormal"/>
              <w:jc w:val="center"/>
            </w:pPr>
            <w:r>
              <w:t>5</w:t>
            </w:r>
          </w:p>
        </w:tc>
        <w:tc>
          <w:tcPr>
            <w:tcW w:w="850" w:type="dxa"/>
          </w:tcPr>
          <w:p w:rsidR="0060530E" w:rsidRDefault="0060530E">
            <w:pPr>
              <w:pStyle w:val="ConsPlusNormal"/>
              <w:jc w:val="center"/>
            </w:pPr>
            <w:r>
              <w:t>6</w:t>
            </w:r>
          </w:p>
        </w:tc>
        <w:tc>
          <w:tcPr>
            <w:tcW w:w="1417" w:type="dxa"/>
          </w:tcPr>
          <w:p w:rsidR="0060530E" w:rsidRDefault="0060530E">
            <w:pPr>
              <w:pStyle w:val="ConsPlusNormal"/>
              <w:jc w:val="center"/>
            </w:pPr>
            <w:r>
              <w:t>7</w:t>
            </w:r>
          </w:p>
        </w:tc>
        <w:tc>
          <w:tcPr>
            <w:tcW w:w="1361" w:type="dxa"/>
          </w:tcPr>
          <w:p w:rsidR="0060530E" w:rsidRDefault="0060530E">
            <w:pPr>
              <w:pStyle w:val="ConsPlusNormal"/>
              <w:jc w:val="center"/>
            </w:pPr>
            <w:r>
              <w:t>8</w:t>
            </w:r>
          </w:p>
        </w:tc>
      </w:tr>
      <w:tr w:rsidR="0060530E">
        <w:tc>
          <w:tcPr>
            <w:tcW w:w="9638" w:type="dxa"/>
            <w:gridSpan w:val="8"/>
          </w:tcPr>
          <w:p w:rsidR="0060530E" w:rsidRDefault="0060530E">
            <w:pPr>
              <w:pStyle w:val="ConsPlusNormal"/>
              <w:jc w:val="center"/>
              <w:outlineLvl w:val="3"/>
            </w:pPr>
            <w:r>
              <w:t>Мясо в убойном весе (тыс. тонн)</w:t>
            </w:r>
          </w:p>
        </w:tc>
      </w:tr>
      <w:tr w:rsidR="0060530E">
        <w:tc>
          <w:tcPr>
            <w:tcW w:w="1474" w:type="dxa"/>
          </w:tcPr>
          <w:p w:rsidR="0060530E" w:rsidRDefault="0060530E">
            <w:pPr>
              <w:pStyle w:val="ConsPlusNormal"/>
            </w:pPr>
            <w:r>
              <w:t>Горные территории</w:t>
            </w:r>
          </w:p>
        </w:tc>
        <w:tc>
          <w:tcPr>
            <w:tcW w:w="1134" w:type="dxa"/>
          </w:tcPr>
          <w:p w:rsidR="0060530E" w:rsidRDefault="0060530E">
            <w:pPr>
              <w:pStyle w:val="ConsPlusNormal"/>
              <w:jc w:val="center"/>
            </w:pPr>
            <w:r>
              <w:t>40,0</w:t>
            </w:r>
          </w:p>
        </w:tc>
        <w:tc>
          <w:tcPr>
            <w:tcW w:w="1134" w:type="dxa"/>
          </w:tcPr>
          <w:p w:rsidR="0060530E" w:rsidRDefault="0060530E">
            <w:pPr>
              <w:pStyle w:val="ConsPlusNormal"/>
              <w:jc w:val="center"/>
            </w:pPr>
            <w:r>
              <w:t>+2,4</w:t>
            </w:r>
          </w:p>
        </w:tc>
        <w:tc>
          <w:tcPr>
            <w:tcW w:w="1134" w:type="dxa"/>
          </w:tcPr>
          <w:p w:rsidR="0060530E" w:rsidRDefault="0060530E">
            <w:pPr>
              <w:pStyle w:val="ConsPlusNormal"/>
              <w:jc w:val="center"/>
            </w:pPr>
            <w:r>
              <w:t>42,4</w:t>
            </w:r>
          </w:p>
        </w:tc>
        <w:tc>
          <w:tcPr>
            <w:tcW w:w="1134" w:type="dxa"/>
          </w:tcPr>
          <w:p w:rsidR="0060530E" w:rsidRDefault="0060530E">
            <w:pPr>
              <w:pStyle w:val="ConsPlusNormal"/>
              <w:jc w:val="center"/>
            </w:pPr>
            <w:r>
              <w:t>5,7</w:t>
            </w:r>
          </w:p>
        </w:tc>
        <w:tc>
          <w:tcPr>
            <w:tcW w:w="850" w:type="dxa"/>
          </w:tcPr>
          <w:p w:rsidR="0060530E" w:rsidRDefault="0060530E">
            <w:pPr>
              <w:pStyle w:val="ConsPlusNormal"/>
              <w:jc w:val="center"/>
            </w:pPr>
            <w:r>
              <w:t>48,0</w:t>
            </w:r>
          </w:p>
        </w:tc>
        <w:tc>
          <w:tcPr>
            <w:tcW w:w="1417" w:type="dxa"/>
          </w:tcPr>
          <w:p w:rsidR="0060530E" w:rsidRDefault="0060530E">
            <w:pPr>
              <w:pStyle w:val="ConsPlusNormal"/>
              <w:jc w:val="center"/>
            </w:pPr>
            <w:r>
              <w:t>45,3</w:t>
            </w:r>
          </w:p>
        </w:tc>
        <w:tc>
          <w:tcPr>
            <w:tcW w:w="1361" w:type="dxa"/>
            <w:vMerge w:val="restart"/>
            <w:vAlign w:val="center"/>
          </w:tcPr>
          <w:p w:rsidR="0060530E" w:rsidRDefault="0060530E">
            <w:pPr>
              <w:pStyle w:val="ConsPlusNormal"/>
              <w:jc w:val="center"/>
            </w:pPr>
            <w:r>
              <w:t>70,0-75,0</w:t>
            </w:r>
          </w:p>
        </w:tc>
      </w:tr>
      <w:tr w:rsidR="0060530E">
        <w:tc>
          <w:tcPr>
            <w:tcW w:w="1474" w:type="dxa"/>
          </w:tcPr>
          <w:p w:rsidR="0060530E" w:rsidRDefault="0060530E">
            <w:pPr>
              <w:pStyle w:val="ConsPlusNormal"/>
            </w:pPr>
            <w:r>
              <w:t>Республика Дагестан</w:t>
            </w:r>
          </w:p>
        </w:tc>
        <w:tc>
          <w:tcPr>
            <w:tcW w:w="1134" w:type="dxa"/>
          </w:tcPr>
          <w:p w:rsidR="0060530E" w:rsidRDefault="0060530E">
            <w:pPr>
              <w:pStyle w:val="ConsPlusNormal"/>
              <w:jc w:val="center"/>
            </w:pPr>
            <w:r>
              <w:t>87,0</w:t>
            </w:r>
          </w:p>
        </w:tc>
        <w:tc>
          <w:tcPr>
            <w:tcW w:w="1134" w:type="dxa"/>
          </w:tcPr>
          <w:p w:rsidR="0060530E" w:rsidRDefault="0060530E">
            <w:pPr>
              <w:pStyle w:val="ConsPlusNormal"/>
              <w:jc w:val="center"/>
            </w:pPr>
            <w:r>
              <w:t>+73,5</w:t>
            </w:r>
          </w:p>
        </w:tc>
        <w:tc>
          <w:tcPr>
            <w:tcW w:w="1134" w:type="dxa"/>
          </w:tcPr>
          <w:p w:rsidR="0060530E" w:rsidRDefault="0060530E">
            <w:pPr>
              <w:pStyle w:val="ConsPlusNormal"/>
              <w:jc w:val="center"/>
            </w:pPr>
            <w:r>
              <w:t>160,5</w:t>
            </w:r>
          </w:p>
        </w:tc>
        <w:tc>
          <w:tcPr>
            <w:tcW w:w="1134" w:type="dxa"/>
          </w:tcPr>
          <w:p w:rsidR="0060530E" w:rsidRDefault="0060530E">
            <w:pPr>
              <w:pStyle w:val="ConsPlusNormal"/>
              <w:jc w:val="center"/>
            </w:pPr>
            <w:r>
              <w:t>45,8</w:t>
            </w:r>
          </w:p>
        </w:tc>
        <w:tc>
          <w:tcPr>
            <w:tcW w:w="850" w:type="dxa"/>
          </w:tcPr>
          <w:p w:rsidR="0060530E" w:rsidRDefault="0060530E">
            <w:pPr>
              <w:pStyle w:val="ConsPlusNormal"/>
              <w:jc w:val="center"/>
            </w:pPr>
            <w:r>
              <w:t>54,0</w:t>
            </w:r>
          </w:p>
        </w:tc>
        <w:tc>
          <w:tcPr>
            <w:tcW w:w="1417" w:type="dxa"/>
          </w:tcPr>
          <w:p w:rsidR="0060530E" w:rsidRDefault="0060530E">
            <w:pPr>
              <w:pStyle w:val="ConsPlusNormal"/>
              <w:jc w:val="center"/>
            </w:pPr>
            <w:r>
              <w:t>29,3</w:t>
            </w:r>
          </w:p>
        </w:tc>
        <w:tc>
          <w:tcPr>
            <w:tcW w:w="1361" w:type="dxa"/>
            <w:vMerge/>
          </w:tcPr>
          <w:p w:rsidR="0060530E" w:rsidRDefault="0060530E"/>
        </w:tc>
      </w:tr>
      <w:tr w:rsidR="0060530E">
        <w:tc>
          <w:tcPr>
            <w:tcW w:w="9638" w:type="dxa"/>
            <w:gridSpan w:val="8"/>
          </w:tcPr>
          <w:p w:rsidR="0060530E" w:rsidRDefault="0060530E">
            <w:pPr>
              <w:pStyle w:val="ConsPlusNormal"/>
              <w:jc w:val="center"/>
              <w:outlineLvl w:val="3"/>
            </w:pPr>
            <w:r>
              <w:t>Молоко (тыс. тонн)</w:t>
            </w:r>
          </w:p>
        </w:tc>
      </w:tr>
      <w:tr w:rsidR="0060530E">
        <w:tc>
          <w:tcPr>
            <w:tcW w:w="1474" w:type="dxa"/>
          </w:tcPr>
          <w:p w:rsidR="0060530E" w:rsidRDefault="0060530E">
            <w:pPr>
              <w:pStyle w:val="ConsPlusNormal"/>
            </w:pPr>
            <w:r>
              <w:t>Горные территории</w:t>
            </w:r>
          </w:p>
        </w:tc>
        <w:tc>
          <w:tcPr>
            <w:tcW w:w="1134" w:type="dxa"/>
          </w:tcPr>
          <w:p w:rsidR="0060530E" w:rsidRDefault="0060530E">
            <w:pPr>
              <w:pStyle w:val="ConsPlusNormal"/>
              <w:jc w:val="center"/>
            </w:pPr>
            <w:r>
              <w:t>365,5</w:t>
            </w:r>
          </w:p>
        </w:tc>
        <w:tc>
          <w:tcPr>
            <w:tcW w:w="1134" w:type="dxa"/>
          </w:tcPr>
          <w:p w:rsidR="0060530E" w:rsidRDefault="0060530E">
            <w:pPr>
              <w:pStyle w:val="ConsPlusNormal"/>
              <w:jc w:val="center"/>
            </w:pPr>
            <w:r>
              <w:t>-157,9</w:t>
            </w:r>
          </w:p>
        </w:tc>
        <w:tc>
          <w:tcPr>
            <w:tcW w:w="1134" w:type="dxa"/>
          </w:tcPr>
          <w:p w:rsidR="0060530E" w:rsidRDefault="0060530E">
            <w:pPr>
              <w:pStyle w:val="ConsPlusNormal"/>
              <w:jc w:val="center"/>
            </w:pPr>
            <w:r>
              <w:t>207,6</w:t>
            </w:r>
          </w:p>
        </w:tc>
        <w:tc>
          <w:tcPr>
            <w:tcW w:w="1134" w:type="dxa"/>
          </w:tcPr>
          <w:p w:rsidR="0060530E" w:rsidRDefault="0060530E">
            <w:pPr>
              <w:pStyle w:val="ConsPlusNormal"/>
              <w:jc w:val="center"/>
            </w:pPr>
            <w:r>
              <w:t>-</w:t>
            </w:r>
          </w:p>
        </w:tc>
        <w:tc>
          <w:tcPr>
            <w:tcW w:w="850" w:type="dxa"/>
          </w:tcPr>
          <w:p w:rsidR="0060530E" w:rsidRDefault="0060530E">
            <w:pPr>
              <w:pStyle w:val="ConsPlusNormal"/>
              <w:jc w:val="center"/>
            </w:pPr>
            <w:r>
              <w:t>235,2</w:t>
            </w:r>
          </w:p>
        </w:tc>
        <w:tc>
          <w:tcPr>
            <w:tcW w:w="1417" w:type="dxa"/>
          </w:tcPr>
          <w:p w:rsidR="0060530E" w:rsidRDefault="0060530E">
            <w:pPr>
              <w:pStyle w:val="ConsPlusNormal"/>
              <w:jc w:val="center"/>
            </w:pPr>
            <w:r>
              <w:t>235,2</w:t>
            </w:r>
          </w:p>
        </w:tc>
        <w:tc>
          <w:tcPr>
            <w:tcW w:w="1361" w:type="dxa"/>
            <w:vMerge w:val="restart"/>
            <w:vAlign w:val="center"/>
          </w:tcPr>
          <w:p w:rsidR="0060530E" w:rsidRDefault="0060530E">
            <w:pPr>
              <w:pStyle w:val="ConsPlusNormal"/>
              <w:jc w:val="center"/>
            </w:pPr>
            <w:r>
              <w:t>320,0-340,0</w:t>
            </w:r>
          </w:p>
        </w:tc>
      </w:tr>
      <w:tr w:rsidR="0060530E">
        <w:tc>
          <w:tcPr>
            <w:tcW w:w="1474" w:type="dxa"/>
          </w:tcPr>
          <w:p w:rsidR="0060530E" w:rsidRDefault="0060530E">
            <w:pPr>
              <w:pStyle w:val="ConsPlusNormal"/>
            </w:pPr>
            <w:r>
              <w:t>Республика Дагестан</w:t>
            </w:r>
          </w:p>
        </w:tc>
        <w:tc>
          <w:tcPr>
            <w:tcW w:w="1134" w:type="dxa"/>
          </w:tcPr>
          <w:p w:rsidR="0060530E" w:rsidRDefault="0060530E">
            <w:pPr>
              <w:pStyle w:val="ConsPlusNormal"/>
              <w:jc w:val="center"/>
            </w:pPr>
            <w:r>
              <w:t>605,2</w:t>
            </w:r>
          </w:p>
        </w:tc>
        <w:tc>
          <w:tcPr>
            <w:tcW w:w="1134" w:type="dxa"/>
          </w:tcPr>
          <w:p w:rsidR="0060530E" w:rsidRDefault="0060530E">
            <w:pPr>
              <w:pStyle w:val="ConsPlusNormal"/>
              <w:jc w:val="center"/>
            </w:pPr>
            <w:r>
              <w:t>+58,2</w:t>
            </w:r>
          </w:p>
        </w:tc>
        <w:tc>
          <w:tcPr>
            <w:tcW w:w="1134" w:type="dxa"/>
          </w:tcPr>
          <w:p w:rsidR="0060530E" w:rsidRDefault="0060530E">
            <w:pPr>
              <w:pStyle w:val="ConsPlusNormal"/>
              <w:jc w:val="center"/>
            </w:pPr>
            <w:r>
              <w:t>663,4</w:t>
            </w:r>
          </w:p>
        </w:tc>
        <w:tc>
          <w:tcPr>
            <w:tcW w:w="1134" w:type="dxa"/>
          </w:tcPr>
          <w:p w:rsidR="0060530E" w:rsidRDefault="0060530E">
            <w:pPr>
              <w:pStyle w:val="ConsPlusNormal"/>
              <w:jc w:val="center"/>
            </w:pPr>
            <w:r>
              <w:t>87,7</w:t>
            </w:r>
          </w:p>
        </w:tc>
        <w:tc>
          <w:tcPr>
            <w:tcW w:w="850" w:type="dxa"/>
          </w:tcPr>
          <w:p w:rsidR="0060530E" w:rsidRDefault="0060530E">
            <w:pPr>
              <w:pStyle w:val="ConsPlusNormal"/>
              <w:jc w:val="center"/>
            </w:pPr>
            <w:r>
              <w:t>223,2</w:t>
            </w:r>
          </w:p>
        </w:tc>
        <w:tc>
          <w:tcPr>
            <w:tcW w:w="1417" w:type="dxa"/>
          </w:tcPr>
          <w:p w:rsidR="0060530E" w:rsidRDefault="0060530E">
            <w:pPr>
              <w:pStyle w:val="ConsPlusNormal"/>
              <w:jc w:val="center"/>
            </w:pPr>
            <w:r>
              <w:t>203,6</w:t>
            </w:r>
          </w:p>
        </w:tc>
        <w:tc>
          <w:tcPr>
            <w:tcW w:w="1361" w:type="dxa"/>
            <w:vMerge/>
          </w:tcPr>
          <w:p w:rsidR="0060530E" w:rsidRDefault="0060530E"/>
        </w:tc>
      </w:tr>
      <w:tr w:rsidR="0060530E">
        <w:tc>
          <w:tcPr>
            <w:tcW w:w="9638" w:type="dxa"/>
            <w:gridSpan w:val="8"/>
          </w:tcPr>
          <w:p w:rsidR="0060530E" w:rsidRDefault="0060530E">
            <w:pPr>
              <w:pStyle w:val="ConsPlusNormal"/>
              <w:jc w:val="center"/>
              <w:outlineLvl w:val="3"/>
            </w:pPr>
            <w:r>
              <w:t>Яйцо (млн. штук)</w:t>
            </w:r>
          </w:p>
        </w:tc>
      </w:tr>
      <w:tr w:rsidR="0060530E">
        <w:tc>
          <w:tcPr>
            <w:tcW w:w="1474" w:type="dxa"/>
          </w:tcPr>
          <w:p w:rsidR="0060530E" w:rsidRDefault="0060530E">
            <w:pPr>
              <w:pStyle w:val="ConsPlusNormal"/>
            </w:pPr>
            <w:r>
              <w:t>Горные территории</w:t>
            </w:r>
          </w:p>
        </w:tc>
        <w:tc>
          <w:tcPr>
            <w:tcW w:w="1134" w:type="dxa"/>
          </w:tcPr>
          <w:p w:rsidR="0060530E" w:rsidRDefault="0060530E">
            <w:pPr>
              <w:pStyle w:val="ConsPlusNormal"/>
              <w:jc w:val="center"/>
            </w:pPr>
            <w:r>
              <w:t>91,4</w:t>
            </w:r>
          </w:p>
        </w:tc>
        <w:tc>
          <w:tcPr>
            <w:tcW w:w="1134" w:type="dxa"/>
          </w:tcPr>
          <w:p w:rsidR="0060530E" w:rsidRDefault="0060530E">
            <w:pPr>
              <w:pStyle w:val="ConsPlusNormal"/>
              <w:jc w:val="center"/>
            </w:pPr>
            <w:r>
              <w:t>+72,8</w:t>
            </w:r>
          </w:p>
        </w:tc>
        <w:tc>
          <w:tcPr>
            <w:tcW w:w="1134" w:type="dxa"/>
          </w:tcPr>
          <w:p w:rsidR="0060530E" w:rsidRDefault="0060530E">
            <w:pPr>
              <w:pStyle w:val="ConsPlusNormal"/>
              <w:jc w:val="center"/>
            </w:pPr>
            <w:r>
              <w:t>164,2</w:t>
            </w:r>
          </w:p>
        </w:tc>
        <w:tc>
          <w:tcPr>
            <w:tcW w:w="1134" w:type="dxa"/>
          </w:tcPr>
          <w:p w:rsidR="0060530E" w:rsidRDefault="0060530E">
            <w:pPr>
              <w:pStyle w:val="ConsPlusNormal"/>
              <w:jc w:val="center"/>
            </w:pPr>
            <w:r>
              <w:t>44,3</w:t>
            </w:r>
          </w:p>
        </w:tc>
        <w:tc>
          <w:tcPr>
            <w:tcW w:w="850" w:type="dxa"/>
          </w:tcPr>
          <w:p w:rsidR="0060530E" w:rsidRDefault="0060530E">
            <w:pPr>
              <w:pStyle w:val="ConsPlusNormal"/>
              <w:jc w:val="center"/>
            </w:pPr>
            <w:r>
              <w:t>186,0</w:t>
            </w:r>
          </w:p>
        </w:tc>
        <w:tc>
          <w:tcPr>
            <w:tcW w:w="1417" w:type="dxa"/>
          </w:tcPr>
          <w:p w:rsidR="0060530E" w:rsidRDefault="0060530E">
            <w:pPr>
              <w:pStyle w:val="ConsPlusNormal"/>
              <w:jc w:val="center"/>
            </w:pPr>
            <w:r>
              <w:t>103,6</w:t>
            </w:r>
          </w:p>
        </w:tc>
        <w:tc>
          <w:tcPr>
            <w:tcW w:w="1361" w:type="dxa"/>
            <w:vMerge w:val="restart"/>
            <w:vAlign w:val="center"/>
          </w:tcPr>
          <w:p w:rsidR="0060530E" w:rsidRDefault="0060530E">
            <w:pPr>
              <w:pStyle w:val="ConsPlusNormal"/>
              <w:jc w:val="center"/>
            </w:pPr>
            <w:r>
              <w:t>260 шт.</w:t>
            </w:r>
          </w:p>
        </w:tc>
      </w:tr>
      <w:tr w:rsidR="0060530E">
        <w:tc>
          <w:tcPr>
            <w:tcW w:w="1474" w:type="dxa"/>
          </w:tcPr>
          <w:p w:rsidR="0060530E" w:rsidRDefault="0060530E">
            <w:pPr>
              <w:pStyle w:val="ConsPlusNormal"/>
            </w:pPr>
            <w:r>
              <w:t>Республика Дагестан</w:t>
            </w:r>
          </w:p>
        </w:tc>
        <w:tc>
          <w:tcPr>
            <w:tcW w:w="1134" w:type="dxa"/>
          </w:tcPr>
          <w:p w:rsidR="0060530E" w:rsidRDefault="0060530E">
            <w:pPr>
              <w:pStyle w:val="ConsPlusNormal"/>
              <w:jc w:val="center"/>
            </w:pPr>
            <w:r>
              <w:t>213,5</w:t>
            </w:r>
          </w:p>
        </w:tc>
        <w:tc>
          <w:tcPr>
            <w:tcW w:w="1134" w:type="dxa"/>
          </w:tcPr>
          <w:p w:rsidR="0060530E" w:rsidRDefault="0060530E">
            <w:pPr>
              <w:pStyle w:val="ConsPlusNormal"/>
              <w:jc w:val="center"/>
            </w:pPr>
            <w:r>
              <w:t>+310,8</w:t>
            </w:r>
          </w:p>
        </w:tc>
        <w:tc>
          <w:tcPr>
            <w:tcW w:w="1134" w:type="dxa"/>
          </w:tcPr>
          <w:p w:rsidR="0060530E" w:rsidRDefault="0060530E">
            <w:pPr>
              <w:pStyle w:val="ConsPlusNormal"/>
              <w:jc w:val="center"/>
            </w:pPr>
            <w:r>
              <w:t>524,3</w:t>
            </w:r>
          </w:p>
        </w:tc>
        <w:tc>
          <w:tcPr>
            <w:tcW w:w="1134" w:type="dxa"/>
          </w:tcPr>
          <w:p w:rsidR="0060530E" w:rsidRDefault="0060530E">
            <w:pPr>
              <w:pStyle w:val="ConsPlusNormal"/>
              <w:jc w:val="center"/>
            </w:pPr>
            <w:r>
              <w:t>59,3</w:t>
            </w:r>
          </w:p>
        </w:tc>
        <w:tc>
          <w:tcPr>
            <w:tcW w:w="850" w:type="dxa"/>
          </w:tcPr>
          <w:p w:rsidR="0060530E" w:rsidRDefault="0060530E">
            <w:pPr>
              <w:pStyle w:val="ConsPlusNormal"/>
              <w:jc w:val="center"/>
            </w:pPr>
            <w:r>
              <w:t>176,4</w:t>
            </w:r>
          </w:p>
        </w:tc>
        <w:tc>
          <w:tcPr>
            <w:tcW w:w="1417" w:type="dxa"/>
          </w:tcPr>
          <w:p w:rsidR="0060530E" w:rsidRDefault="0060530E">
            <w:pPr>
              <w:pStyle w:val="ConsPlusNormal"/>
              <w:jc w:val="center"/>
            </w:pPr>
            <w:r>
              <w:t>71,8</w:t>
            </w:r>
          </w:p>
        </w:tc>
        <w:tc>
          <w:tcPr>
            <w:tcW w:w="1361" w:type="dxa"/>
            <w:vMerge/>
          </w:tcPr>
          <w:p w:rsidR="0060530E" w:rsidRDefault="0060530E"/>
        </w:tc>
      </w:tr>
      <w:tr w:rsidR="0060530E">
        <w:tc>
          <w:tcPr>
            <w:tcW w:w="9638" w:type="dxa"/>
            <w:gridSpan w:val="8"/>
          </w:tcPr>
          <w:p w:rsidR="0060530E" w:rsidRDefault="0060530E">
            <w:pPr>
              <w:pStyle w:val="ConsPlusNormal"/>
              <w:jc w:val="center"/>
              <w:outlineLvl w:val="3"/>
            </w:pPr>
            <w:r>
              <w:t>Овощи (тыс. тонн)</w:t>
            </w:r>
          </w:p>
        </w:tc>
      </w:tr>
      <w:tr w:rsidR="0060530E">
        <w:tc>
          <w:tcPr>
            <w:tcW w:w="1474" w:type="dxa"/>
          </w:tcPr>
          <w:p w:rsidR="0060530E" w:rsidRDefault="0060530E">
            <w:pPr>
              <w:pStyle w:val="ConsPlusNormal"/>
            </w:pPr>
            <w:r>
              <w:lastRenderedPageBreak/>
              <w:t>Горные территории</w:t>
            </w:r>
          </w:p>
        </w:tc>
        <w:tc>
          <w:tcPr>
            <w:tcW w:w="1134" w:type="dxa"/>
          </w:tcPr>
          <w:p w:rsidR="0060530E" w:rsidRDefault="0060530E">
            <w:pPr>
              <w:pStyle w:val="ConsPlusNormal"/>
              <w:jc w:val="center"/>
            </w:pPr>
            <w:r>
              <w:t>466,2</w:t>
            </w:r>
          </w:p>
        </w:tc>
        <w:tc>
          <w:tcPr>
            <w:tcW w:w="1134" w:type="dxa"/>
          </w:tcPr>
          <w:p w:rsidR="0060530E" w:rsidRDefault="0060530E">
            <w:pPr>
              <w:pStyle w:val="ConsPlusNormal"/>
              <w:jc w:val="center"/>
            </w:pPr>
            <w:r>
              <w:t>-377,2</w:t>
            </w:r>
          </w:p>
        </w:tc>
        <w:tc>
          <w:tcPr>
            <w:tcW w:w="1134" w:type="dxa"/>
          </w:tcPr>
          <w:p w:rsidR="0060530E" w:rsidRDefault="0060530E">
            <w:pPr>
              <w:pStyle w:val="ConsPlusNormal"/>
              <w:jc w:val="center"/>
            </w:pPr>
            <w:r>
              <w:t>89,0</w:t>
            </w:r>
          </w:p>
        </w:tc>
        <w:tc>
          <w:tcPr>
            <w:tcW w:w="1134" w:type="dxa"/>
          </w:tcPr>
          <w:p w:rsidR="0060530E" w:rsidRDefault="0060530E">
            <w:pPr>
              <w:pStyle w:val="ConsPlusNormal"/>
              <w:jc w:val="center"/>
            </w:pPr>
            <w:r>
              <w:t>-</w:t>
            </w:r>
          </w:p>
        </w:tc>
        <w:tc>
          <w:tcPr>
            <w:tcW w:w="850" w:type="dxa"/>
          </w:tcPr>
          <w:p w:rsidR="0060530E" w:rsidRDefault="0060530E">
            <w:pPr>
              <w:pStyle w:val="ConsPlusNormal"/>
              <w:jc w:val="center"/>
            </w:pPr>
            <w:r>
              <w:t>100,8</w:t>
            </w:r>
          </w:p>
        </w:tc>
        <w:tc>
          <w:tcPr>
            <w:tcW w:w="1417" w:type="dxa"/>
          </w:tcPr>
          <w:p w:rsidR="0060530E" w:rsidRDefault="0060530E">
            <w:pPr>
              <w:pStyle w:val="ConsPlusNormal"/>
              <w:jc w:val="center"/>
            </w:pPr>
            <w:r>
              <w:t>100,8</w:t>
            </w:r>
          </w:p>
        </w:tc>
        <w:tc>
          <w:tcPr>
            <w:tcW w:w="1361" w:type="dxa"/>
            <w:vMerge w:val="restart"/>
            <w:vAlign w:val="center"/>
          </w:tcPr>
          <w:p w:rsidR="0060530E" w:rsidRDefault="0060530E">
            <w:pPr>
              <w:pStyle w:val="ConsPlusNormal"/>
              <w:jc w:val="center"/>
            </w:pPr>
            <w:r>
              <w:t>120,0-140,0</w:t>
            </w:r>
          </w:p>
        </w:tc>
      </w:tr>
      <w:tr w:rsidR="0060530E">
        <w:tc>
          <w:tcPr>
            <w:tcW w:w="1474" w:type="dxa"/>
          </w:tcPr>
          <w:p w:rsidR="0060530E" w:rsidRDefault="0060530E">
            <w:pPr>
              <w:pStyle w:val="ConsPlusNormal"/>
            </w:pPr>
            <w:r>
              <w:t>Республика Дагестан</w:t>
            </w:r>
          </w:p>
        </w:tc>
        <w:tc>
          <w:tcPr>
            <w:tcW w:w="1134" w:type="dxa"/>
          </w:tcPr>
          <w:p w:rsidR="0060530E" w:rsidRDefault="0060530E">
            <w:pPr>
              <w:pStyle w:val="ConsPlusNormal"/>
              <w:jc w:val="center"/>
            </w:pPr>
            <w:r>
              <w:t>948,5</w:t>
            </w:r>
          </w:p>
        </w:tc>
        <w:tc>
          <w:tcPr>
            <w:tcW w:w="1134" w:type="dxa"/>
          </w:tcPr>
          <w:p w:rsidR="0060530E" w:rsidRDefault="0060530E">
            <w:pPr>
              <w:pStyle w:val="ConsPlusNormal"/>
              <w:jc w:val="center"/>
            </w:pPr>
            <w:r>
              <w:t>-681,0</w:t>
            </w:r>
          </w:p>
        </w:tc>
        <w:tc>
          <w:tcPr>
            <w:tcW w:w="1134" w:type="dxa"/>
          </w:tcPr>
          <w:p w:rsidR="0060530E" w:rsidRDefault="0060530E">
            <w:pPr>
              <w:pStyle w:val="ConsPlusNormal"/>
              <w:jc w:val="center"/>
            </w:pPr>
            <w:r>
              <w:t>267,5</w:t>
            </w:r>
          </w:p>
        </w:tc>
        <w:tc>
          <w:tcPr>
            <w:tcW w:w="1134" w:type="dxa"/>
          </w:tcPr>
          <w:p w:rsidR="0060530E" w:rsidRDefault="0060530E">
            <w:pPr>
              <w:pStyle w:val="ConsPlusNormal"/>
              <w:jc w:val="center"/>
            </w:pPr>
            <w:r>
              <w:t>-</w:t>
            </w:r>
          </w:p>
        </w:tc>
        <w:tc>
          <w:tcPr>
            <w:tcW w:w="850" w:type="dxa"/>
          </w:tcPr>
          <w:p w:rsidR="0060530E" w:rsidRDefault="0060530E">
            <w:pPr>
              <w:pStyle w:val="ConsPlusNormal"/>
              <w:jc w:val="center"/>
            </w:pPr>
            <w:r>
              <w:t>90,0</w:t>
            </w:r>
          </w:p>
        </w:tc>
        <w:tc>
          <w:tcPr>
            <w:tcW w:w="1417" w:type="dxa"/>
          </w:tcPr>
          <w:p w:rsidR="0060530E" w:rsidRDefault="0060530E">
            <w:pPr>
              <w:pStyle w:val="ConsPlusNormal"/>
              <w:jc w:val="center"/>
            </w:pPr>
            <w:r>
              <w:t>90,0</w:t>
            </w:r>
          </w:p>
        </w:tc>
        <w:tc>
          <w:tcPr>
            <w:tcW w:w="1361" w:type="dxa"/>
            <w:vMerge/>
          </w:tcPr>
          <w:p w:rsidR="0060530E" w:rsidRDefault="0060530E"/>
        </w:tc>
      </w:tr>
      <w:tr w:rsidR="0060530E">
        <w:tc>
          <w:tcPr>
            <w:tcW w:w="9638" w:type="dxa"/>
            <w:gridSpan w:val="8"/>
          </w:tcPr>
          <w:p w:rsidR="0060530E" w:rsidRDefault="0060530E">
            <w:pPr>
              <w:pStyle w:val="ConsPlusNormal"/>
              <w:jc w:val="center"/>
              <w:outlineLvl w:val="3"/>
            </w:pPr>
            <w:r>
              <w:t>Картофель (тыс. тонн)</w:t>
            </w:r>
          </w:p>
        </w:tc>
      </w:tr>
      <w:tr w:rsidR="0060530E">
        <w:tc>
          <w:tcPr>
            <w:tcW w:w="1474" w:type="dxa"/>
          </w:tcPr>
          <w:p w:rsidR="0060530E" w:rsidRDefault="0060530E">
            <w:pPr>
              <w:pStyle w:val="ConsPlusNormal"/>
            </w:pPr>
            <w:r>
              <w:t>Горные территории</w:t>
            </w:r>
          </w:p>
        </w:tc>
        <w:tc>
          <w:tcPr>
            <w:tcW w:w="1134" w:type="dxa"/>
          </w:tcPr>
          <w:p w:rsidR="0060530E" w:rsidRDefault="0060530E">
            <w:pPr>
              <w:pStyle w:val="ConsPlusNormal"/>
              <w:jc w:val="center"/>
            </w:pPr>
            <w:r>
              <w:t>186,6</w:t>
            </w:r>
          </w:p>
        </w:tc>
        <w:tc>
          <w:tcPr>
            <w:tcW w:w="1134" w:type="dxa"/>
          </w:tcPr>
          <w:p w:rsidR="0060530E" w:rsidRDefault="0060530E">
            <w:pPr>
              <w:pStyle w:val="ConsPlusNormal"/>
              <w:jc w:val="center"/>
            </w:pPr>
            <w:r>
              <w:t>-137,9</w:t>
            </w:r>
          </w:p>
        </w:tc>
        <w:tc>
          <w:tcPr>
            <w:tcW w:w="1134" w:type="dxa"/>
          </w:tcPr>
          <w:p w:rsidR="0060530E" w:rsidRDefault="0060530E">
            <w:pPr>
              <w:pStyle w:val="ConsPlusNormal"/>
              <w:jc w:val="center"/>
            </w:pPr>
            <w:r>
              <w:t>48,7</w:t>
            </w:r>
          </w:p>
        </w:tc>
        <w:tc>
          <w:tcPr>
            <w:tcW w:w="1134" w:type="dxa"/>
          </w:tcPr>
          <w:p w:rsidR="0060530E" w:rsidRDefault="0060530E">
            <w:pPr>
              <w:pStyle w:val="ConsPlusNormal"/>
              <w:jc w:val="center"/>
            </w:pPr>
            <w:r>
              <w:t>-</w:t>
            </w:r>
          </w:p>
        </w:tc>
        <w:tc>
          <w:tcPr>
            <w:tcW w:w="850" w:type="dxa"/>
          </w:tcPr>
          <w:p w:rsidR="0060530E" w:rsidRDefault="0060530E">
            <w:pPr>
              <w:pStyle w:val="ConsPlusNormal"/>
              <w:jc w:val="center"/>
            </w:pPr>
            <w:r>
              <w:t>55,2</w:t>
            </w:r>
          </w:p>
        </w:tc>
        <w:tc>
          <w:tcPr>
            <w:tcW w:w="1417" w:type="dxa"/>
          </w:tcPr>
          <w:p w:rsidR="0060530E" w:rsidRDefault="0060530E">
            <w:pPr>
              <w:pStyle w:val="ConsPlusNormal"/>
              <w:jc w:val="center"/>
            </w:pPr>
            <w:r>
              <w:t>55,2</w:t>
            </w:r>
          </w:p>
        </w:tc>
        <w:tc>
          <w:tcPr>
            <w:tcW w:w="1361" w:type="dxa"/>
            <w:vMerge w:val="restart"/>
            <w:vAlign w:val="center"/>
          </w:tcPr>
          <w:p w:rsidR="0060530E" w:rsidRDefault="0060530E">
            <w:pPr>
              <w:pStyle w:val="ConsPlusNormal"/>
              <w:jc w:val="center"/>
            </w:pPr>
            <w:r>
              <w:t>95,0-100,0</w:t>
            </w:r>
          </w:p>
        </w:tc>
      </w:tr>
      <w:tr w:rsidR="0060530E">
        <w:tc>
          <w:tcPr>
            <w:tcW w:w="1474" w:type="dxa"/>
          </w:tcPr>
          <w:p w:rsidR="0060530E" w:rsidRDefault="0060530E">
            <w:pPr>
              <w:pStyle w:val="ConsPlusNormal"/>
            </w:pPr>
            <w:r>
              <w:t>Республика Дагестан</w:t>
            </w:r>
          </w:p>
        </w:tc>
        <w:tc>
          <w:tcPr>
            <w:tcW w:w="1134" w:type="dxa"/>
          </w:tcPr>
          <w:p w:rsidR="0060530E" w:rsidRDefault="0060530E">
            <w:pPr>
              <w:pStyle w:val="ConsPlusNormal"/>
              <w:jc w:val="center"/>
            </w:pPr>
            <w:r>
              <w:t>307,0</w:t>
            </w:r>
          </w:p>
        </w:tc>
        <w:tc>
          <w:tcPr>
            <w:tcW w:w="1134" w:type="dxa"/>
          </w:tcPr>
          <w:p w:rsidR="0060530E" w:rsidRDefault="0060530E">
            <w:pPr>
              <w:pStyle w:val="ConsPlusNormal"/>
              <w:jc w:val="center"/>
            </w:pPr>
            <w:r>
              <w:t>-164,2</w:t>
            </w:r>
          </w:p>
        </w:tc>
        <w:tc>
          <w:tcPr>
            <w:tcW w:w="1134" w:type="dxa"/>
          </w:tcPr>
          <w:p w:rsidR="0060530E" w:rsidRDefault="0060530E">
            <w:pPr>
              <w:pStyle w:val="ConsPlusNormal"/>
              <w:jc w:val="center"/>
            </w:pPr>
            <w:r>
              <w:t>142,8</w:t>
            </w:r>
          </w:p>
        </w:tc>
        <w:tc>
          <w:tcPr>
            <w:tcW w:w="1134" w:type="dxa"/>
          </w:tcPr>
          <w:p w:rsidR="0060530E" w:rsidRDefault="0060530E">
            <w:pPr>
              <w:pStyle w:val="ConsPlusNormal"/>
              <w:jc w:val="center"/>
            </w:pPr>
            <w:r>
              <w:t>-</w:t>
            </w:r>
          </w:p>
        </w:tc>
        <w:tc>
          <w:tcPr>
            <w:tcW w:w="850" w:type="dxa"/>
          </w:tcPr>
          <w:p w:rsidR="0060530E" w:rsidRDefault="0060530E">
            <w:pPr>
              <w:pStyle w:val="ConsPlusNormal"/>
              <w:jc w:val="center"/>
            </w:pPr>
            <w:r>
              <w:t>48,0</w:t>
            </w:r>
          </w:p>
        </w:tc>
        <w:tc>
          <w:tcPr>
            <w:tcW w:w="1417" w:type="dxa"/>
          </w:tcPr>
          <w:p w:rsidR="0060530E" w:rsidRDefault="0060530E">
            <w:pPr>
              <w:pStyle w:val="ConsPlusNormal"/>
              <w:jc w:val="center"/>
            </w:pPr>
            <w:r>
              <w:t>48,0</w:t>
            </w:r>
          </w:p>
        </w:tc>
        <w:tc>
          <w:tcPr>
            <w:tcW w:w="1361" w:type="dxa"/>
            <w:vMerge/>
          </w:tcPr>
          <w:p w:rsidR="0060530E" w:rsidRDefault="0060530E"/>
        </w:tc>
      </w:tr>
      <w:tr w:rsidR="0060530E">
        <w:tc>
          <w:tcPr>
            <w:tcW w:w="9638" w:type="dxa"/>
            <w:gridSpan w:val="8"/>
          </w:tcPr>
          <w:p w:rsidR="0060530E" w:rsidRDefault="0060530E">
            <w:pPr>
              <w:pStyle w:val="ConsPlusNormal"/>
              <w:jc w:val="center"/>
              <w:outlineLvl w:val="3"/>
            </w:pPr>
            <w:r>
              <w:t>Плоды (тыс. тонн)</w:t>
            </w:r>
          </w:p>
        </w:tc>
      </w:tr>
      <w:tr w:rsidR="0060530E">
        <w:tc>
          <w:tcPr>
            <w:tcW w:w="1474" w:type="dxa"/>
          </w:tcPr>
          <w:p w:rsidR="0060530E" w:rsidRDefault="0060530E">
            <w:pPr>
              <w:pStyle w:val="ConsPlusNormal"/>
            </w:pPr>
            <w:r>
              <w:t>Горные территории</w:t>
            </w:r>
          </w:p>
        </w:tc>
        <w:tc>
          <w:tcPr>
            <w:tcW w:w="1134" w:type="dxa"/>
          </w:tcPr>
          <w:p w:rsidR="0060530E" w:rsidRDefault="0060530E">
            <w:pPr>
              <w:pStyle w:val="ConsPlusNormal"/>
              <w:jc w:val="center"/>
            </w:pPr>
            <w:r>
              <w:t>71,8</w:t>
            </w:r>
          </w:p>
        </w:tc>
        <w:tc>
          <w:tcPr>
            <w:tcW w:w="1134" w:type="dxa"/>
          </w:tcPr>
          <w:p w:rsidR="0060530E" w:rsidRDefault="0060530E">
            <w:pPr>
              <w:pStyle w:val="ConsPlusNormal"/>
              <w:jc w:val="center"/>
            </w:pPr>
            <w:r>
              <w:t>-23,1</w:t>
            </w:r>
          </w:p>
        </w:tc>
        <w:tc>
          <w:tcPr>
            <w:tcW w:w="1134" w:type="dxa"/>
          </w:tcPr>
          <w:p w:rsidR="0060530E" w:rsidRDefault="0060530E">
            <w:pPr>
              <w:pStyle w:val="ConsPlusNormal"/>
              <w:jc w:val="center"/>
            </w:pPr>
            <w:r>
              <w:t>48,7</w:t>
            </w:r>
          </w:p>
        </w:tc>
        <w:tc>
          <w:tcPr>
            <w:tcW w:w="1134" w:type="dxa"/>
          </w:tcPr>
          <w:p w:rsidR="0060530E" w:rsidRDefault="0060530E">
            <w:pPr>
              <w:pStyle w:val="ConsPlusNormal"/>
              <w:jc w:val="center"/>
            </w:pPr>
            <w:r>
              <w:t>-</w:t>
            </w:r>
          </w:p>
        </w:tc>
        <w:tc>
          <w:tcPr>
            <w:tcW w:w="850" w:type="dxa"/>
          </w:tcPr>
          <w:p w:rsidR="0060530E" w:rsidRDefault="0060530E">
            <w:pPr>
              <w:pStyle w:val="ConsPlusNormal"/>
              <w:jc w:val="center"/>
            </w:pPr>
            <w:r>
              <w:t>55,2</w:t>
            </w:r>
          </w:p>
        </w:tc>
        <w:tc>
          <w:tcPr>
            <w:tcW w:w="1417" w:type="dxa"/>
          </w:tcPr>
          <w:p w:rsidR="0060530E" w:rsidRDefault="0060530E">
            <w:pPr>
              <w:pStyle w:val="ConsPlusNormal"/>
              <w:jc w:val="center"/>
            </w:pPr>
            <w:r>
              <w:t>55,2</w:t>
            </w:r>
          </w:p>
        </w:tc>
        <w:tc>
          <w:tcPr>
            <w:tcW w:w="1361" w:type="dxa"/>
            <w:vMerge w:val="restart"/>
            <w:vAlign w:val="center"/>
          </w:tcPr>
          <w:p w:rsidR="0060530E" w:rsidRDefault="0060530E">
            <w:pPr>
              <w:pStyle w:val="ConsPlusNormal"/>
              <w:jc w:val="center"/>
            </w:pPr>
            <w:r>
              <w:t>90,0-100,0</w:t>
            </w:r>
          </w:p>
        </w:tc>
      </w:tr>
      <w:tr w:rsidR="0060530E">
        <w:tc>
          <w:tcPr>
            <w:tcW w:w="1474" w:type="dxa"/>
          </w:tcPr>
          <w:p w:rsidR="0060530E" w:rsidRDefault="0060530E">
            <w:pPr>
              <w:pStyle w:val="ConsPlusNormal"/>
            </w:pPr>
            <w:r>
              <w:t>Республика Дагестан</w:t>
            </w:r>
          </w:p>
        </w:tc>
        <w:tc>
          <w:tcPr>
            <w:tcW w:w="1134" w:type="dxa"/>
          </w:tcPr>
          <w:p w:rsidR="0060530E" w:rsidRDefault="0060530E">
            <w:pPr>
              <w:pStyle w:val="ConsPlusNormal"/>
              <w:jc w:val="center"/>
            </w:pPr>
            <w:r>
              <w:t>109,5</w:t>
            </w:r>
          </w:p>
        </w:tc>
        <w:tc>
          <w:tcPr>
            <w:tcW w:w="1134" w:type="dxa"/>
          </w:tcPr>
          <w:p w:rsidR="0060530E" w:rsidRDefault="0060530E">
            <w:pPr>
              <w:pStyle w:val="ConsPlusNormal"/>
              <w:jc w:val="center"/>
            </w:pPr>
            <w:r>
              <w:t>+61,9</w:t>
            </w:r>
          </w:p>
        </w:tc>
        <w:tc>
          <w:tcPr>
            <w:tcW w:w="1134" w:type="dxa"/>
          </w:tcPr>
          <w:p w:rsidR="0060530E" w:rsidRDefault="0060530E">
            <w:pPr>
              <w:pStyle w:val="ConsPlusNormal"/>
              <w:jc w:val="center"/>
            </w:pPr>
            <w:r>
              <w:t>171,4</w:t>
            </w:r>
          </w:p>
        </w:tc>
        <w:tc>
          <w:tcPr>
            <w:tcW w:w="1134" w:type="dxa"/>
          </w:tcPr>
          <w:p w:rsidR="0060530E" w:rsidRDefault="0060530E">
            <w:pPr>
              <w:pStyle w:val="ConsPlusNormal"/>
              <w:jc w:val="center"/>
            </w:pPr>
            <w:r>
              <w:t>36,1</w:t>
            </w:r>
          </w:p>
        </w:tc>
        <w:tc>
          <w:tcPr>
            <w:tcW w:w="850" w:type="dxa"/>
          </w:tcPr>
          <w:p w:rsidR="0060530E" w:rsidRDefault="0060530E">
            <w:pPr>
              <w:pStyle w:val="ConsPlusNormal"/>
              <w:jc w:val="center"/>
            </w:pPr>
            <w:r>
              <w:t>57,6</w:t>
            </w:r>
          </w:p>
        </w:tc>
        <w:tc>
          <w:tcPr>
            <w:tcW w:w="1417" w:type="dxa"/>
          </w:tcPr>
          <w:p w:rsidR="0060530E" w:rsidRDefault="0060530E">
            <w:pPr>
              <w:pStyle w:val="ConsPlusNormal"/>
              <w:jc w:val="center"/>
            </w:pPr>
            <w:r>
              <w:t>36,8</w:t>
            </w:r>
          </w:p>
        </w:tc>
        <w:tc>
          <w:tcPr>
            <w:tcW w:w="1361" w:type="dxa"/>
            <w:vMerge/>
          </w:tcPr>
          <w:p w:rsidR="0060530E" w:rsidRDefault="0060530E"/>
        </w:tc>
      </w:tr>
      <w:tr w:rsidR="0060530E">
        <w:tc>
          <w:tcPr>
            <w:tcW w:w="9638" w:type="dxa"/>
            <w:gridSpan w:val="8"/>
          </w:tcPr>
          <w:p w:rsidR="0060530E" w:rsidRDefault="0060530E">
            <w:pPr>
              <w:pStyle w:val="ConsPlusNormal"/>
              <w:jc w:val="center"/>
              <w:outlineLvl w:val="3"/>
            </w:pPr>
            <w:r>
              <w:t>Рыба (тыс. тонн)</w:t>
            </w:r>
          </w:p>
        </w:tc>
      </w:tr>
      <w:tr w:rsidR="0060530E">
        <w:tc>
          <w:tcPr>
            <w:tcW w:w="1474" w:type="dxa"/>
          </w:tcPr>
          <w:p w:rsidR="0060530E" w:rsidRDefault="0060530E">
            <w:pPr>
              <w:pStyle w:val="ConsPlusNormal"/>
            </w:pPr>
            <w:r>
              <w:t>Горные территории</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+6,3</w:t>
            </w:r>
          </w:p>
        </w:tc>
        <w:tc>
          <w:tcPr>
            <w:tcW w:w="1134" w:type="dxa"/>
          </w:tcPr>
          <w:p w:rsidR="0060530E" w:rsidRDefault="0060530E">
            <w:pPr>
              <w:pStyle w:val="ConsPlusNormal"/>
              <w:jc w:val="center"/>
            </w:pPr>
            <w:r>
              <w:t>6,3</w:t>
            </w:r>
          </w:p>
        </w:tc>
        <w:tc>
          <w:tcPr>
            <w:tcW w:w="1134" w:type="dxa"/>
          </w:tcPr>
          <w:p w:rsidR="0060530E" w:rsidRDefault="0060530E">
            <w:pPr>
              <w:pStyle w:val="ConsPlusNormal"/>
              <w:jc w:val="center"/>
            </w:pPr>
            <w:r>
              <w:t>100,0</w:t>
            </w:r>
          </w:p>
        </w:tc>
        <w:tc>
          <w:tcPr>
            <w:tcW w:w="850" w:type="dxa"/>
          </w:tcPr>
          <w:p w:rsidR="0060530E" w:rsidRDefault="0060530E">
            <w:pPr>
              <w:pStyle w:val="ConsPlusNormal"/>
              <w:jc w:val="center"/>
            </w:pPr>
            <w:r>
              <w:t>7,2</w:t>
            </w:r>
          </w:p>
        </w:tc>
        <w:tc>
          <w:tcPr>
            <w:tcW w:w="1417" w:type="dxa"/>
          </w:tcPr>
          <w:p w:rsidR="0060530E" w:rsidRDefault="0060530E">
            <w:pPr>
              <w:pStyle w:val="ConsPlusNormal"/>
              <w:jc w:val="center"/>
            </w:pPr>
            <w:r>
              <w:t>-</w:t>
            </w:r>
          </w:p>
        </w:tc>
        <w:tc>
          <w:tcPr>
            <w:tcW w:w="1361" w:type="dxa"/>
            <w:vMerge w:val="restart"/>
            <w:vAlign w:val="center"/>
          </w:tcPr>
          <w:p w:rsidR="0060530E" w:rsidRDefault="0060530E">
            <w:pPr>
              <w:pStyle w:val="ConsPlusNormal"/>
              <w:jc w:val="center"/>
            </w:pPr>
            <w:r>
              <w:t>18,0-22,0</w:t>
            </w:r>
          </w:p>
        </w:tc>
      </w:tr>
      <w:tr w:rsidR="0060530E">
        <w:tc>
          <w:tcPr>
            <w:tcW w:w="1474" w:type="dxa"/>
          </w:tcPr>
          <w:p w:rsidR="0060530E" w:rsidRDefault="0060530E">
            <w:pPr>
              <w:pStyle w:val="ConsPlusNormal"/>
            </w:pPr>
            <w:r>
              <w:t>Республика Дагестан</w:t>
            </w:r>
          </w:p>
        </w:tc>
        <w:tc>
          <w:tcPr>
            <w:tcW w:w="1134" w:type="dxa"/>
          </w:tcPr>
          <w:p w:rsidR="0060530E" w:rsidRDefault="0060530E">
            <w:pPr>
              <w:pStyle w:val="ConsPlusNormal"/>
              <w:jc w:val="center"/>
            </w:pPr>
            <w:r>
              <w:t>5,7</w:t>
            </w:r>
          </w:p>
        </w:tc>
        <w:tc>
          <w:tcPr>
            <w:tcW w:w="1134" w:type="dxa"/>
          </w:tcPr>
          <w:p w:rsidR="0060530E" w:rsidRDefault="0060530E">
            <w:pPr>
              <w:pStyle w:val="ConsPlusNormal"/>
              <w:jc w:val="center"/>
            </w:pPr>
            <w:r>
              <w:t>+26,4</w:t>
            </w:r>
          </w:p>
        </w:tc>
        <w:tc>
          <w:tcPr>
            <w:tcW w:w="1134" w:type="dxa"/>
          </w:tcPr>
          <w:p w:rsidR="0060530E" w:rsidRDefault="0060530E">
            <w:pPr>
              <w:pStyle w:val="ConsPlusNormal"/>
              <w:jc w:val="center"/>
            </w:pPr>
            <w:r>
              <w:t>32,1</w:t>
            </w:r>
          </w:p>
        </w:tc>
        <w:tc>
          <w:tcPr>
            <w:tcW w:w="1134" w:type="dxa"/>
          </w:tcPr>
          <w:p w:rsidR="0060530E" w:rsidRDefault="0060530E">
            <w:pPr>
              <w:pStyle w:val="ConsPlusNormal"/>
              <w:jc w:val="center"/>
            </w:pPr>
            <w:r>
              <w:t>82,2</w:t>
            </w:r>
          </w:p>
        </w:tc>
        <w:tc>
          <w:tcPr>
            <w:tcW w:w="850" w:type="dxa"/>
          </w:tcPr>
          <w:p w:rsidR="0060530E" w:rsidRDefault="0060530E">
            <w:pPr>
              <w:pStyle w:val="ConsPlusNormal"/>
              <w:jc w:val="center"/>
            </w:pPr>
            <w:r>
              <w:t>10,8</w:t>
            </w:r>
          </w:p>
        </w:tc>
        <w:tc>
          <w:tcPr>
            <w:tcW w:w="1417" w:type="dxa"/>
          </w:tcPr>
          <w:p w:rsidR="0060530E" w:rsidRDefault="0060530E">
            <w:pPr>
              <w:pStyle w:val="ConsPlusNormal"/>
              <w:jc w:val="center"/>
            </w:pPr>
            <w:r>
              <w:t>1,9</w:t>
            </w:r>
          </w:p>
        </w:tc>
        <w:tc>
          <w:tcPr>
            <w:tcW w:w="1361" w:type="dxa"/>
            <w:vMerge/>
          </w:tcPr>
          <w:p w:rsidR="0060530E" w:rsidRDefault="0060530E"/>
        </w:tc>
      </w:tr>
    </w:tbl>
    <w:p w:rsidR="0060530E" w:rsidRDefault="0060530E">
      <w:pPr>
        <w:sectPr w:rsidR="0060530E">
          <w:pgSz w:w="16838" w:h="11905" w:orient="landscape"/>
          <w:pgMar w:top="1701" w:right="1134" w:bottom="850" w:left="1134" w:header="0" w:footer="0" w:gutter="0"/>
          <w:cols w:space="720"/>
        </w:sectPr>
      </w:pPr>
    </w:p>
    <w:p w:rsidR="0060530E" w:rsidRDefault="0060530E">
      <w:pPr>
        <w:pStyle w:val="ConsPlusNormal"/>
        <w:jc w:val="both"/>
      </w:pPr>
    </w:p>
    <w:p w:rsidR="0060530E" w:rsidRDefault="0060530E">
      <w:pPr>
        <w:pStyle w:val="ConsPlusNormal"/>
        <w:ind w:firstLine="540"/>
        <w:jc w:val="both"/>
        <w:outlineLvl w:val="2"/>
      </w:pPr>
      <w:bookmarkStart w:id="35" w:name="P2827"/>
      <w:bookmarkEnd w:id="35"/>
      <w:r>
        <w:t>Таблица 2. Расчет прироста объемов производства продукции животноводства в горных территориях Республики Дагестан при использовании резервов повышения показателей продуктивности</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34"/>
        <w:gridCol w:w="1134"/>
        <w:gridCol w:w="1134"/>
        <w:gridCol w:w="1247"/>
        <w:gridCol w:w="1417"/>
      </w:tblGrid>
      <w:tr w:rsidR="0060530E">
        <w:tc>
          <w:tcPr>
            <w:tcW w:w="2721" w:type="dxa"/>
            <w:vMerge w:val="restart"/>
          </w:tcPr>
          <w:p w:rsidR="0060530E" w:rsidRDefault="0060530E">
            <w:pPr>
              <w:pStyle w:val="ConsPlusNormal"/>
              <w:jc w:val="center"/>
            </w:pPr>
            <w:r>
              <w:t>Наименование показателя</w:t>
            </w:r>
          </w:p>
        </w:tc>
        <w:tc>
          <w:tcPr>
            <w:tcW w:w="2268" w:type="dxa"/>
            <w:gridSpan w:val="2"/>
          </w:tcPr>
          <w:p w:rsidR="0060530E" w:rsidRDefault="0060530E">
            <w:pPr>
              <w:pStyle w:val="ConsPlusNormal"/>
              <w:jc w:val="center"/>
            </w:pPr>
            <w:r>
              <w:t>2010 г.</w:t>
            </w:r>
          </w:p>
        </w:tc>
        <w:tc>
          <w:tcPr>
            <w:tcW w:w="1134" w:type="dxa"/>
            <w:vMerge w:val="restart"/>
          </w:tcPr>
          <w:p w:rsidR="0060530E" w:rsidRDefault="0060530E">
            <w:pPr>
              <w:pStyle w:val="ConsPlusNormal"/>
              <w:jc w:val="center"/>
            </w:pPr>
            <w:r>
              <w:t>2018 г., горные территории</w:t>
            </w:r>
          </w:p>
        </w:tc>
        <w:tc>
          <w:tcPr>
            <w:tcW w:w="2664" w:type="dxa"/>
            <w:gridSpan w:val="2"/>
          </w:tcPr>
          <w:p w:rsidR="0060530E" w:rsidRDefault="0060530E">
            <w:pPr>
              <w:pStyle w:val="ConsPlusNormal"/>
              <w:jc w:val="center"/>
            </w:pPr>
            <w:r>
              <w:t>Прирост объемов производства</w:t>
            </w:r>
          </w:p>
        </w:tc>
      </w:tr>
      <w:tr w:rsidR="0060530E">
        <w:tc>
          <w:tcPr>
            <w:tcW w:w="2721" w:type="dxa"/>
            <w:vMerge/>
          </w:tcPr>
          <w:p w:rsidR="0060530E" w:rsidRDefault="0060530E"/>
        </w:tc>
        <w:tc>
          <w:tcPr>
            <w:tcW w:w="1134" w:type="dxa"/>
          </w:tcPr>
          <w:p w:rsidR="0060530E" w:rsidRDefault="0060530E">
            <w:pPr>
              <w:pStyle w:val="ConsPlusNormal"/>
              <w:jc w:val="center"/>
            </w:pPr>
            <w:r>
              <w:t>Республика Дагестан</w:t>
            </w:r>
          </w:p>
        </w:tc>
        <w:tc>
          <w:tcPr>
            <w:tcW w:w="1134" w:type="dxa"/>
          </w:tcPr>
          <w:p w:rsidR="0060530E" w:rsidRDefault="0060530E">
            <w:pPr>
              <w:pStyle w:val="ConsPlusNormal"/>
              <w:jc w:val="center"/>
            </w:pPr>
            <w:r>
              <w:t>горные территории</w:t>
            </w:r>
          </w:p>
        </w:tc>
        <w:tc>
          <w:tcPr>
            <w:tcW w:w="1134" w:type="dxa"/>
            <w:vMerge/>
          </w:tcPr>
          <w:p w:rsidR="0060530E" w:rsidRDefault="0060530E"/>
        </w:tc>
        <w:tc>
          <w:tcPr>
            <w:tcW w:w="1247" w:type="dxa"/>
          </w:tcPr>
          <w:p w:rsidR="0060530E" w:rsidRDefault="0060530E">
            <w:pPr>
              <w:pStyle w:val="ConsPlusNormal"/>
              <w:jc w:val="center"/>
            </w:pPr>
            <w:r>
              <w:t>в натуральном выражении</w:t>
            </w:r>
          </w:p>
        </w:tc>
        <w:tc>
          <w:tcPr>
            <w:tcW w:w="1417" w:type="dxa"/>
          </w:tcPr>
          <w:p w:rsidR="0060530E" w:rsidRDefault="0060530E">
            <w:pPr>
              <w:pStyle w:val="ConsPlusNormal"/>
              <w:jc w:val="center"/>
            </w:pPr>
            <w:r>
              <w:t>в стоимостном выражении, млн. руб. (в ценах 2010 г.)</w:t>
            </w:r>
          </w:p>
        </w:tc>
      </w:tr>
      <w:tr w:rsidR="0060530E">
        <w:tc>
          <w:tcPr>
            <w:tcW w:w="2721" w:type="dxa"/>
          </w:tcPr>
          <w:p w:rsidR="0060530E" w:rsidRDefault="0060530E">
            <w:pPr>
              <w:pStyle w:val="ConsPlusNormal"/>
              <w:jc w:val="center"/>
            </w:pPr>
            <w:r>
              <w:t>1</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4</w:t>
            </w:r>
          </w:p>
        </w:tc>
        <w:tc>
          <w:tcPr>
            <w:tcW w:w="1247" w:type="dxa"/>
          </w:tcPr>
          <w:p w:rsidR="0060530E" w:rsidRDefault="0060530E">
            <w:pPr>
              <w:pStyle w:val="ConsPlusNormal"/>
              <w:jc w:val="center"/>
            </w:pPr>
            <w:r>
              <w:t>5</w:t>
            </w:r>
          </w:p>
        </w:tc>
        <w:tc>
          <w:tcPr>
            <w:tcW w:w="1417" w:type="dxa"/>
          </w:tcPr>
          <w:p w:rsidR="0060530E" w:rsidRDefault="0060530E">
            <w:pPr>
              <w:pStyle w:val="ConsPlusNormal"/>
              <w:jc w:val="center"/>
            </w:pPr>
            <w:r>
              <w:t>6</w:t>
            </w:r>
          </w:p>
        </w:tc>
      </w:tr>
      <w:tr w:rsidR="0060530E">
        <w:tc>
          <w:tcPr>
            <w:tcW w:w="2721" w:type="dxa"/>
          </w:tcPr>
          <w:p w:rsidR="0060530E" w:rsidRDefault="0060530E">
            <w:pPr>
              <w:pStyle w:val="ConsPlusNormal"/>
            </w:pPr>
            <w:r>
              <w:t>Годовой удой молока на 1 корову, кг</w:t>
            </w:r>
          </w:p>
        </w:tc>
        <w:tc>
          <w:tcPr>
            <w:tcW w:w="1134" w:type="dxa"/>
          </w:tcPr>
          <w:p w:rsidR="0060530E" w:rsidRDefault="0060530E">
            <w:pPr>
              <w:pStyle w:val="ConsPlusNormal"/>
              <w:jc w:val="center"/>
            </w:pPr>
            <w:r>
              <w:t>1500</w:t>
            </w:r>
          </w:p>
        </w:tc>
        <w:tc>
          <w:tcPr>
            <w:tcW w:w="1134" w:type="dxa"/>
          </w:tcPr>
          <w:p w:rsidR="0060530E" w:rsidRDefault="0060530E">
            <w:pPr>
              <w:pStyle w:val="ConsPlusNormal"/>
              <w:jc w:val="center"/>
            </w:pPr>
            <w:r>
              <w:t>1186</w:t>
            </w:r>
          </w:p>
        </w:tc>
        <w:tc>
          <w:tcPr>
            <w:tcW w:w="1134" w:type="dxa"/>
          </w:tcPr>
          <w:p w:rsidR="0060530E" w:rsidRDefault="0060530E">
            <w:pPr>
              <w:pStyle w:val="ConsPlusNormal"/>
              <w:jc w:val="center"/>
            </w:pPr>
            <w:r>
              <w:t>1720</w:t>
            </w:r>
          </w:p>
        </w:tc>
        <w:tc>
          <w:tcPr>
            <w:tcW w:w="1247" w:type="dxa"/>
          </w:tcPr>
          <w:p w:rsidR="0060530E" w:rsidRDefault="0060530E">
            <w:pPr>
              <w:pStyle w:val="ConsPlusNormal"/>
              <w:jc w:val="center"/>
            </w:pPr>
            <w:r>
              <w:t>170,4 тыс. тонн</w:t>
            </w:r>
          </w:p>
        </w:tc>
        <w:tc>
          <w:tcPr>
            <w:tcW w:w="1417" w:type="dxa"/>
          </w:tcPr>
          <w:p w:rsidR="0060530E" w:rsidRDefault="0060530E">
            <w:pPr>
              <w:pStyle w:val="ConsPlusNormal"/>
              <w:jc w:val="center"/>
            </w:pPr>
            <w:r>
              <w:t>762,8</w:t>
            </w:r>
          </w:p>
        </w:tc>
      </w:tr>
      <w:tr w:rsidR="0060530E">
        <w:tc>
          <w:tcPr>
            <w:tcW w:w="2721" w:type="dxa"/>
          </w:tcPr>
          <w:p w:rsidR="0060530E" w:rsidRDefault="0060530E">
            <w:pPr>
              <w:pStyle w:val="ConsPlusNormal"/>
            </w:pPr>
            <w:r>
              <w:t>Выход телят на 100 коров, голов</w:t>
            </w:r>
          </w:p>
        </w:tc>
        <w:tc>
          <w:tcPr>
            <w:tcW w:w="1134" w:type="dxa"/>
          </w:tcPr>
          <w:p w:rsidR="0060530E" w:rsidRDefault="0060530E">
            <w:pPr>
              <w:pStyle w:val="ConsPlusNormal"/>
              <w:jc w:val="center"/>
            </w:pPr>
            <w:r>
              <w:t>76</w:t>
            </w:r>
          </w:p>
        </w:tc>
        <w:tc>
          <w:tcPr>
            <w:tcW w:w="1134" w:type="dxa"/>
          </w:tcPr>
          <w:p w:rsidR="0060530E" w:rsidRDefault="0060530E">
            <w:pPr>
              <w:pStyle w:val="ConsPlusNormal"/>
              <w:jc w:val="center"/>
            </w:pPr>
            <w:r>
              <w:t>85</w:t>
            </w:r>
          </w:p>
        </w:tc>
        <w:tc>
          <w:tcPr>
            <w:tcW w:w="1134" w:type="dxa"/>
          </w:tcPr>
          <w:p w:rsidR="0060530E" w:rsidRDefault="0060530E">
            <w:pPr>
              <w:pStyle w:val="ConsPlusNormal"/>
              <w:jc w:val="center"/>
            </w:pPr>
            <w:r>
              <w:t>92</w:t>
            </w:r>
          </w:p>
        </w:tc>
        <w:tc>
          <w:tcPr>
            <w:tcW w:w="1247" w:type="dxa"/>
          </w:tcPr>
          <w:p w:rsidR="0060530E" w:rsidRDefault="0060530E">
            <w:pPr>
              <w:pStyle w:val="ConsPlusNormal"/>
              <w:jc w:val="center"/>
            </w:pPr>
            <w:r>
              <w:t>24,7 тыс. гол КРС</w:t>
            </w:r>
          </w:p>
        </w:tc>
        <w:tc>
          <w:tcPr>
            <w:tcW w:w="1417" w:type="dxa"/>
          </w:tcPr>
          <w:p w:rsidR="0060530E" w:rsidRDefault="0060530E">
            <w:pPr>
              <w:pStyle w:val="ConsPlusNormal"/>
              <w:jc w:val="center"/>
            </w:pPr>
            <w:r>
              <w:t>270,3</w:t>
            </w:r>
          </w:p>
        </w:tc>
      </w:tr>
      <w:tr w:rsidR="0060530E">
        <w:tc>
          <w:tcPr>
            <w:tcW w:w="2721" w:type="dxa"/>
          </w:tcPr>
          <w:p w:rsidR="0060530E" w:rsidRDefault="0060530E">
            <w:pPr>
              <w:pStyle w:val="ConsPlusNormal"/>
            </w:pPr>
            <w:r>
              <w:t>Среднесуточный прирост живой массы КРС, граммов</w:t>
            </w:r>
          </w:p>
        </w:tc>
        <w:tc>
          <w:tcPr>
            <w:tcW w:w="1134" w:type="dxa"/>
          </w:tcPr>
          <w:p w:rsidR="0060530E" w:rsidRDefault="0060530E">
            <w:pPr>
              <w:pStyle w:val="ConsPlusNormal"/>
              <w:jc w:val="center"/>
            </w:pPr>
            <w:r>
              <w:t>261</w:t>
            </w:r>
          </w:p>
        </w:tc>
        <w:tc>
          <w:tcPr>
            <w:tcW w:w="1134" w:type="dxa"/>
          </w:tcPr>
          <w:p w:rsidR="0060530E" w:rsidRDefault="0060530E">
            <w:pPr>
              <w:pStyle w:val="ConsPlusNormal"/>
              <w:jc w:val="center"/>
            </w:pPr>
            <w:r>
              <w:t>277</w:t>
            </w:r>
          </w:p>
        </w:tc>
        <w:tc>
          <w:tcPr>
            <w:tcW w:w="1134" w:type="dxa"/>
          </w:tcPr>
          <w:p w:rsidR="0060530E" w:rsidRDefault="0060530E">
            <w:pPr>
              <w:pStyle w:val="ConsPlusNormal"/>
              <w:jc w:val="center"/>
            </w:pPr>
            <w:r>
              <w:t>450</w:t>
            </w:r>
          </w:p>
        </w:tc>
        <w:tc>
          <w:tcPr>
            <w:tcW w:w="1247" w:type="dxa"/>
          </w:tcPr>
          <w:p w:rsidR="0060530E" w:rsidRDefault="0060530E">
            <w:pPr>
              <w:pStyle w:val="ConsPlusNormal"/>
              <w:jc w:val="center"/>
            </w:pPr>
            <w:r>
              <w:t>24,6 тыс. тонн</w:t>
            </w:r>
          </w:p>
        </w:tc>
        <w:tc>
          <w:tcPr>
            <w:tcW w:w="1417" w:type="dxa"/>
          </w:tcPr>
          <w:p w:rsidR="0060530E" w:rsidRDefault="0060530E">
            <w:pPr>
              <w:pStyle w:val="ConsPlusNormal"/>
              <w:jc w:val="center"/>
            </w:pPr>
            <w:r>
              <w:t>1651,2</w:t>
            </w:r>
          </w:p>
        </w:tc>
      </w:tr>
      <w:tr w:rsidR="0060530E">
        <w:tc>
          <w:tcPr>
            <w:tcW w:w="2721" w:type="dxa"/>
          </w:tcPr>
          <w:p w:rsidR="0060530E" w:rsidRDefault="0060530E">
            <w:pPr>
              <w:pStyle w:val="ConsPlusNormal"/>
            </w:pPr>
            <w:r>
              <w:t>Итого по скотоводству</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pP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2684,3</w:t>
            </w:r>
          </w:p>
        </w:tc>
      </w:tr>
      <w:tr w:rsidR="0060530E">
        <w:tc>
          <w:tcPr>
            <w:tcW w:w="2721" w:type="dxa"/>
          </w:tcPr>
          <w:p w:rsidR="0060530E" w:rsidRDefault="0060530E">
            <w:pPr>
              <w:pStyle w:val="ConsPlusNormal"/>
            </w:pPr>
            <w:r>
              <w:t>Выход ягнят на 100 овцематок</w:t>
            </w:r>
          </w:p>
        </w:tc>
        <w:tc>
          <w:tcPr>
            <w:tcW w:w="1134" w:type="dxa"/>
          </w:tcPr>
          <w:p w:rsidR="0060530E" w:rsidRDefault="0060530E">
            <w:pPr>
              <w:pStyle w:val="ConsPlusNormal"/>
              <w:jc w:val="center"/>
            </w:pPr>
            <w:r>
              <w:t>79</w:t>
            </w:r>
          </w:p>
        </w:tc>
        <w:tc>
          <w:tcPr>
            <w:tcW w:w="1134" w:type="dxa"/>
          </w:tcPr>
          <w:p w:rsidR="0060530E" w:rsidRDefault="0060530E">
            <w:pPr>
              <w:pStyle w:val="ConsPlusNormal"/>
              <w:jc w:val="center"/>
            </w:pPr>
            <w:r>
              <w:t>86</w:t>
            </w:r>
          </w:p>
        </w:tc>
        <w:tc>
          <w:tcPr>
            <w:tcW w:w="1134" w:type="dxa"/>
          </w:tcPr>
          <w:p w:rsidR="0060530E" w:rsidRDefault="0060530E">
            <w:pPr>
              <w:pStyle w:val="ConsPlusNormal"/>
              <w:jc w:val="center"/>
            </w:pPr>
            <w:r>
              <w:t>95</w:t>
            </w:r>
          </w:p>
        </w:tc>
        <w:tc>
          <w:tcPr>
            <w:tcW w:w="1247" w:type="dxa"/>
          </w:tcPr>
          <w:p w:rsidR="0060530E" w:rsidRDefault="0060530E">
            <w:pPr>
              <w:pStyle w:val="ConsPlusNormal"/>
              <w:jc w:val="center"/>
            </w:pPr>
            <w:r>
              <w:t>228,0 тыс. гол.</w:t>
            </w:r>
          </w:p>
        </w:tc>
        <w:tc>
          <w:tcPr>
            <w:tcW w:w="1417" w:type="dxa"/>
          </w:tcPr>
          <w:p w:rsidR="0060530E" w:rsidRDefault="0060530E">
            <w:pPr>
              <w:pStyle w:val="ConsPlusNormal"/>
              <w:jc w:val="center"/>
            </w:pPr>
            <w:r>
              <w:t>510,2</w:t>
            </w:r>
          </w:p>
        </w:tc>
      </w:tr>
      <w:tr w:rsidR="0060530E">
        <w:tc>
          <w:tcPr>
            <w:tcW w:w="2721" w:type="dxa"/>
          </w:tcPr>
          <w:p w:rsidR="0060530E" w:rsidRDefault="0060530E">
            <w:pPr>
              <w:pStyle w:val="ConsPlusNormal"/>
            </w:pPr>
            <w:r>
              <w:t>Настриг шерсти с 1 головы, кг</w:t>
            </w:r>
          </w:p>
        </w:tc>
        <w:tc>
          <w:tcPr>
            <w:tcW w:w="1134" w:type="dxa"/>
          </w:tcPr>
          <w:p w:rsidR="0060530E" w:rsidRDefault="0060530E">
            <w:pPr>
              <w:pStyle w:val="ConsPlusNormal"/>
              <w:jc w:val="center"/>
            </w:pPr>
            <w:r>
              <w:t>2,1</w:t>
            </w:r>
          </w:p>
        </w:tc>
        <w:tc>
          <w:tcPr>
            <w:tcW w:w="1134" w:type="dxa"/>
          </w:tcPr>
          <w:p w:rsidR="0060530E" w:rsidRDefault="0060530E">
            <w:pPr>
              <w:pStyle w:val="ConsPlusNormal"/>
              <w:jc w:val="center"/>
            </w:pPr>
            <w:r>
              <w:t>2,0</w:t>
            </w:r>
          </w:p>
        </w:tc>
        <w:tc>
          <w:tcPr>
            <w:tcW w:w="1134" w:type="dxa"/>
          </w:tcPr>
          <w:p w:rsidR="0060530E" w:rsidRDefault="0060530E">
            <w:pPr>
              <w:pStyle w:val="ConsPlusNormal"/>
              <w:jc w:val="center"/>
            </w:pPr>
            <w:r>
              <w:t>2,5</w:t>
            </w:r>
          </w:p>
        </w:tc>
        <w:tc>
          <w:tcPr>
            <w:tcW w:w="1247" w:type="dxa"/>
          </w:tcPr>
          <w:p w:rsidR="0060530E" w:rsidRDefault="0060530E">
            <w:pPr>
              <w:pStyle w:val="ConsPlusNormal"/>
              <w:jc w:val="center"/>
            </w:pPr>
            <w:r>
              <w:t>2,4 тыс. тонн</w:t>
            </w:r>
          </w:p>
        </w:tc>
        <w:tc>
          <w:tcPr>
            <w:tcW w:w="1417" w:type="dxa"/>
          </w:tcPr>
          <w:p w:rsidR="0060530E" w:rsidRDefault="0060530E">
            <w:pPr>
              <w:pStyle w:val="ConsPlusNormal"/>
              <w:jc w:val="center"/>
            </w:pPr>
            <w:r>
              <w:t>188,2</w:t>
            </w:r>
          </w:p>
        </w:tc>
      </w:tr>
      <w:tr w:rsidR="0060530E">
        <w:tc>
          <w:tcPr>
            <w:tcW w:w="2721" w:type="dxa"/>
          </w:tcPr>
          <w:p w:rsidR="0060530E" w:rsidRDefault="0060530E">
            <w:pPr>
              <w:pStyle w:val="ConsPlusNormal"/>
            </w:pPr>
            <w:r>
              <w:t>Средний живой вес 1 головы, кг</w:t>
            </w:r>
          </w:p>
        </w:tc>
        <w:tc>
          <w:tcPr>
            <w:tcW w:w="1134" w:type="dxa"/>
          </w:tcPr>
          <w:p w:rsidR="0060530E" w:rsidRDefault="0060530E">
            <w:pPr>
              <w:pStyle w:val="ConsPlusNormal"/>
              <w:jc w:val="center"/>
            </w:pPr>
            <w:r>
              <w:t>15,0</w:t>
            </w:r>
          </w:p>
        </w:tc>
        <w:tc>
          <w:tcPr>
            <w:tcW w:w="1134" w:type="dxa"/>
          </w:tcPr>
          <w:p w:rsidR="0060530E" w:rsidRDefault="0060530E">
            <w:pPr>
              <w:pStyle w:val="ConsPlusNormal"/>
              <w:jc w:val="center"/>
            </w:pPr>
            <w:r>
              <w:t>14,0</w:t>
            </w:r>
          </w:p>
        </w:tc>
        <w:tc>
          <w:tcPr>
            <w:tcW w:w="1134" w:type="dxa"/>
          </w:tcPr>
          <w:p w:rsidR="0060530E" w:rsidRDefault="0060530E">
            <w:pPr>
              <w:pStyle w:val="ConsPlusNormal"/>
              <w:jc w:val="center"/>
            </w:pPr>
            <w:r>
              <w:t>25,0</w:t>
            </w:r>
          </w:p>
        </w:tc>
        <w:tc>
          <w:tcPr>
            <w:tcW w:w="1247" w:type="dxa"/>
          </w:tcPr>
          <w:p w:rsidR="0060530E" w:rsidRDefault="0060530E">
            <w:pPr>
              <w:pStyle w:val="ConsPlusNormal"/>
              <w:jc w:val="center"/>
            </w:pPr>
            <w:r>
              <w:t>23,4 тыс. тонн</w:t>
            </w:r>
          </w:p>
        </w:tc>
        <w:tc>
          <w:tcPr>
            <w:tcW w:w="1417" w:type="dxa"/>
          </w:tcPr>
          <w:p w:rsidR="0060530E" w:rsidRDefault="0060530E">
            <w:pPr>
              <w:pStyle w:val="ConsPlusNormal"/>
              <w:jc w:val="center"/>
            </w:pPr>
            <w:r>
              <w:t>1983,7</w:t>
            </w:r>
          </w:p>
        </w:tc>
      </w:tr>
      <w:tr w:rsidR="0060530E">
        <w:tc>
          <w:tcPr>
            <w:tcW w:w="2721" w:type="dxa"/>
          </w:tcPr>
          <w:p w:rsidR="0060530E" w:rsidRDefault="0060530E">
            <w:pPr>
              <w:pStyle w:val="ConsPlusNormal"/>
            </w:pPr>
            <w:r>
              <w:t>Итого по овцеводству</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2682,1</w:t>
            </w:r>
          </w:p>
        </w:tc>
      </w:tr>
      <w:tr w:rsidR="0060530E">
        <w:tc>
          <w:tcPr>
            <w:tcW w:w="2721" w:type="dxa"/>
          </w:tcPr>
          <w:p w:rsidR="0060530E" w:rsidRDefault="0060530E">
            <w:pPr>
              <w:pStyle w:val="ConsPlusNormal"/>
            </w:pPr>
            <w:r>
              <w:t>Яйценоскость, шт./год</w:t>
            </w:r>
          </w:p>
        </w:tc>
        <w:tc>
          <w:tcPr>
            <w:tcW w:w="1134" w:type="dxa"/>
          </w:tcPr>
          <w:p w:rsidR="0060530E" w:rsidRDefault="0060530E">
            <w:pPr>
              <w:pStyle w:val="ConsPlusNormal"/>
              <w:jc w:val="center"/>
            </w:pPr>
            <w:r>
              <w:t>219</w:t>
            </w:r>
          </w:p>
        </w:tc>
        <w:tc>
          <w:tcPr>
            <w:tcW w:w="1134" w:type="dxa"/>
          </w:tcPr>
          <w:p w:rsidR="0060530E" w:rsidRDefault="0060530E">
            <w:pPr>
              <w:pStyle w:val="ConsPlusNormal"/>
              <w:jc w:val="center"/>
            </w:pPr>
            <w:r>
              <w:t>149</w:t>
            </w:r>
          </w:p>
        </w:tc>
        <w:tc>
          <w:tcPr>
            <w:tcW w:w="1134" w:type="dxa"/>
          </w:tcPr>
          <w:p w:rsidR="0060530E" w:rsidRDefault="0060530E">
            <w:pPr>
              <w:pStyle w:val="ConsPlusNormal"/>
              <w:jc w:val="center"/>
            </w:pPr>
            <w:r>
              <w:t>300</w:t>
            </w:r>
          </w:p>
        </w:tc>
        <w:tc>
          <w:tcPr>
            <w:tcW w:w="1247" w:type="dxa"/>
          </w:tcPr>
          <w:p w:rsidR="0060530E" w:rsidRDefault="0060530E">
            <w:pPr>
              <w:pStyle w:val="ConsPlusNormal"/>
              <w:jc w:val="center"/>
            </w:pPr>
            <w:r>
              <w:t>106,2 млн. шт. яиц</w:t>
            </w:r>
          </w:p>
        </w:tc>
        <w:tc>
          <w:tcPr>
            <w:tcW w:w="1417" w:type="dxa"/>
          </w:tcPr>
          <w:p w:rsidR="0060530E" w:rsidRDefault="0060530E">
            <w:pPr>
              <w:pStyle w:val="ConsPlusNormal"/>
              <w:jc w:val="center"/>
            </w:pPr>
            <w:r>
              <w:t>356,8</w:t>
            </w:r>
          </w:p>
        </w:tc>
      </w:tr>
      <w:tr w:rsidR="0060530E">
        <w:tc>
          <w:tcPr>
            <w:tcW w:w="2721" w:type="dxa"/>
          </w:tcPr>
          <w:p w:rsidR="0060530E" w:rsidRDefault="0060530E">
            <w:pPr>
              <w:pStyle w:val="ConsPlusNormal"/>
            </w:pPr>
            <w:r>
              <w:t>Производство мяса птицы в живом весе, тыс. тонн</w:t>
            </w:r>
          </w:p>
        </w:tc>
        <w:tc>
          <w:tcPr>
            <w:tcW w:w="1134" w:type="dxa"/>
          </w:tcPr>
          <w:p w:rsidR="0060530E" w:rsidRDefault="0060530E">
            <w:pPr>
              <w:pStyle w:val="ConsPlusNormal"/>
              <w:jc w:val="center"/>
            </w:pPr>
            <w:r>
              <w:t>16,0</w:t>
            </w:r>
          </w:p>
        </w:tc>
        <w:tc>
          <w:tcPr>
            <w:tcW w:w="1134" w:type="dxa"/>
          </w:tcPr>
          <w:p w:rsidR="0060530E" w:rsidRDefault="0060530E">
            <w:pPr>
              <w:pStyle w:val="ConsPlusNormal"/>
              <w:jc w:val="center"/>
            </w:pPr>
            <w:r>
              <w:t>1,6</w:t>
            </w:r>
          </w:p>
        </w:tc>
        <w:tc>
          <w:tcPr>
            <w:tcW w:w="1134" w:type="dxa"/>
          </w:tcPr>
          <w:p w:rsidR="0060530E" w:rsidRDefault="0060530E">
            <w:pPr>
              <w:pStyle w:val="ConsPlusNormal"/>
              <w:jc w:val="center"/>
            </w:pPr>
            <w:r>
              <w:t>5,9</w:t>
            </w:r>
          </w:p>
        </w:tc>
        <w:tc>
          <w:tcPr>
            <w:tcW w:w="1247" w:type="dxa"/>
          </w:tcPr>
          <w:p w:rsidR="0060530E" w:rsidRDefault="0060530E">
            <w:pPr>
              <w:pStyle w:val="ConsPlusNormal"/>
              <w:jc w:val="center"/>
            </w:pPr>
            <w:r>
              <w:t>4,9 тыс. тонн</w:t>
            </w:r>
          </w:p>
        </w:tc>
        <w:tc>
          <w:tcPr>
            <w:tcW w:w="1417" w:type="dxa"/>
          </w:tcPr>
          <w:p w:rsidR="0060530E" w:rsidRDefault="0060530E">
            <w:pPr>
              <w:pStyle w:val="ConsPlusNormal"/>
              <w:jc w:val="center"/>
            </w:pPr>
            <w:r>
              <w:t>333,1</w:t>
            </w:r>
          </w:p>
        </w:tc>
      </w:tr>
      <w:tr w:rsidR="0060530E">
        <w:tc>
          <w:tcPr>
            <w:tcW w:w="2721" w:type="dxa"/>
          </w:tcPr>
          <w:p w:rsidR="0060530E" w:rsidRDefault="0060530E">
            <w:pPr>
              <w:pStyle w:val="ConsPlusNormal"/>
            </w:pPr>
            <w:r>
              <w:t>Итого по птицеводству</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689,9</w:t>
            </w:r>
          </w:p>
        </w:tc>
      </w:tr>
    </w:tbl>
    <w:p w:rsidR="0060530E" w:rsidRDefault="0060530E">
      <w:pPr>
        <w:pStyle w:val="ConsPlusNormal"/>
        <w:jc w:val="both"/>
      </w:pPr>
    </w:p>
    <w:p w:rsidR="0060530E" w:rsidRDefault="0060530E">
      <w:pPr>
        <w:pStyle w:val="ConsPlusNormal"/>
        <w:ind w:firstLine="540"/>
        <w:jc w:val="both"/>
        <w:outlineLvl w:val="2"/>
      </w:pPr>
      <w:bookmarkStart w:id="36" w:name="P2910"/>
      <w:bookmarkEnd w:id="36"/>
      <w:r>
        <w:t>Таблица 3. Расчет прироста объемов производства продукции растениеводства горных территорий Республики Дагестан при использовании резервов повышения показателей урожайности и площадей посевов</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34"/>
        <w:gridCol w:w="1134"/>
        <w:gridCol w:w="1134"/>
        <w:gridCol w:w="1247"/>
        <w:gridCol w:w="1417"/>
      </w:tblGrid>
      <w:tr w:rsidR="0060530E">
        <w:tc>
          <w:tcPr>
            <w:tcW w:w="2721" w:type="dxa"/>
            <w:vMerge w:val="restart"/>
          </w:tcPr>
          <w:p w:rsidR="0060530E" w:rsidRDefault="0060530E">
            <w:pPr>
              <w:pStyle w:val="ConsPlusNormal"/>
              <w:jc w:val="center"/>
            </w:pPr>
            <w:r>
              <w:t>Наименование показателя</w:t>
            </w:r>
          </w:p>
        </w:tc>
        <w:tc>
          <w:tcPr>
            <w:tcW w:w="2268" w:type="dxa"/>
            <w:gridSpan w:val="2"/>
          </w:tcPr>
          <w:p w:rsidR="0060530E" w:rsidRDefault="0060530E">
            <w:pPr>
              <w:pStyle w:val="ConsPlusNormal"/>
              <w:jc w:val="center"/>
            </w:pPr>
            <w:r>
              <w:t>2010 г.</w:t>
            </w:r>
          </w:p>
        </w:tc>
        <w:tc>
          <w:tcPr>
            <w:tcW w:w="1134" w:type="dxa"/>
            <w:vMerge w:val="restart"/>
          </w:tcPr>
          <w:p w:rsidR="0060530E" w:rsidRDefault="0060530E">
            <w:pPr>
              <w:pStyle w:val="ConsPlusNormal"/>
              <w:jc w:val="center"/>
            </w:pPr>
            <w:r>
              <w:t>2018 г., по горным территориям</w:t>
            </w:r>
          </w:p>
        </w:tc>
        <w:tc>
          <w:tcPr>
            <w:tcW w:w="2664" w:type="dxa"/>
            <w:gridSpan w:val="2"/>
          </w:tcPr>
          <w:p w:rsidR="0060530E" w:rsidRDefault="0060530E">
            <w:pPr>
              <w:pStyle w:val="ConsPlusNormal"/>
              <w:jc w:val="center"/>
            </w:pPr>
            <w:r>
              <w:t>Прирост объемов производства</w:t>
            </w:r>
          </w:p>
        </w:tc>
      </w:tr>
      <w:tr w:rsidR="0060530E">
        <w:tc>
          <w:tcPr>
            <w:tcW w:w="2721" w:type="dxa"/>
            <w:vMerge/>
          </w:tcPr>
          <w:p w:rsidR="0060530E" w:rsidRDefault="0060530E"/>
        </w:tc>
        <w:tc>
          <w:tcPr>
            <w:tcW w:w="1134" w:type="dxa"/>
          </w:tcPr>
          <w:p w:rsidR="0060530E" w:rsidRDefault="0060530E">
            <w:pPr>
              <w:pStyle w:val="ConsPlusNormal"/>
              <w:jc w:val="center"/>
            </w:pPr>
            <w:r>
              <w:t>Республика Дагестан</w:t>
            </w:r>
          </w:p>
        </w:tc>
        <w:tc>
          <w:tcPr>
            <w:tcW w:w="1134" w:type="dxa"/>
          </w:tcPr>
          <w:p w:rsidR="0060530E" w:rsidRDefault="0060530E">
            <w:pPr>
              <w:pStyle w:val="ConsPlusNormal"/>
              <w:jc w:val="center"/>
            </w:pPr>
            <w:r>
              <w:t>горные территори</w:t>
            </w:r>
            <w:r>
              <w:lastRenderedPageBreak/>
              <w:t>и</w:t>
            </w:r>
          </w:p>
        </w:tc>
        <w:tc>
          <w:tcPr>
            <w:tcW w:w="1134" w:type="dxa"/>
            <w:vMerge/>
          </w:tcPr>
          <w:p w:rsidR="0060530E" w:rsidRDefault="0060530E"/>
        </w:tc>
        <w:tc>
          <w:tcPr>
            <w:tcW w:w="1247" w:type="dxa"/>
          </w:tcPr>
          <w:p w:rsidR="0060530E" w:rsidRDefault="0060530E">
            <w:pPr>
              <w:pStyle w:val="ConsPlusNormal"/>
              <w:jc w:val="center"/>
            </w:pPr>
            <w:r>
              <w:t>в натурально</w:t>
            </w:r>
            <w:r>
              <w:lastRenderedPageBreak/>
              <w:t>м выражении</w:t>
            </w:r>
          </w:p>
        </w:tc>
        <w:tc>
          <w:tcPr>
            <w:tcW w:w="1417" w:type="dxa"/>
          </w:tcPr>
          <w:p w:rsidR="0060530E" w:rsidRDefault="0060530E">
            <w:pPr>
              <w:pStyle w:val="ConsPlusNormal"/>
              <w:jc w:val="center"/>
            </w:pPr>
            <w:r>
              <w:lastRenderedPageBreak/>
              <w:t xml:space="preserve">в стоимостном </w:t>
            </w:r>
            <w:r>
              <w:lastRenderedPageBreak/>
              <w:t>выражении, млн. руб. (в ценах 2010 г.)</w:t>
            </w:r>
          </w:p>
        </w:tc>
      </w:tr>
      <w:tr w:rsidR="0060530E">
        <w:tc>
          <w:tcPr>
            <w:tcW w:w="2721" w:type="dxa"/>
          </w:tcPr>
          <w:p w:rsidR="0060530E" w:rsidRDefault="0060530E">
            <w:pPr>
              <w:pStyle w:val="ConsPlusNormal"/>
              <w:jc w:val="center"/>
            </w:pPr>
            <w:r>
              <w:lastRenderedPageBreak/>
              <w:t>1</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4</w:t>
            </w:r>
          </w:p>
        </w:tc>
        <w:tc>
          <w:tcPr>
            <w:tcW w:w="1247" w:type="dxa"/>
          </w:tcPr>
          <w:p w:rsidR="0060530E" w:rsidRDefault="0060530E">
            <w:pPr>
              <w:pStyle w:val="ConsPlusNormal"/>
              <w:jc w:val="center"/>
            </w:pPr>
            <w:r>
              <w:t>5</w:t>
            </w:r>
          </w:p>
        </w:tc>
        <w:tc>
          <w:tcPr>
            <w:tcW w:w="1417" w:type="dxa"/>
          </w:tcPr>
          <w:p w:rsidR="0060530E" w:rsidRDefault="0060530E">
            <w:pPr>
              <w:pStyle w:val="ConsPlusNormal"/>
              <w:jc w:val="center"/>
            </w:pPr>
            <w:r>
              <w:t>6</w:t>
            </w:r>
          </w:p>
        </w:tc>
      </w:tr>
      <w:tr w:rsidR="0060530E">
        <w:tc>
          <w:tcPr>
            <w:tcW w:w="2721" w:type="dxa"/>
          </w:tcPr>
          <w:p w:rsidR="0060530E" w:rsidRDefault="0060530E">
            <w:pPr>
              <w:pStyle w:val="ConsPlusNormal"/>
            </w:pPr>
            <w:r>
              <w:t>Средняя урожайность зерновых, ц/га</w:t>
            </w:r>
          </w:p>
        </w:tc>
        <w:tc>
          <w:tcPr>
            <w:tcW w:w="1134" w:type="dxa"/>
          </w:tcPr>
          <w:p w:rsidR="0060530E" w:rsidRDefault="0060530E">
            <w:pPr>
              <w:pStyle w:val="ConsPlusNormal"/>
              <w:jc w:val="center"/>
            </w:pPr>
            <w:r>
              <w:t>22,4</w:t>
            </w:r>
          </w:p>
        </w:tc>
        <w:tc>
          <w:tcPr>
            <w:tcW w:w="1134" w:type="dxa"/>
          </w:tcPr>
          <w:p w:rsidR="0060530E" w:rsidRDefault="0060530E">
            <w:pPr>
              <w:pStyle w:val="ConsPlusNormal"/>
              <w:jc w:val="center"/>
            </w:pPr>
            <w:r>
              <w:t>15,2</w:t>
            </w:r>
          </w:p>
        </w:tc>
        <w:tc>
          <w:tcPr>
            <w:tcW w:w="1134" w:type="dxa"/>
          </w:tcPr>
          <w:p w:rsidR="0060530E" w:rsidRDefault="0060530E">
            <w:pPr>
              <w:pStyle w:val="ConsPlusNormal"/>
              <w:jc w:val="center"/>
            </w:pPr>
            <w:r>
              <w:t>22,0</w:t>
            </w:r>
          </w:p>
        </w:tc>
        <w:tc>
          <w:tcPr>
            <w:tcW w:w="1247" w:type="dxa"/>
          </w:tcPr>
          <w:p w:rsidR="0060530E" w:rsidRDefault="0060530E">
            <w:pPr>
              <w:pStyle w:val="ConsPlusNormal"/>
              <w:jc w:val="center"/>
            </w:pPr>
            <w:r>
              <w:t>23,3 тыс. тонн</w:t>
            </w:r>
          </w:p>
        </w:tc>
        <w:tc>
          <w:tcPr>
            <w:tcW w:w="1417" w:type="dxa"/>
          </w:tcPr>
          <w:p w:rsidR="0060530E" w:rsidRDefault="0060530E">
            <w:pPr>
              <w:pStyle w:val="ConsPlusNormal"/>
              <w:jc w:val="center"/>
            </w:pPr>
            <w:r>
              <w:t>130,6</w:t>
            </w:r>
          </w:p>
        </w:tc>
      </w:tr>
      <w:tr w:rsidR="0060530E">
        <w:tc>
          <w:tcPr>
            <w:tcW w:w="2721" w:type="dxa"/>
          </w:tcPr>
          <w:p w:rsidR="0060530E" w:rsidRDefault="0060530E">
            <w:pPr>
              <w:pStyle w:val="ConsPlusNormal"/>
            </w:pPr>
            <w:r>
              <w:t>Увеличение площадей, тыс. га</w:t>
            </w:r>
          </w:p>
        </w:tc>
        <w:tc>
          <w:tcPr>
            <w:tcW w:w="1134" w:type="dxa"/>
          </w:tcPr>
          <w:p w:rsidR="0060530E" w:rsidRDefault="0060530E">
            <w:pPr>
              <w:pStyle w:val="ConsPlusNormal"/>
              <w:jc w:val="center"/>
            </w:pPr>
            <w:r>
              <w:t>103,9</w:t>
            </w:r>
          </w:p>
        </w:tc>
        <w:tc>
          <w:tcPr>
            <w:tcW w:w="1134" w:type="dxa"/>
          </w:tcPr>
          <w:p w:rsidR="0060530E" w:rsidRDefault="0060530E">
            <w:pPr>
              <w:pStyle w:val="ConsPlusNormal"/>
              <w:jc w:val="center"/>
            </w:pPr>
            <w:r>
              <w:t>42,5</w:t>
            </w:r>
          </w:p>
        </w:tc>
        <w:tc>
          <w:tcPr>
            <w:tcW w:w="1134" w:type="dxa"/>
          </w:tcPr>
          <w:p w:rsidR="0060530E" w:rsidRDefault="0060530E">
            <w:pPr>
              <w:pStyle w:val="ConsPlusNormal"/>
              <w:jc w:val="center"/>
            </w:pPr>
            <w:r>
              <w:t>57,0</w:t>
            </w:r>
          </w:p>
        </w:tc>
        <w:tc>
          <w:tcPr>
            <w:tcW w:w="1247" w:type="dxa"/>
          </w:tcPr>
          <w:p w:rsidR="0060530E" w:rsidRDefault="0060530E">
            <w:pPr>
              <w:pStyle w:val="ConsPlusNormal"/>
              <w:jc w:val="center"/>
            </w:pPr>
            <w:r>
              <w:t>17,1 тыс. тонн</w:t>
            </w:r>
          </w:p>
        </w:tc>
        <w:tc>
          <w:tcPr>
            <w:tcW w:w="1417" w:type="dxa"/>
          </w:tcPr>
          <w:p w:rsidR="0060530E" w:rsidRDefault="0060530E">
            <w:pPr>
              <w:pStyle w:val="ConsPlusNormal"/>
              <w:jc w:val="center"/>
            </w:pPr>
            <w:r>
              <w:t>95,9</w:t>
            </w:r>
          </w:p>
        </w:tc>
      </w:tr>
      <w:tr w:rsidR="0060530E">
        <w:tc>
          <w:tcPr>
            <w:tcW w:w="2721" w:type="dxa"/>
          </w:tcPr>
          <w:p w:rsidR="0060530E" w:rsidRDefault="0060530E">
            <w:pPr>
              <w:pStyle w:val="ConsPlusNormal"/>
            </w:pPr>
            <w:r>
              <w:t>Итого по зерноводству</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226,5</w:t>
            </w:r>
          </w:p>
        </w:tc>
      </w:tr>
      <w:tr w:rsidR="0060530E">
        <w:tc>
          <w:tcPr>
            <w:tcW w:w="2721" w:type="dxa"/>
          </w:tcPr>
          <w:p w:rsidR="0060530E" w:rsidRDefault="0060530E">
            <w:pPr>
              <w:pStyle w:val="ConsPlusNormal"/>
            </w:pPr>
            <w:r>
              <w:t>Средняя урожайность картофеля, ц/га</w:t>
            </w:r>
          </w:p>
        </w:tc>
        <w:tc>
          <w:tcPr>
            <w:tcW w:w="1134" w:type="dxa"/>
          </w:tcPr>
          <w:p w:rsidR="0060530E" w:rsidRDefault="0060530E">
            <w:pPr>
              <w:pStyle w:val="ConsPlusNormal"/>
              <w:jc w:val="center"/>
            </w:pPr>
            <w:r>
              <w:t>141,6</w:t>
            </w:r>
          </w:p>
        </w:tc>
        <w:tc>
          <w:tcPr>
            <w:tcW w:w="1134" w:type="dxa"/>
          </w:tcPr>
          <w:p w:rsidR="0060530E" w:rsidRDefault="0060530E">
            <w:pPr>
              <w:pStyle w:val="ConsPlusNormal"/>
              <w:jc w:val="center"/>
            </w:pPr>
            <w:r>
              <w:t>135,2</w:t>
            </w:r>
          </w:p>
        </w:tc>
        <w:tc>
          <w:tcPr>
            <w:tcW w:w="1134" w:type="dxa"/>
          </w:tcPr>
          <w:p w:rsidR="0060530E" w:rsidRDefault="0060530E">
            <w:pPr>
              <w:pStyle w:val="ConsPlusNormal"/>
              <w:jc w:val="center"/>
            </w:pPr>
            <w:r>
              <w:t>173,0</w:t>
            </w:r>
          </w:p>
        </w:tc>
        <w:tc>
          <w:tcPr>
            <w:tcW w:w="1247" w:type="dxa"/>
          </w:tcPr>
          <w:p w:rsidR="0060530E" w:rsidRDefault="0060530E">
            <w:pPr>
              <w:pStyle w:val="ConsPlusNormal"/>
              <w:jc w:val="center"/>
            </w:pPr>
            <w:r>
              <w:t>54,8 тыс. тонн</w:t>
            </w:r>
          </w:p>
        </w:tc>
        <w:tc>
          <w:tcPr>
            <w:tcW w:w="1417" w:type="dxa"/>
          </w:tcPr>
          <w:p w:rsidR="0060530E" w:rsidRDefault="0060530E">
            <w:pPr>
              <w:pStyle w:val="ConsPlusNormal"/>
              <w:jc w:val="center"/>
            </w:pPr>
            <w:r>
              <w:t>768,3</w:t>
            </w:r>
          </w:p>
        </w:tc>
      </w:tr>
      <w:tr w:rsidR="0060530E">
        <w:tc>
          <w:tcPr>
            <w:tcW w:w="2721" w:type="dxa"/>
          </w:tcPr>
          <w:p w:rsidR="0060530E" w:rsidRDefault="0060530E">
            <w:pPr>
              <w:pStyle w:val="ConsPlusNormal"/>
            </w:pPr>
            <w:r>
              <w:t>Увеличение площадей, тыс. га</w:t>
            </w:r>
          </w:p>
        </w:tc>
        <w:tc>
          <w:tcPr>
            <w:tcW w:w="1134" w:type="dxa"/>
          </w:tcPr>
          <w:p w:rsidR="0060530E" w:rsidRDefault="0060530E">
            <w:pPr>
              <w:pStyle w:val="ConsPlusNormal"/>
              <w:jc w:val="center"/>
            </w:pPr>
            <w:r>
              <w:t>21,6</w:t>
            </w:r>
          </w:p>
        </w:tc>
        <w:tc>
          <w:tcPr>
            <w:tcW w:w="1134" w:type="dxa"/>
          </w:tcPr>
          <w:p w:rsidR="0060530E" w:rsidRDefault="0060530E">
            <w:pPr>
              <w:pStyle w:val="ConsPlusNormal"/>
              <w:jc w:val="center"/>
            </w:pPr>
            <w:r>
              <w:t>13,8</w:t>
            </w:r>
          </w:p>
        </w:tc>
        <w:tc>
          <w:tcPr>
            <w:tcW w:w="1134" w:type="dxa"/>
          </w:tcPr>
          <w:p w:rsidR="0060530E" w:rsidRDefault="0060530E">
            <w:pPr>
              <w:pStyle w:val="ConsPlusNormal"/>
              <w:jc w:val="center"/>
            </w:pPr>
            <w:r>
              <w:t>15,0</w:t>
            </w:r>
          </w:p>
        </w:tc>
        <w:tc>
          <w:tcPr>
            <w:tcW w:w="1247" w:type="dxa"/>
          </w:tcPr>
          <w:p w:rsidR="0060530E" w:rsidRDefault="0060530E">
            <w:pPr>
              <w:pStyle w:val="ConsPlusNormal"/>
              <w:jc w:val="center"/>
            </w:pPr>
            <w:r>
              <w:t>23,4 тыс. тонн</w:t>
            </w:r>
          </w:p>
        </w:tc>
        <w:tc>
          <w:tcPr>
            <w:tcW w:w="1417" w:type="dxa"/>
          </w:tcPr>
          <w:p w:rsidR="0060530E" w:rsidRDefault="0060530E">
            <w:pPr>
              <w:pStyle w:val="ConsPlusNormal"/>
              <w:jc w:val="center"/>
            </w:pPr>
            <w:r>
              <w:t>326,4</w:t>
            </w:r>
          </w:p>
        </w:tc>
      </w:tr>
      <w:tr w:rsidR="0060530E">
        <w:tc>
          <w:tcPr>
            <w:tcW w:w="2721" w:type="dxa"/>
          </w:tcPr>
          <w:p w:rsidR="0060530E" w:rsidRDefault="0060530E">
            <w:pPr>
              <w:pStyle w:val="ConsPlusNormal"/>
            </w:pPr>
            <w:r>
              <w:t>Итого по картофелеводству</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1094,7</w:t>
            </w:r>
          </w:p>
        </w:tc>
      </w:tr>
      <w:tr w:rsidR="0060530E">
        <w:tc>
          <w:tcPr>
            <w:tcW w:w="2721" w:type="dxa"/>
          </w:tcPr>
          <w:p w:rsidR="0060530E" w:rsidRDefault="0060530E">
            <w:pPr>
              <w:pStyle w:val="ConsPlusNormal"/>
            </w:pPr>
            <w:r>
              <w:t>Средняя урожайность овощей, ц/га</w:t>
            </w:r>
          </w:p>
        </w:tc>
        <w:tc>
          <w:tcPr>
            <w:tcW w:w="1134" w:type="dxa"/>
          </w:tcPr>
          <w:p w:rsidR="0060530E" w:rsidRDefault="0060530E">
            <w:pPr>
              <w:pStyle w:val="ConsPlusNormal"/>
              <w:jc w:val="center"/>
            </w:pPr>
            <w:r>
              <w:t>241,7</w:t>
            </w:r>
          </w:p>
        </w:tc>
        <w:tc>
          <w:tcPr>
            <w:tcW w:w="1134" w:type="dxa"/>
          </w:tcPr>
          <w:p w:rsidR="0060530E" w:rsidRDefault="0060530E">
            <w:pPr>
              <w:pStyle w:val="ConsPlusNormal"/>
              <w:jc w:val="center"/>
            </w:pPr>
            <w:r>
              <w:t>294,0</w:t>
            </w:r>
          </w:p>
        </w:tc>
        <w:tc>
          <w:tcPr>
            <w:tcW w:w="1134" w:type="dxa"/>
          </w:tcPr>
          <w:p w:rsidR="0060530E" w:rsidRDefault="0060530E">
            <w:pPr>
              <w:pStyle w:val="ConsPlusNormal"/>
              <w:jc w:val="center"/>
            </w:pPr>
            <w:r>
              <w:t>294,0</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w:t>
            </w:r>
          </w:p>
        </w:tc>
      </w:tr>
      <w:tr w:rsidR="0060530E">
        <w:tc>
          <w:tcPr>
            <w:tcW w:w="2721" w:type="dxa"/>
          </w:tcPr>
          <w:p w:rsidR="0060530E" w:rsidRDefault="0060530E">
            <w:pPr>
              <w:pStyle w:val="ConsPlusNormal"/>
            </w:pPr>
            <w:r>
              <w:t>Увеличение площадей, тыс. га</w:t>
            </w:r>
          </w:p>
        </w:tc>
        <w:tc>
          <w:tcPr>
            <w:tcW w:w="1134" w:type="dxa"/>
          </w:tcPr>
          <w:p w:rsidR="0060530E" w:rsidRDefault="0060530E">
            <w:pPr>
              <w:pStyle w:val="ConsPlusNormal"/>
              <w:jc w:val="center"/>
            </w:pPr>
            <w:r>
              <w:t>39,2</w:t>
            </w:r>
          </w:p>
        </w:tc>
        <w:tc>
          <w:tcPr>
            <w:tcW w:w="1134" w:type="dxa"/>
          </w:tcPr>
          <w:p w:rsidR="0060530E" w:rsidRDefault="0060530E">
            <w:pPr>
              <w:pStyle w:val="ConsPlusNormal"/>
              <w:jc w:val="center"/>
            </w:pPr>
            <w:r>
              <w:t>15,2</w:t>
            </w:r>
          </w:p>
        </w:tc>
        <w:tc>
          <w:tcPr>
            <w:tcW w:w="1134" w:type="dxa"/>
          </w:tcPr>
          <w:p w:rsidR="0060530E" w:rsidRDefault="0060530E">
            <w:pPr>
              <w:pStyle w:val="ConsPlusNormal"/>
              <w:jc w:val="center"/>
            </w:pPr>
            <w:r>
              <w:t>19,0</w:t>
            </w:r>
          </w:p>
        </w:tc>
        <w:tc>
          <w:tcPr>
            <w:tcW w:w="1247" w:type="dxa"/>
          </w:tcPr>
          <w:p w:rsidR="0060530E" w:rsidRDefault="0060530E">
            <w:pPr>
              <w:pStyle w:val="ConsPlusNormal"/>
              <w:jc w:val="center"/>
            </w:pPr>
            <w:r>
              <w:t>60,5 тыс. тонн</w:t>
            </w:r>
          </w:p>
        </w:tc>
        <w:tc>
          <w:tcPr>
            <w:tcW w:w="1417" w:type="dxa"/>
          </w:tcPr>
          <w:p w:rsidR="0060530E" w:rsidRDefault="0060530E">
            <w:pPr>
              <w:pStyle w:val="ConsPlusNormal"/>
              <w:jc w:val="center"/>
            </w:pPr>
            <w:r>
              <w:t>346,5</w:t>
            </w:r>
          </w:p>
        </w:tc>
      </w:tr>
      <w:tr w:rsidR="0060530E">
        <w:tc>
          <w:tcPr>
            <w:tcW w:w="2721" w:type="dxa"/>
          </w:tcPr>
          <w:p w:rsidR="0060530E" w:rsidRDefault="0060530E">
            <w:pPr>
              <w:pStyle w:val="ConsPlusNormal"/>
            </w:pPr>
            <w:r>
              <w:t>Овощеводство закрытого грунта, га</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21</w:t>
            </w:r>
          </w:p>
        </w:tc>
        <w:tc>
          <w:tcPr>
            <w:tcW w:w="1247" w:type="dxa"/>
          </w:tcPr>
          <w:p w:rsidR="0060530E" w:rsidRDefault="0060530E">
            <w:pPr>
              <w:pStyle w:val="ConsPlusNormal"/>
              <w:jc w:val="center"/>
            </w:pPr>
            <w:r>
              <w:t>6,5 тыс. тонн</w:t>
            </w:r>
          </w:p>
        </w:tc>
        <w:tc>
          <w:tcPr>
            <w:tcW w:w="1417" w:type="dxa"/>
          </w:tcPr>
          <w:p w:rsidR="0060530E" w:rsidRDefault="0060530E">
            <w:pPr>
              <w:pStyle w:val="ConsPlusNormal"/>
              <w:jc w:val="center"/>
            </w:pPr>
            <w:r>
              <w:t>363,1</w:t>
            </w:r>
          </w:p>
        </w:tc>
      </w:tr>
      <w:tr w:rsidR="0060530E">
        <w:tc>
          <w:tcPr>
            <w:tcW w:w="2721" w:type="dxa"/>
          </w:tcPr>
          <w:p w:rsidR="0060530E" w:rsidRDefault="0060530E">
            <w:pPr>
              <w:pStyle w:val="ConsPlusNormal"/>
            </w:pPr>
            <w:r>
              <w:t>Итого по овощеводству</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1209,6</w:t>
            </w:r>
          </w:p>
        </w:tc>
      </w:tr>
      <w:tr w:rsidR="0060530E">
        <w:tc>
          <w:tcPr>
            <w:tcW w:w="2721" w:type="dxa"/>
          </w:tcPr>
          <w:p w:rsidR="0060530E" w:rsidRDefault="0060530E">
            <w:pPr>
              <w:pStyle w:val="ConsPlusNormal"/>
            </w:pPr>
            <w:r>
              <w:t>Итого по картофелеводству и овощеводству</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2304,3</w:t>
            </w:r>
          </w:p>
        </w:tc>
      </w:tr>
      <w:tr w:rsidR="0060530E">
        <w:tc>
          <w:tcPr>
            <w:tcW w:w="2721" w:type="dxa"/>
          </w:tcPr>
          <w:p w:rsidR="0060530E" w:rsidRDefault="0060530E">
            <w:pPr>
              <w:pStyle w:val="ConsPlusNormal"/>
            </w:pPr>
            <w:r>
              <w:t>Средняя урожайность плодов, ц/га</w:t>
            </w:r>
          </w:p>
        </w:tc>
        <w:tc>
          <w:tcPr>
            <w:tcW w:w="1134" w:type="dxa"/>
          </w:tcPr>
          <w:p w:rsidR="0060530E" w:rsidRDefault="0060530E">
            <w:pPr>
              <w:pStyle w:val="ConsPlusNormal"/>
              <w:jc w:val="center"/>
            </w:pPr>
            <w:r>
              <w:t>50,3</w:t>
            </w:r>
          </w:p>
        </w:tc>
        <w:tc>
          <w:tcPr>
            <w:tcW w:w="1134" w:type="dxa"/>
          </w:tcPr>
          <w:p w:rsidR="0060530E" w:rsidRDefault="0060530E">
            <w:pPr>
              <w:pStyle w:val="ConsPlusNormal"/>
              <w:jc w:val="center"/>
            </w:pPr>
            <w:r>
              <w:t>36,6</w:t>
            </w:r>
          </w:p>
        </w:tc>
        <w:tc>
          <w:tcPr>
            <w:tcW w:w="1134" w:type="dxa"/>
          </w:tcPr>
          <w:p w:rsidR="0060530E" w:rsidRDefault="0060530E">
            <w:pPr>
              <w:pStyle w:val="ConsPlusNormal"/>
              <w:jc w:val="center"/>
            </w:pPr>
            <w:r>
              <w:t>72</w:t>
            </w:r>
          </w:p>
        </w:tc>
        <w:tc>
          <w:tcPr>
            <w:tcW w:w="1247" w:type="dxa"/>
          </w:tcPr>
          <w:p w:rsidR="0060530E" w:rsidRDefault="0060530E">
            <w:pPr>
              <w:pStyle w:val="ConsPlusNormal"/>
              <w:jc w:val="center"/>
            </w:pPr>
            <w:r>
              <w:t>77,0 тыс. тонн</w:t>
            </w:r>
          </w:p>
        </w:tc>
        <w:tc>
          <w:tcPr>
            <w:tcW w:w="1417" w:type="dxa"/>
          </w:tcPr>
          <w:p w:rsidR="0060530E" w:rsidRDefault="0060530E">
            <w:pPr>
              <w:pStyle w:val="ConsPlusNormal"/>
              <w:jc w:val="center"/>
            </w:pPr>
            <w:r>
              <w:t>1294,6</w:t>
            </w:r>
          </w:p>
        </w:tc>
      </w:tr>
      <w:tr w:rsidR="0060530E">
        <w:tc>
          <w:tcPr>
            <w:tcW w:w="2721" w:type="dxa"/>
          </w:tcPr>
          <w:p w:rsidR="0060530E" w:rsidRDefault="0060530E">
            <w:pPr>
              <w:pStyle w:val="ConsPlusNormal"/>
            </w:pPr>
            <w:r>
              <w:t>Увеличение площадей, тыс. га</w:t>
            </w:r>
          </w:p>
        </w:tc>
        <w:tc>
          <w:tcPr>
            <w:tcW w:w="1134" w:type="dxa"/>
          </w:tcPr>
          <w:p w:rsidR="0060530E" w:rsidRDefault="0060530E">
            <w:pPr>
              <w:pStyle w:val="ConsPlusNormal"/>
              <w:jc w:val="center"/>
            </w:pPr>
            <w:r>
              <w:t>28,0</w:t>
            </w:r>
          </w:p>
        </w:tc>
        <w:tc>
          <w:tcPr>
            <w:tcW w:w="1134" w:type="dxa"/>
          </w:tcPr>
          <w:p w:rsidR="0060530E" w:rsidRDefault="0060530E">
            <w:pPr>
              <w:pStyle w:val="ConsPlusNormal"/>
              <w:jc w:val="center"/>
            </w:pPr>
            <w:r>
              <w:t>19,6</w:t>
            </w:r>
          </w:p>
        </w:tc>
        <w:tc>
          <w:tcPr>
            <w:tcW w:w="1134" w:type="dxa"/>
          </w:tcPr>
          <w:p w:rsidR="0060530E" w:rsidRDefault="0060530E">
            <w:pPr>
              <w:pStyle w:val="ConsPlusNormal"/>
              <w:jc w:val="center"/>
            </w:pPr>
            <w:r>
              <w:t>24,0</w:t>
            </w:r>
          </w:p>
        </w:tc>
        <w:tc>
          <w:tcPr>
            <w:tcW w:w="1247" w:type="dxa"/>
          </w:tcPr>
          <w:p w:rsidR="0060530E" w:rsidRDefault="0060530E">
            <w:pPr>
              <w:pStyle w:val="ConsPlusNormal"/>
              <w:jc w:val="center"/>
            </w:pPr>
            <w:r>
              <w:t>21,6 тыс. тонн</w:t>
            </w:r>
          </w:p>
        </w:tc>
        <w:tc>
          <w:tcPr>
            <w:tcW w:w="1417" w:type="dxa"/>
          </w:tcPr>
          <w:p w:rsidR="0060530E" w:rsidRDefault="0060530E">
            <w:pPr>
              <w:pStyle w:val="ConsPlusNormal"/>
              <w:jc w:val="center"/>
            </w:pPr>
            <w:r>
              <w:t>363,0</w:t>
            </w:r>
          </w:p>
        </w:tc>
      </w:tr>
      <w:tr w:rsidR="0060530E">
        <w:tc>
          <w:tcPr>
            <w:tcW w:w="2721" w:type="dxa"/>
          </w:tcPr>
          <w:p w:rsidR="0060530E" w:rsidRDefault="0060530E">
            <w:pPr>
              <w:pStyle w:val="ConsPlusNormal"/>
            </w:pPr>
            <w:r>
              <w:t>Итого по плодоводству</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_</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1657,6</w:t>
            </w:r>
          </w:p>
        </w:tc>
      </w:tr>
      <w:tr w:rsidR="0060530E">
        <w:tc>
          <w:tcPr>
            <w:tcW w:w="2721" w:type="dxa"/>
          </w:tcPr>
          <w:p w:rsidR="0060530E" w:rsidRDefault="0060530E">
            <w:pPr>
              <w:pStyle w:val="ConsPlusNormal"/>
            </w:pPr>
            <w:r>
              <w:t>Увеличение площадей под кормовыми, тыс. га</w:t>
            </w:r>
          </w:p>
        </w:tc>
        <w:tc>
          <w:tcPr>
            <w:tcW w:w="1134" w:type="dxa"/>
          </w:tcPr>
          <w:p w:rsidR="0060530E" w:rsidRDefault="0060530E">
            <w:pPr>
              <w:pStyle w:val="ConsPlusNormal"/>
              <w:jc w:val="center"/>
            </w:pPr>
            <w:r>
              <w:t>93,2</w:t>
            </w:r>
          </w:p>
        </w:tc>
        <w:tc>
          <w:tcPr>
            <w:tcW w:w="1134" w:type="dxa"/>
          </w:tcPr>
          <w:p w:rsidR="0060530E" w:rsidRDefault="0060530E">
            <w:pPr>
              <w:pStyle w:val="ConsPlusNormal"/>
              <w:jc w:val="center"/>
            </w:pPr>
            <w:r>
              <w:t>27,9</w:t>
            </w:r>
          </w:p>
        </w:tc>
        <w:tc>
          <w:tcPr>
            <w:tcW w:w="1134" w:type="dxa"/>
          </w:tcPr>
          <w:p w:rsidR="0060530E" w:rsidRDefault="0060530E">
            <w:pPr>
              <w:pStyle w:val="ConsPlusNormal"/>
              <w:jc w:val="center"/>
            </w:pPr>
            <w:r>
              <w:t>54,0</w:t>
            </w:r>
          </w:p>
        </w:tc>
        <w:tc>
          <w:tcPr>
            <w:tcW w:w="1247" w:type="dxa"/>
          </w:tcPr>
          <w:p w:rsidR="0060530E" w:rsidRDefault="0060530E">
            <w:pPr>
              <w:pStyle w:val="ConsPlusNormal"/>
              <w:jc w:val="center"/>
            </w:pPr>
            <w:r>
              <w:t>388,6 тыс. тонн</w:t>
            </w:r>
          </w:p>
        </w:tc>
        <w:tc>
          <w:tcPr>
            <w:tcW w:w="1417" w:type="dxa"/>
          </w:tcPr>
          <w:p w:rsidR="0060530E" w:rsidRDefault="0060530E">
            <w:pPr>
              <w:pStyle w:val="ConsPlusNormal"/>
              <w:jc w:val="center"/>
            </w:pPr>
            <w:r>
              <w:t>2176,1</w:t>
            </w:r>
          </w:p>
        </w:tc>
      </w:tr>
      <w:tr w:rsidR="0060530E">
        <w:tc>
          <w:tcPr>
            <w:tcW w:w="2721" w:type="dxa"/>
          </w:tcPr>
          <w:p w:rsidR="0060530E" w:rsidRDefault="0060530E">
            <w:pPr>
              <w:pStyle w:val="ConsPlusNormal"/>
            </w:pPr>
            <w:r>
              <w:t>Итого по кормовым</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2176,1</w:t>
            </w:r>
          </w:p>
        </w:tc>
      </w:tr>
    </w:tbl>
    <w:p w:rsidR="0060530E" w:rsidRDefault="0060530E">
      <w:pPr>
        <w:pStyle w:val="ConsPlusNormal"/>
        <w:jc w:val="both"/>
      </w:pPr>
    </w:p>
    <w:p w:rsidR="0060530E" w:rsidRDefault="0060530E">
      <w:pPr>
        <w:pStyle w:val="ConsPlusNormal"/>
        <w:ind w:firstLine="540"/>
        <w:jc w:val="both"/>
        <w:outlineLvl w:val="2"/>
      </w:pPr>
      <w:bookmarkStart w:id="37" w:name="P3023"/>
      <w:bookmarkEnd w:id="37"/>
      <w:r>
        <w:t>Таблица 4. Расчет прироста объемов производства продукции пищевой и перерабатывающей промышленности горных территорий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34"/>
        <w:gridCol w:w="1134"/>
        <w:gridCol w:w="1134"/>
        <w:gridCol w:w="1247"/>
        <w:gridCol w:w="1417"/>
      </w:tblGrid>
      <w:tr w:rsidR="0060530E">
        <w:tc>
          <w:tcPr>
            <w:tcW w:w="2721" w:type="dxa"/>
            <w:vMerge w:val="restart"/>
          </w:tcPr>
          <w:p w:rsidR="0060530E" w:rsidRDefault="0060530E">
            <w:pPr>
              <w:pStyle w:val="ConsPlusNormal"/>
              <w:jc w:val="center"/>
            </w:pPr>
            <w:r>
              <w:t>Наименование показателя</w:t>
            </w:r>
          </w:p>
        </w:tc>
        <w:tc>
          <w:tcPr>
            <w:tcW w:w="2268" w:type="dxa"/>
            <w:gridSpan w:val="2"/>
          </w:tcPr>
          <w:p w:rsidR="0060530E" w:rsidRDefault="0060530E">
            <w:pPr>
              <w:pStyle w:val="ConsPlusNormal"/>
              <w:jc w:val="center"/>
            </w:pPr>
            <w:r>
              <w:t>2010 г.</w:t>
            </w:r>
          </w:p>
        </w:tc>
        <w:tc>
          <w:tcPr>
            <w:tcW w:w="1134" w:type="dxa"/>
            <w:vMerge w:val="restart"/>
          </w:tcPr>
          <w:p w:rsidR="0060530E" w:rsidRDefault="0060530E">
            <w:pPr>
              <w:pStyle w:val="ConsPlusNormal"/>
              <w:jc w:val="center"/>
            </w:pPr>
            <w:r>
              <w:t>2018 г. (по горным территориям)</w:t>
            </w:r>
          </w:p>
        </w:tc>
        <w:tc>
          <w:tcPr>
            <w:tcW w:w="2664" w:type="dxa"/>
            <w:gridSpan w:val="2"/>
          </w:tcPr>
          <w:p w:rsidR="0060530E" w:rsidRDefault="0060530E">
            <w:pPr>
              <w:pStyle w:val="ConsPlusNormal"/>
              <w:jc w:val="center"/>
            </w:pPr>
            <w:r>
              <w:t>Прирост объемов производства</w:t>
            </w:r>
          </w:p>
        </w:tc>
      </w:tr>
      <w:tr w:rsidR="0060530E">
        <w:tc>
          <w:tcPr>
            <w:tcW w:w="2721" w:type="dxa"/>
            <w:vMerge/>
          </w:tcPr>
          <w:p w:rsidR="0060530E" w:rsidRDefault="0060530E"/>
        </w:tc>
        <w:tc>
          <w:tcPr>
            <w:tcW w:w="1134" w:type="dxa"/>
          </w:tcPr>
          <w:p w:rsidR="0060530E" w:rsidRDefault="0060530E">
            <w:pPr>
              <w:pStyle w:val="ConsPlusNormal"/>
              <w:jc w:val="center"/>
            </w:pPr>
            <w:r>
              <w:t>Республик</w:t>
            </w:r>
            <w:r>
              <w:lastRenderedPageBreak/>
              <w:t>а Дагестан</w:t>
            </w:r>
          </w:p>
        </w:tc>
        <w:tc>
          <w:tcPr>
            <w:tcW w:w="1134" w:type="dxa"/>
          </w:tcPr>
          <w:p w:rsidR="0060530E" w:rsidRDefault="0060530E">
            <w:pPr>
              <w:pStyle w:val="ConsPlusNormal"/>
              <w:jc w:val="center"/>
            </w:pPr>
            <w:r>
              <w:lastRenderedPageBreak/>
              <w:t xml:space="preserve">горные </w:t>
            </w:r>
            <w:r>
              <w:lastRenderedPageBreak/>
              <w:t>территории</w:t>
            </w:r>
          </w:p>
        </w:tc>
        <w:tc>
          <w:tcPr>
            <w:tcW w:w="1134" w:type="dxa"/>
            <w:vMerge/>
          </w:tcPr>
          <w:p w:rsidR="0060530E" w:rsidRDefault="0060530E"/>
        </w:tc>
        <w:tc>
          <w:tcPr>
            <w:tcW w:w="1247" w:type="dxa"/>
          </w:tcPr>
          <w:p w:rsidR="0060530E" w:rsidRDefault="0060530E">
            <w:pPr>
              <w:pStyle w:val="ConsPlusNormal"/>
              <w:jc w:val="center"/>
            </w:pPr>
            <w:r>
              <w:t xml:space="preserve">в </w:t>
            </w:r>
            <w:r>
              <w:lastRenderedPageBreak/>
              <w:t>натуральном выражении</w:t>
            </w:r>
          </w:p>
        </w:tc>
        <w:tc>
          <w:tcPr>
            <w:tcW w:w="1417" w:type="dxa"/>
          </w:tcPr>
          <w:p w:rsidR="0060530E" w:rsidRDefault="0060530E">
            <w:pPr>
              <w:pStyle w:val="ConsPlusNormal"/>
              <w:jc w:val="center"/>
            </w:pPr>
            <w:r>
              <w:lastRenderedPageBreak/>
              <w:t xml:space="preserve">в </w:t>
            </w:r>
            <w:r>
              <w:lastRenderedPageBreak/>
              <w:t>стоимостном выражении, млн. руб. (в ценах 2010 г.)</w:t>
            </w:r>
          </w:p>
        </w:tc>
      </w:tr>
      <w:tr w:rsidR="0060530E">
        <w:tc>
          <w:tcPr>
            <w:tcW w:w="2721" w:type="dxa"/>
          </w:tcPr>
          <w:p w:rsidR="0060530E" w:rsidRDefault="0060530E">
            <w:pPr>
              <w:pStyle w:val="ConsPlusNormal"/>
              <w:jc w:val="center"/>
            </w:pPr>
            <w:r>
              <w:lastRenderedPageBreak/>
              <w:t>1</w:t>
            </w:r>
          </w:p>
        </w:tc>
        <w:tc>
          <w:tcPr>
            <w:tcW w:w="1134" w:type="dxa"/>
          </w:tcPr>
          <w:p w:rsidR="0060530E" w:rsidRDefault="0060530E">
            <w:pPr>
              <w:pStyle w:val="ConsPlusNormal"/>
              <w:jc w:val="center"/>
            </w:pPr>
            <w:r>
              <w:t>2</w:t>
            </w:r>
          </w:p>
        </w:tc>
        <w:tc>
          <w:tcPr>
            <w:tcW w:w="1134" w:type="dxa"/>
          </w:tcPr>
          <w:p w:rsidR="0060530E" w:rsidRDefault="0060530E">
            <w:pPr>
              <w:pStyle w:val="ConsPlusNormal"/>
              <w:jc w:val="center"/>
            </w:pPr>
            <w:r>
              <w:t>3</w:t>
            </w:r>
          </w:p>
        </w:tc>
        <w:tc>
          <w:tcPr>
            <w:tcW w:w="1134" w:type="dxa"/>
          </w:tcPr>
          <w:p w:rsidR="0060530E" w:rsidRDefault="0060530E">
            <w:pPr>
              <w:pStyle w:val="ConsPlusNormal"/>
              <w:jc w:val="center"/>
            </w:pPr>
            <w:r>
              <w:t>4</w:t>
            </w:r>
          </w:p>
        </w:tc>
        <w:tc>
          <w:tcPr>
            <w:tcW w:w="1247" w:type="dxa"/>
          </w:tcPr>
          <w:p w:rsidR="0060530E" w:rsidRDefault="0060530E">
            <w:pPr>
              <w:pStyle w:val="ConsPlusNormal"/>
              <w:jc w:val="center"/>
            </w:pPr>
            <w:r>
              <w:t>5</w:t>
            </w:r>
          </w:p>
        </w:tc>
        <w:tc>
          <w:tcPr>
            <w:tcW w:w="1417" w:type="dxa"/>
          </w:tcPr>
          <w:p w:rsidR="0060530E" w:rsidRDefault="0060530E">
            <w:pPr>
              <w:pStyle w:val="ConsPlusNormal"/>
              <w:jc w:val="center"/>
            </w:pPr>
            <w:r>
              <w:t>б</w:t>
            </w:r>
          </w:p>
        </w:tc>
      </w:tr>
      <w:tr w:rsidR="0060530E">
        <w:tc>
          <w:tcPr>
            <w:tcW w:w="2721" w:type="dxa"/>
          </w:tcPr>
          <w:p w:rsidR="0060530E" w:rsidRDefault="0060530E">
            <w:pPr>
              <w:pStyle w:val="ConsPlusNormal"/>
            </w:pPr>
            <w:r>
              <w:t>Объем мощности по производству консервов, муб.</w:t>
            </w:r>
          </w:p>
        </w:tc>
        <w:tc>
          <w:tcPr>
            <w:tcW w:w="1134" w:type="dxa"/>
          </w:tcPr>
          <w:p w:rsidR="0060530E" w:rsidRDefault="0060530E">
            <w:pPr>
              <w:pStyle w:val="ConsPlusNormal"/>
              <w:jc w:val="center"/>
            </w:pPr>
            <w:r>
              <w:t>387,3</w:t>
            </w:r>
          </w:p>
        </w:tc>
        <w:tc>
          <w:tcPr>
            <w:tcW w:w="1134" w:type="dxa"/>
          </w:tcPr>
          <w:p w:rsidR="0060530E" w:rsidRDefault="0060530E">
            <w:pPr>
              <w:pStyle w:val="ConsPlusNormal"/>
              <w:jc w:val="center"/>
            </w:pPr>
            <w:r>
              <w:t>53,3</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w:t>
            </w:r>
          </w:p>
        </w:tc>
      </w:tr>
      <w:tr w:rsidR="0060530E">
        <w:tc>
          <w:tcPr>
            <w:tcW w:w="2721" w:type="dxa"/>
          </w:tcPr>
          <w:p w:rsidR="0060530E" w:rsidRDefault="0060530E">
            <w:pPr>
              <w:pStyle w:val="ConsPlusNormal"/>
            </w:pPr>
            <w:r>
              <w:t>Выпуск продукции, муб.</w:t>
            </w:r>
          </w:p>
        </w:tc>
        <w:tc>
          <w:tcPr>
            <w:tcW w:w="1134" w:type="dxa"/>
          </w:tcPr>
          <w:p w:rsidR="0060530E" w:rsidRDefault="0060530E">
            <w:pPr>
              <w:pStyle w:val="ConsPlusNormal"/>
              <w:jc w:val="center"/>
            </w:pPr>
            <w:r>
              <w:t>37,0</w:t>
            </w:r>
          </w:p>
        </w:tc>
        <w:tc>
          <w:tcPr>
            <w:tcW w:w="1134" w:type="dxa"/>
          </w:tcPr>
          <w:p w:rsidR="0060530E" w:rsidRDefault="0060530E">
            <w:pPr>
              <w:pStyle w:val="ConsPlusNormal"/>
              <w:jc w:val="center"/>
            </w:pPr>
            <w:r>
              <w:t>13,5</w:t>
            </w:r>
          </w:p>
        </w:tc>
        <w:tc>
          <w:tcPr>
            <w:tcW w:w="1134" w:type="dxa"/>
          </w:tcPr>
          <w:p w:rsidR="0060530E" w:rsidRDefault="0060530E">
            <w:pPr>
              <w:pStyle w:val="ConsPlusNormal"/>
              <w:jc w:val="center"/>
            </w:pPr>
            <w:r>
              <w:t>53,3</w:t>
            </w:r>
          </w:p>
        </w:tc>
        <w:tc>
          <w:tcPr>
            <w:tcW w:w="1247" w:type="dxa"/>
          </w:tcPr>
          <w:p w:rsidR="0060530E" w:rsidRDefault="0060530E">
            <w:pPr>
              <w:pStyle w:val="ConsPlusNormal"/>
              <w:jc w:val="center"/>
            </w:pPr>
            <w:r>
              <w:t>45,5 муб.</w:t>
            </w:r>
          </w:p>
        </w:tc>
        <w:tc>
          <w:tcPr>
            <w:tcW w:w="1417" w:type="dxa"/>
          </w:tcPr>
          <w:p w:rsidR="0060530E" w:rsidRDefault="0060530E">
            <w:pPr>
              <w:pStyle w:val="ConsPlusNormal"/>
              <w:jc w:val="center"/>
            </w:pPr>
            <w:r>
              <w:t>1697,1</w:t>
            </w:r>
          </w:p>
        </w:tc>
      </w:tr>
      <w:tr w:rsidR="0060530E">
        <w:tc>
          <w:tcPr>
            <w:tcW w:w="2721" w:type="dxa"/>
          </w:tcPr>
          <w:p w:rsidR="0060530E" w:rsidRDefault="0060530E">
            <w:pPr>
              <w:pStyle w:val="ConsPlusNormal"/>
            </w:pPr>
            <w:r>
              <w:t>Итого по плодоовощным консервам</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1697,1</w:t>
            </w:r>
          </w:p>
        </w:tc>
      </w:tr>
      <w:tr w:rsidR="0060530E">
        <w:tc>
          <w:tcPr>
            <w:tcW w:w="2721" w:type="dxa"/>
          </w:tcPr>
          <w:p w:rsidR="0060530E" w:rsidRDefault="0060530E">
            <w:pPr>
              <w:pStyle w:val="ConsPlusNormal"/>
            </w:pPr>
            <w:r>
              <w:t>Мощности по производству минеральной воды, млн. бут. объемом 0,5 л</w:t>
            </w:r>
          </w:p>
        </w:tc>
        <w:tc>
          <w:tcPr>
            <w:tcW w:w="1134" w:type="dxa"/>
          </w:tcPr>
          <w:p w:rsidR="0060530E" w:rsidRDefault="0060530E">
            <w:pPr>
              <w:pStyle w:val="ConsPlusNormal"/>
              <w:jc w:val="center"/>
            </w:pPr>
            <w:r>
              <w:t>300,0</w:t>
            </w:r>
          </w:p>
        </w:tc>
        <w:tc>
          <w:tcPr>
            <w:tcW w:w="1134" w:type="dxa"/>
          </w:tcPr>
          <w:p w:rsidR="0060530E" w:rsidRDefault="0060530E">
            <w:pPr>
              <w:pStyle w:val="ConsPlusNormal"/>
              <w:jc w:val="center"/>
            </w:pPr>
            <w:r>
              <w:t>52,5</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w:t>
            </w:r>
          </w:p>
        </w:tc>
      </w:tr>
      <w:tr w:rsidR="0060530E">
        <w:tc>
          <w:tcPr>
            <w:tcW w:w="2721" w:type="dxa"/>
          </w:tcPr>
          <w:p w:rsidR="0060530E" w:rsidRDefault="0060530E">
            <w:pPr>
              <w:pStyle w:val="ConsPlusNormal"/>
            </w:pPr>
            <w:r>
              <w:t>Выпуск продукции, млн. бут. объемом 0,5 л</w:t>
            </w:r>
          </w:p>
        </w:tc>
        <w:tc>
          <w:tcPr>
            <w:tcW w:w="1134" w:type="dxa"/>
          </w:tcPr>
          <w:p w:rsidR="0060530E" w:rsidRDefault="0060530E">
            <w:pPr>
              <w:pStyle w:val="ConsPlusNormal"/>
              <w:jc w:val="center"/>
            </w:pPr>
            <w:r>
              <w:t>82,7</w:t>
            </w:r>
          </w:p>
        </w:tc>
        <w:tc>
          <w:tcPr>
            <w:tcW w:w="1134" w:type="dxa"/>
          </w:tcPr>
          <w:p w:rsidR="0060530E" w:rsidRDefault="0060530E">
            <w:pPr>
              <w:pStyle w:val="ConsPlusNormal"/>
              <w:jc w:val="center"/>
            </w:pPr>
            <w:r>
              <w:t>14,0</w:t>
            </w:r>
          </w:p>
        </w:tc>
        <w:tc>
          <w:tcPr>
            <w:tcW w:w="1134" w:type="dxa"/>
          </w:tcPr>
          <w:p w:rsidR="0060530E" w:rsidRDefault="0060530E">
            <w:pPr>
              <w:pStyle w:val="ConsPlusNormal"/>
              <w:jc w:val="center"/>
            </w:pPr>
            <w:r>
              <w:t>58,0</w:t>
            </w:r>
          </w:p>
        </w:tc>
        <w:tc>
          <w:tcPr>
            <w:tcW w:w="1247" w:type="dxa"/>
          </w:tcPr>
          <w:p w:rsidR="0060530E" w:rsidRDefault="0060530E">
            <w:pPr>
              <w:pStyle w:val="ConsPlusNormal"/>
              <w:jc w:val="center"/>
            </w:pPr>
            <w:r>
              <w:t>50,0 млн. бут. объемом 0,5 л</w:t>
            </w:r>
          </w:p>
        </w:tc>
        <w:tc>
          <w:tcPr>
            <w:tcW w:w="1417" w:type="dxa"/>
          </w:tcPr>
          <w:p w:rsidR="0060530E" w:rsidRDefault="0060530E">
            <w:pPr>
              <w:pStyle w:val="ConsPlusNormal"/>
              <w:jc w:val="center"/>
            </w:pPr>
            <w:r>
              <w:t>854,9</w:t>
            </w:r>
          </w:p>
        </w:tc>
      </w:tr>
      <w:tr w:rsidR="0060530E">
        <w:tc>
          <w:tcPr>
            <w:tcW w:w="2721" w:type="dxa"/>
          </w:tcPr>
          <w:p w:rsidR="0060530E" w:rsidRDefault="0060530E">
            <w:pPr>
              <w:pStyle w:val="ConsPlusNormal"/>
            </w:pPr>
            <w:r>
              <w:t>Итого по минеральным водам и безалкогольным напиткам</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854,9</w:t>
            </w:r>
          </w:p>
        </w:tc>
      </w:tr>
      <w:tr w:rsidR="0060530E">
        <w:tc>
          <w:tcPr>
            <w:tcW w:w="2721" w:type="dxa"/>
          </w:tcPr>
          <w:p w:rsidR="0060530E" w:rsidRDefault="0060530E">
            <w:pPr>
              <w:pStyle w:val="ConsPlusNormal"/>
            </w:pPr>
            <w:r>
              <w:t>Создание производств по выпуску цельномолочной продукции (сметана, кефир, творог и др.), тыс. тонн</w:t>
            </w:r>
          </w:p>
        </w:tc>
        <w:tc>
          <w:tcPr>
            <w:tcW w:w="1134" w:type="dxa"/>
          </w:tcPr>
          <w:p w:rsidR="0060530E" w:rsidRDefault="0060530E">
            <w:pPr>
              <w:pStyle w:val="ConsPlusNormal"/>
              <w:jc w:val="center"/>
            </w:pPr>
            <w:r>
              <w:t>23,9</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12,4</w:t>
            </w:r>
          </w:p>
        </w:tc>
        <w:tc>
          <w:tcPr>
            <w:tcW w:w="1247" w:type="dxa"/>
          </w:tcPr>
          <w:p w:rsidR="0060530E" w:rsidRDefault="0060530E">
            <w:pPr>
              <w:pStyle w:val="ConsPlusNormal"/>
              <w:jc w:val="center"/>
            </w:pPr>
            <w:r>
              <w:t>14,2 тыс. тонн</w:t>
            </w:r>
          </w:p>
        </w:tc>
        <w:tc>
          <w:tcPr>
            <w:tcW w:w="1417" w:type="dxa"/>
          </w:tcPr>
          <w:p w:rsidR="0060530E" w:rsidRDefault="0060530E">
            <w:pPr>
              <w:pStyle w:val="ConsPlusNormal"/>
              <w:jc w:val="center"/>
            </w:pPr>
            <w:r>
              <w:t>1272,0</w:t>
            </w:r>
          </w:p>
        </w:tc>
      </w:tr>
      <w:tr w:rsidR="0060530E">
        <w:tc>
          <w:tcPr>
            <w:tcW w:w="2721" w:type="dxa"/>
          </w:tcPr>
          <w:p w:rsidR="0060530E" w:rsidRDefault="0060530E">
            <w:pPr>
              <w:pStyle w:val="ConsPlusNormal"/>
            </w:pPr>
            <w:r>
              <w:t>Создание производств по выпуску масла сливочного, тыс. тонн</w:t>
            </w:r>
          </w:p>
        </w:tc>
        <w:tc>
          <w:tcPr>
            <w:tcW w:w="1134" w:type="dxa"/>
          </w:tcPr>
          <w:p w:rsidR="0060530E" w:rsidRDefault="0060530E">
            <w:pPr>
              <w:pStyle w:val="ConsPlusNormal"/>
              <w:jc w:val="center"/>
            </w:pPr>
            <w:r>
              <w:t>0,31</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1,0</w:t>
            </w:r>
          </w:p>
        </w:tc>
        <w:tc>
          <w:tcPr>
            <w:tcW w:w="1247" w:type="dxa"/>
          </w:tcPr>
          <w:p w:rsidR="0060530E" w:rsidRDefault="0060530E">
            <w:pPr>
              <w:pStyle w:val="ConsPlusNormal"/>
              <w:jc w:val="center"/>
            </w:pPr>
            <w:r>
              <w:t>1,0 тыс. тонн</w:t>
            </w:r>
          </w:p>
        </w:tc>
        <w:tc>
          <w:tcPr>
            <w:tcW w:w="1417" w:type="dxa"/>
          </w:tcPr>
          <w:p w:rsidR="0060530E" w:rsidRDefault="0060530E">
            <w:pPr>
              <w:pStyle w:val="ConsPlusNormal"/>
              <w:jc w:val="center"/>
            </w:pPr>
            <w:r>
              <w:t>150,0</w:t>
            </w:r>
          </w:p>
        </w:tc>
      </w:tr>
      <w:tr w:rsidR="0060530E">
        <w:tc>
          <w:tcPr>
            <w:tcW w:w="2721" w:type="dxa"/>
          </w:tcPr>
          <w:p w:rsidR="0060530E" w:rsidRDefault="0060530E">
            <w:pPr>
              <w:pStyle w:val="ConsPlusNormal"/>
            </w:pPr>
            <w:r>
              <w:t>Создание производств по выпуску сыров и продуктов сырных, тыс. тонн</w:t>
            </w:r>
          </w:p>
        </w:tc>
        <w:tc>
          <w:tcPr>
            <w:tcW w:w="1134" w:type="dxa"/>
          </w:tcPr>
          <w:p w:rsidR="0060530E" w:rsidRDefault="0060530E">
            <w:pPr>
              <w:pStyle w:val="ConsPlusNormal"/>
              <w:jc w:val="center"/>
            </w:pPr>
            <w:r>
              <w:t>2,1</w:t>
            </w:r>
          </w:p>
        </w:tc>
        <w:tc>
          <w:tcPr>
            <w:tcW w:w="1134" w:type="dxa"/>
          </w:tcPr>
          <w:p w:rsidR="0060530E" w:rsidRDefault="0060530E">
            <w:pPr>
              <w:pStyle w:val="ConsPlusNormal"/>
              <w:jc w:val="center"/>
            </w:pPr>
            <w:r>
              <w:t>0,5</w:t>
            </w:r>
          </w:p>
        </w:tc>
        <w:tc>
          <w:tcPr>
            <w:tcW w:w="1134" w:type="dxa"/>
          </w:tcPr>
          <w:p w:rsidR="0060530E" w:rsidRDefault="0060530E">
            <w:pPr>
              <w:pStyle w:val="ConsPlusNormal"/>
              <w:jc w:val="center"/>
            </w:pPr>
            <w:r>
              <w:t>5,0</w:t>
            </w:r>
          </w:p>
        </w:tc>
        <w:tc>
          <w:tcPr>
            <w:tcW w:w="1247" w:type="dxa"/>
          </w:tcPr>
          <w:p w:rsidR="0060530E" w:rsidRDefault="0060530E">
            <w:pPr>
              <w:pStyle w:val="ConsPlusNormal"/>
              <w:jc w:val="center"/>
            </w:pPr>
            <w:r>
              <w:t>5,0 тыс. тонн</w:t>
            </w:r>
          </w:p>
        </w:tc>
        <w:tc>
          <w:tcPr>
            <w:tcW w:w="1417" w:type="dxa"/>
          </w:tcPr>
          <w:p w:rsidR="0060530E" w:rsidRDefault="0060530E">
            <w:pPr>
              <w:pStyle w:val="ConsPlusNormal"/>
              <w:jc w:val="center"/>
            </w:pPr>
            <w:r>
              <w:t>600,0</w:t>
            </w:r>
          </w:p>
        </w:tc>
      </w:tr>
      <w:tr w:rsidR="0060530E">
        <w:tc>
          <w:tcPr>
            <w:tcW w:w="2721" w:type="dxa"/>
          </w:tcPr>
          <w:p w:rsidR="0060530E" w:rsidRDefault="0060530E">
            <w:pPr>
              <w:pStyle w:val="ConsPlusNormal"/>
            </w:pPr>
            <w:r>
              <w:t>Итого по переработке молока</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2022,0</w:t>
            </w:r>
          </w:p>
        </w:tc>
      </w:tr>
      <w:tr w:rsidR="0060530E">
        <w:tc>
          <w:tcPr>
            <w:tcW w:w="2721" w:type="dxa"/>
          </w:tcPr>
          <w:p w:rsidR="0060530E" w:rsidRDefault="0060530E">
            <w:pPr>
              <w:pStyle w:val="ConsPlusNormal"/>
            </w:pPr>
            <w:r>
              <w:t>Действующие мощности по переработке мяса и мясопродуктов, тыс. тонн</w:t>
            </w:r>
          </w:p>
        </w:tc>
        <w:tc>
          <w:tcPr>
            <w:tcW w:w="1134" w:type="dxa"/>
          </w:tcPr>
          <w:p w:rsidR="0060530E" w:rsidRDefault="0060530E">
            <w:pPr>
              <w:pStyle w:val="ConsPlusNormal"/>
              <w:jc w:val="center"/>
            </w:pPr>
            <w:r>
              <w:t>15,0</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w:t>
            </w:r>
          </w:p>
        </w:tc>
      </w:tr>
      <w:tr w:rsidR="0060530E">
        <w:tc>
          <w:tcPr>
            <w:tcW w:w="2721" w:type="dxa"/>
          </w:tcPr>
          <w:p w:rsidR="0060530E" w:rsidRDefault="0060530E">
            <w:pPr>
              <w:pStyle w:val="ConsPlusNormal"/>
            </w:pPr>
            <w:r>
              <w:t>Выпуск продукции, тыс. тонн</w:t>
            </w:r>
          </w:p>
        </w:tc>
        <w:tc>
          <w:tcPr>
            <w:tcW w:w="1134" w:type="dxa"/>
          </w:tcPr>
          <w:p w:rsidR="0060530E" w:rsidRDefault="0060530E">
            <w:pPr>
              <w:pStyle w:val="ConsPlusNormal"/>
              <w:jc w:val="center"/>
            </w:pPr>
            <w:r>
              <w:t>4,5</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_</w:t>
            </w:r>
          </w:p>
        </w:tc>
      </w:tr>
      <w:tr w:rsidR="0060530E">
        <w:tc>
          <w:tcPr>
            <w:tcW w:w="2721" w:type="dxa"/>
          </w:tcPr>
          <w:p w:rsidR="0060530E" w:rsidRDefault="0060530E">
            <w:pPr>
              <w:pStyle w:val="ConsPlusNormal"/>
            </w:pPr>
            <w:r>
              <w:t xml:space="preserve">Создание производств по переработке мяса, тыс. </w:t>
            </w:r>
            <w:r>
              <w:lastRenderedPageBreak/>
              <w:t>тонн</w:t>
            </w:r>
          </w:p>
        </w:tc>
        <w:tc>
          <w:tcPr>
            <w:tcW w:w="1134" w:type="dxa"/>
          </w:tcPr>
          <w:p w:rsidR="0060530E" w:rsidRDefault="0060530E">
            <w:pPr>
              <w:pStyle w:val="ConsPlusNormal"/>
              <w:jc w:val="center"/>
            </w:pPr>
            <w:r>
              <w:lastRenderedPageBreak/>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8,5</w:t>
            </w:r>
          </w:p>
        </w:tc>
        <w:tc>
          <w:tcPr>
            <w:tcW w:w="1247" w:type="dxa"/>
          </w:tcPr>
          <w:p w:rsidR="0060530E" w:rsidRDefault="0060530E">
            <w:pPr>
              <w:pStyle w:val="ConsPlusNormal"/>
              <w:jc w:val="center"/>
            </w:pPr>
            <w:r>
              <w:t>8,5 тыс. тонн</w:t>
            </w:r>
          </w:p>
        </w:tc>
        <w:tc>
          <w:tcPr>
            <w:tcW w:w="1417" w:type="dxa"/>
          </w:tcPr>
          <w:p w:rsidR="0060530E" w:rsidRDefault="0060530E">
            <w:pPr>
              <w:pStyle w:val="ConsPlusNormal"/>
              <w:jc w:val="center"/>
            </w:pPr>
            <w:r>
              <w:t>1030,0</w:t>
            </w:r>
          </w:p>
        </w:tc>
      </w:tr>
      <w:tr w:rsidR="0060530E">
        <w:tc>
          <w:tcPr>
            <w:tcW w:w="2721" w:type="dxa"/>
          </w:tcPr>
          <w:p w:rsidR="0060530E" w:rsidRDefault="0060530E">
            <w:pPr>
              <w:pStyle w:val="ConsPlusNormal"/>
            </w:pPr>
            <w:r>
              <w:lastRenderedPageBreak/>
              <w:t>Итого по переработке мяса</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134" w:type="dxa"/>
          </w:tcPr>
          <w:p w:rsidR="0060530E" w:rsidRDefault="0060530E">
            <w:pPr>
              <w:pStyle w:val="ConsPlusNormal"/>
              <w:jc w:val="center"/>
            </w:pPr>
            <w:r>
              <w:t>-</w:t>
            </w:r>
          </w:p>
        </w:tc>
        <w:tc>
          <w:tcPr>
            <w:tcW w:w="1247" w:type="dxa"/>
          </w:tcPr>
          <w:p w:rsidR="0060530E" w:rsidRDefault="0060530E">
            <w:pPr>
              <w:pStyle w:val="ConsPlusNormal"/>
              <w:jc w:val="center"/>
            </w:pPr>
            <w:r>
              <w:t>-</w:t>
            </w:r>
          </w:p>
        </w:tc>
        <w:tc>
          <w:tcPr>
            <w:tcW w:w="1417" w:type="dxa"/>
          </w:tcPr>
          <w:p w:rsidR="0060530E" w:rsidRDefault="0060530E">
            <w:pPr>
              <w:pStyle w:val="ConsPlusNormal"/>
              <w:jc w:val="center"/>
            </w:pPr>
            <w:r>
              <w:t>1030,0</w:t>
            </w:r>
          </w:p>
        </w:tc>
      </w:tr>
    </w:tbl>
    <w:p w:rsidR="0060530E" w:rsidRDefault="0060530E">
      <w:pPr>
        <w:pStyle w:val="ConsPlusNormal"/>
        <w:jc w:val="both"/>
      </w:pPr>
    </w:p>
    <w:p w:rsidR="0060530E" w:rsidRDefault="0060530E">
      <w:pPr>
        <w:pStyle w:val="ConsPlusNormal"/>
        <w:ind w:firstLine="540"/>
        <w:jc w:val="both"/>
        <w:outlineLvl w:val="2"/>
      </w:pPr>
      <w:bookmarkStart w:id="38" w:name="P3124"/>
      <w:bookmarkEnd w:id="38"/>
      <w:r>
        <w:t>Таблица 5. Расчет прироста объемов производства продукции рыбоводства в горных территориях Республики Дагестан</w:t>
      </w:r>
    </w:p>
    <w:p w:rsidR="0060530E" w:rsidRDefault="006053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34"/>
        <w:gridCol w:w="1134"/>
        <w:gridCol w:w="1134"/>
        <w:gridCol w:w="1247"/>
        <w:gridCol w:w="1417"/>
      </w:tblGrid>
      <w:tr w:rsidR="0060530E">
        <w:tc>
          <w:tcPr>
            <w:tcW w:w="2721" w:type="dxa"/>
            <w:vMerge w:val="restart"/>
          </w:tcPr>
          <w:p w:rsidR="0060530E" w:rsidRDefault="0060530E">
            <w:pPr>
              <w:pStyle w:val="ConsPlusNormal"/>
              <w:jc w:val="center"/>
            </w:pPr>
            <w:r>
              <w:t>Наименование показателя</w:t>
            </w:r>
          </w:p>
        </w:tc>
        <w:tc>
          <w:tcPr>
            <w:tcW w:w="2268" w:type="dxa"/>
            <w:gridSpan w:val="2"/>
          </w:tcPr>
          <w:p w:rsidR="0060530E" w:rsidRDefault="0060530E">
            <w:pPr>
              <w:pStyle w:val="ConsPlusNormal"/>
              <w:jc w:val="center"/>
            </w:pPr>
            <w:r>
              <w:t>2010 г.</w:t>
            </w:r>
          </w:p>
        </w:tc>
        <w:tc>
          <w:tcPr>
            <w:tcW w:w="1134" w:type="dxa"/>
            <w:vMerge w:val="restart"/>
          </w:tcPr>
          <w:p w:rsidR="0060530E" w:rsidRDefault="0060530E">
            <w:pPr>
              <w:pStyle w:val="ConsPlusNormal"/>
              <w:jc w:val="center"/>
            </w:pPr>
            <w:r>
              <w:t>2018 г. (по горным территориям)</w:t>
            </w:r>
          </w:p>
        </w:tc>
        <w:tc>
          <w:tcPr>
            <w:tcW w:w="2664" w:type="dxa"/>
            <w:gridSpan w:val="2"/>
          </w:tcPr>
          <w:p w:rsidR="0060530E" w:rsidRDefault="0060530E">
            <w:pPr>
              <w:pStyle w:val="ConsPlusNormal"/>
              <w:jc w:val="center"/>
            </w:pPr>
            <w:r>
              <w:t>Прирост объемов производства</w:t>
            </w:r>
          </w:p>
        </w:tc>
      </w:tr>
      <w:tr w:rsidR="0060530E">
        <w:tc>
          <w:tcPr>
            <w:tcW w:w="2721" w:type="dxa"/>
            <w:vMerge/>
          </w:tcPr>
          <w:p w:rsidR="0060530E" w:rsidRDefault="0060530E"/>
        </w:tc>
        <w:tc>
          <w:tcPr>
            <w:tcW w:w="1134" w:type="dxa"/>
          </w:tcPr>
          <w:p w:rsidR="0060530E" w:rsidRDefault="0060530E">
            <w:pPr>
              <w:pStyle w:val="ConsPlusNormal"/>
              <w:jc w:val="center"/>
            </w:pPr>
            <w:r>
              <w:t>Республика Дагестан</w:t>
            </w:r>
          </w:p>
        </w:tc>
        <w:tc>
          <w:tcPr>
            <w:tcW w:w="1134" w:type="dxa"/>
          </w:tcPr>
          <w:p w:rsidR="0060530E" w:rsidRDefault="0060530E">
            <w:pPr>
              <w:pStyle w:val="ConsPlusNormal"/>
              <w:jc w:val="center"/>
            </w:pPr>
            <w:r>
              <w:t>горные территории</w:t>
            </w:r>
          </w:p>
        </w:tc>
        <w:tc>
          <w:tcPr>
            <w:tcW w:w="1134" w:type="dxa"/>
            <w:vMerge/>
          </w:tcPr>
          <w:p w:rsidR="0060530E" w:rsidRDefault="0060530E"/>
        </w:tc>
        <w:tc>
          <w:tcPr>
            <w:tcW w:w="1247" w:type="dxa"/>
          </w:tcPr>
          <w:p w:rsidR="0060530E" w:rsidRDefault="0060530E">
            <w:pPr>
              <w:pStyle w:val="ConsPlusNormal"/>
              <w:jc w:val="center"/>
            </w:pPr>
            <w:r>
              <w:t>в натуральном выражении</w:t>
            </w:r>
          </w:p>
        </w:tc>
        <w:tc>
          <w:tcPr>
            <w:tcW w:w="1417" w:type="dxa"/>
          </w:tcPr>
          <w:p w:rsidR="0060530E" w:rsidRDefault="0060530E">
            <w:pPr>
              <w:pStyle w:val="ConsPlusNormal"/>
              <w:jc w:val="center"/>
            </w:pPr>
            <w:r>
              <w:t>в стоимостном выражении, млн. руб. (в ценах 2010 г.)</w:t>
            </w:r>
          </w:p>
        </w:tc>
      </w:tr>
      <w:tr w:rsidR="0060530E">
        <w:tc>
          <w:tcPr>
            <w:tcW w:w="2721" w:type="dxa"/>
          </w:tcPr>
          <w:p w:rsidR="0060530E" w:rsidRDefault="0060530E">
            <w:pPr>
              <w:pStyle w:val="ConsPlusNormal"/>
            </w:pPr>
            <w:r>
              <w:t>Создание производств по разведению товарной рыбы (тыс. тонн)</w:t>
            </w:r>
          </w:p>
        </w:tc>
        <w:tc>
          <w:tcPr>
            <w:tcW w:w="1134" w:type="dxa"/>
          </w:tcPr>
          <w:p w:rsidR="0060530E" w:rsidRDefault="0060530E">
            <w:pPr>
              <w:pStyle w:val="ConsPlusNormal"/>
              <w:jc w:val="center"/>
            </w:pPr>
            <w:r>
              <w:t>4,8</w:t>
            </w:r>
          </w:p>
        </w:tc>
        <w:tc>
          <w:tcPr>
            <w:tcW w:w="1134" w:type="dxa"/>
          </w:tcPr>
          <w:p w:rsidR="0060530E" w:rsidRDefault="0060530E">
            <w:pPr>
              <w:pStyle w:val="ConsPlusNormal"/>
            </w:pPr>
          </w:p>
        </w:tc>
        <w:tc>
          <w:tcPr>
            <w:tcW w:w="1134" w:type="dxa"/>
          </w:tcPr>
          <w:p w:rsidR="0060530E" w:rsidRDefault="0060530E">
            <w:pPr>
              <w:pStyle w:val="ConsPlusNormal"/>
              <w:jc w:val="center"/>
            </w:pPr>
            <w:r>
              <w:t>3,5</w:t>
            </w:r>
          </w:p>
        </w:tc>
        <w:tc>
          <w:tcPr>
            <w:tcW w:w="1247" w:type="dxa"/>
          </w:tcPr>
          <w:p w:rsidR="0060530E" w:rsidRDefault="0060530E">
            <w:pPr>
              <w:pStyle w:val="ConsPlusNormal"/>
              <w:jc w:val="center"/>
            </w:pPr>
            <w:r>
              <w:t>3,5 тыс. тонн</w:t>
            </w:r>
          </w:p>
        </w:tc>
        <w:tc>
          <w:tcPr>
            <w:tcW w:w="1417" w:type="dxa"/>
          </w:tcPr>
          <w:p w:rsidR="0060530E" w:rsidRDefault="0060530E">
            <w:pPr>
              <w:pStyle w:val="ConsPlusNormal"/>
              <w:jc w:val="center"/>
            </w:pPr>
            <w:r>
              <w:t>505,0</w:t>
            </w:r>
          </w:p>
        </w:tc>
      </w:tr>
      <w:tr w:rsidR="0060530E">
        <w:tc>
          <w:tcPr>
            <w:tcW w:w="2721" w:type="dxa"/>
          </w:tcPr>
          <w:p w:rsidR="0060530E" w:rsidRDefault="0060530E">
            <w:pPr>
              <w:pStyle w:val="ConsPlusNormal"/>
            </w:pPr>
            <w:r>
              <w:t>Итого по рыбоводству</w:t>
            </w:r>
          </w:p>
        </w:tc>
        <w:tc>
          <w:tcPr>
            <w:tcW w:w="1134" w:type="dxa"/>
          </w:tcPr>
          <w:p w:rsidR="0060530E" w:rsidRDefault="0060530E">
            <w:pPr>
              <w:pStyle w:val="ConsPlusNormal"/>
            </w:pPr>
          </w:p>
        </w:tc>
        <w:tc>
          <w:tcPr>
            <w:tcW w:w="1134" w:type="dxa"/>
          </w:tcPr>
          <w:p w:rsidR="0060530E" w:rsidRDefault="0060530E">
            <w:pPr>
              <w:pStyle w:val="ConsPlusNormal"/>
            </w:pPr>
          </w:p>
        </w:tc>
        <w:tc>
          <w:tcPr>
            <w:tcW w:w="1134" w:type="dxa"/>
          </w:tcPr>
          <w:p w:rsidR="0060530E" w:rsidRDefault="0060530E">
            <w:pPr>
              <w:pStyle w:val="ConsPlusNormal"/>
            </w:pPr>
          </w:p>
        </w:tc>
        <w:tc>
          <w:tcPr>
            <w:tcW w:w="1247" w:type="dxa"/>
          </w:tcPr>
          <w:p w:rsidR="0060530E" w:rsidRDefault="0060530E">
            <w:pPr>
              <w:pStyle w:val="ConsPlusNormal"/>
            </w:pPr>
          </w:p>
        </w:tc>
        <w:tc>
          <w:tcPr>
            <w:tcW w:w="1417" w:type="dxa"/>
          </w:tcPr>
          <w:p w:rsidR="0060530E" w:rsidRDefault="0060530E">
            <w:pPr>
              <w:pStyle w:val="ConsPlusNormal"/>
              <w:jc w:val="center"/>
            </w:pPr>
            <w:r>
              <w:t>505,0</w:t>
            </w:r>
          </w:p>
        </w:tc>
      </w:tr>
    </w:tbl>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1"/>
      </w:pPr>
      <w:r>
        <w:t>Приложение N 3</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ind w:firstLine="540"/>
        <w:jc w:val="both"/>
      </w:pPr>
      <w:r>
        <w:t xml:space="preserve">Исключено. - </w:t>
      </w:r>
      <w:hyperlink r:id="rId32"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sectPr w:rsidR="0060530E">
          <w:pgSz w:w="11905" w:h="16838"/>
          <w:pgMar w:top="1134" w:right="850" w:bottom="1134" w:left="1701" w:header="0" w:footer="0" w:gutter="0"/>
          <w:cols w:space="720"/>
        </w:sectPr>
      </w:pPr>
    </w:p>
    <w:p w:rsidR="0060530E" w:rsidRDefault="0060530E">
      <w:pPr>
        <w:pStyle w:val="ConsPlusNormal"/>
        <w:jc w:val="right"/>
        <w:outlineLvl w:val="1"/>
      </w:pPr>
      <w:r>
        <w:lastRenderedPageBreak/>
        <w:t>Приложение N 4</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bookmarkStart w:id="39" w:name="P3171"/>
      <w:bookmarkEnd w:id="39"/>
      <w:r>
        <w:t>ПЕРЕЧЕНЬ</w:t>
      </w:r>
    </w:p>
    <w:p w:rsidR="0060530E" w:rsidRDefault="0060530E">
      <w:pPr>
        <w:pStyle w:val="ConsPlusNormal"/>
        <w:jc w:val="center"/>
      </w:pPr>
      <w:r>
        <w:t>ЦЕЛЕВЫХ ИНДИКАТОРОВ И ПОКАЗАТЕЛЕЙ РЕАЛИЗАЦИИ</w:t>
      </w:r>
    </w:p>
    <w:p w:rsidR="0060530E" w:rsidRDefault="0060530E">
      <w:pPr>
        <w:pStyle w:val="ConsPlusNormal"/>
        <w:jc w:val="center"/>
      </w:pPr>
      <w:r>
        <w:t>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w:t>
      </w:r>
    </w:p>
    <w:p w:rsidR="0060530E" w:rsidRDefault="006053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0530E">
        <w:trPr>
          <w:jc w:val="center"/>
        </w:trPr>
        <w:tc>
          <w:tcPr>
            <w:tcW w:w="9294" w:type="dxa"/>
            <w:tcBorders>
              <w:top w:val="nil"/>
              <w:left w:val="single" w:sz="24" w:space="0" w:color="CED3F1"/>
              <w:bottom w:val="nil"/>
              <w:right w:val="single" w:sz="24" w:space="0" w:color="F4F3F8"/>
            </w:tcBorders>
            <w:shd w:val="clear" w:color="auto" w:fill="F4F3F8"/>
          </w:tcPr>
          <w:p w:rsidR="0060530E" w:rsidRDefault="0060530E">
            <w:pPr>
              <w:pStyle w:val="ConsPlusNormal"/>
              <w:jc w:val="center"/>
            </w:pPr>
            <w:r>
              <w:rPr>
                <w:color w:val="392C69"/>
              </w:rPr>
              <w:t>Список изменяющих документов</w:t>
            </w:r>
          </w:p>
          <w:p w:rsidR="0060530E" w:rsidRDefault="0060530E">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РД</w:t>
            </w:r>
          </w:p>
          <w:p w:rsidR="0060530E" w:rsidRDefault="0060530E">
            <w:pPr>
              <w:pStyle w:val="ConsPlusNormal"/>
              <w:jc w:val="center"/>
            </w:pPr>
            <w:r>
              <w:rPr>
                <w:color w:val="392C69"/>
              </w:rPr>
              <w:t>от 11.07.2017 N 150)</w:t>
            </w:r>
          </w:p>
        </w:tc>
      </w:tr>
    </w:tbl>
    <w:p w:rsidR="0060530E" w:rsidRDefault="0060530E">
      <w:pPr>
        <w:pStyle w:val="ConsPlusNormal"/>
        <w:jc w:val="both"/>
      </w:pPr>
    </w:p>
    <w:p w:rsidR="0060530E" w:rsidRDefault="0060530E">
      <w:pPr>
        <w:pStyle w:val="ConsPlusNormal"/>
        <w:jc w:val="right"/>
      </w:pPr>
      <w:r>
        <w:t>(в ценах 2010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134"/>
        <w:gridCol w:w="994"/>
        <w:gridCol w:w="998"/>
        <w:gridCol w:w="964"/>
        <w:gridCol w:w="964"/>
        <w:gridCol w:w="964"/>
        <w:gridCol w:w="964"/>
      </w:tblGrid>
      <w:tr w:rsidR="0060530E">
        <w:tc>
          <w:tcPr>
            <w:tcW w:w="510" w:type="dxa"/>
          </w:tcPr>
          <w:p w:rsidR="0060530E" w:rsidRDefault="0060530E">
            <w:pPr>
              <w:pStyle w:val="ConsPlusNormal"/>
              <w:jc w:val="center"/>
            </w:pPr>
            <w:r>
              <w:t>N п/п</w:t>
            </w:r>
          </w:p>
        </w:tc>
        <w:tc>
          <w:tcPr>
            <w:tcW w:w="2551" w:type="dxa"/>
          </w:tcPr>
          <w:p w:rsidR="0060530E" w:rsidRDefault="0060530E">
            <w:pPr>
              <w:pStyle w:val="ConsPlusNormal"/>
              <w:jc w:val="center"/>
            </w:pPr>
            <w:r>
              <w:t>Наименование показателя</w:t>
            </w:r>
          </w:p>
        </w:tc>
        <w:tc>
          <w:tcPr>
            <w:tcW w:w="1134" w:type="dxa"/>
          </w:tcPr>
          <w:p w:rsidR="0060530E" w:rsidRDefault="0060530E">
            <w:pPr>
              <w:pStyle w:val="ConsPlusNormal"/>
              <w:jc w:val="center"/>
            </w:pPr>
            <w:r>
              <w:t>Единица измерения</w:t>
            </w:r>
          </w:p>
        </w:tc>
        <w:tc>
          <w:tcPr>
            <w:tcW w:w="994" w:type="dxa"/>
          </w:tcPr>
          <w:p w:rsidR="0060530E" w:rsidRDefault="0060530E">
            <w:pPr>
              <w:pStyle w:val="ConsPlusNormal"/>
              <w:jc w:val="center"/>
            </w:pPr>
            <w:r>
              <w:t>2010 г.</w:t>
            </w:r>
          </w:p>
        </w:tc>
        <w:tc>
          <w:tcPr>
            <w:tcW w:w="998" w:type="dxa"/>
          </w:tcPr>
          <w:p w:rsidR="0060530E" w:rsidRDefault="0060530E">
            <w:pPr>
              <w:pStyle w:val="ConsPlusNormal"/>
              <w:jc w:val="center"/>
            </w:pPr>
            <w:r>
              <w:t>2014 г.</w:t>
            </w:r>
          </w:p>
        </w:tc>
        <w:tc>
          <w:tcPr>
            <w:tcW w:w="964" w:type="dxa"/>
          </w:tcPr>
          <w:p w:rsidR="0060530E" w:rsidRDefault="0060530E">
            <w:pPr>
              <w:pStyle w:val="ConsPlusNormal"/>
              <w:jc w:val="center"/>
            </w:pPr>
            <w:r>
              <w:t>2015 г.</w:t>
            </w:r>
          </w:p>
        </w:tc>
        <w:tc>
          <w:tcPr>
            <w:tcW w:w="964" w:type="dxa"/>
          </w:tcPr>
          <w:p w:rsidR="0060530E" w:rsidRDefault="0060530E">
            <w:pPr>
              <w:pStyle w:val="ConsPlusNormal"/>
              <w:jc w:val="center"/>
            </w:pPr>
            <w:r>
              <w:t>2016 г.</w:t>
            </w:r>
          </w:p>
        </w:tc>
        <w:tc>
          <w:tcPr>
            <w:tcW w:w="964" w:type="dxa"/>
          </w:tcPr>
          <w:p w:rsidR="0060530E" w:rsidRDefault="0060530E">
            <w:pPr>
              <w:pStyle w:val="ConsPlusNormal"/>
              <w:jc w:val="center"/>
            </w:pPr>
            <w:r>
              <w:t>2017 г.</w:t>
            </w:r>
          </w:p>
        </w:tc>
        <w:tc>
          <w:tcPr>
            <w:tcW w:w="964" w:type="dxa"/>
          </w:tcPr>
          <w:p w:rsidR="0060530E" w:rsidRDefault="0060530E">
            <w:pPr>
              <w:pStyle w:val="ConsPlusNormal"/>
              <w:jc w:val="center"/>
            </w:pPr>
            <w:r>
              <w:t>2018 г.</w:t>
            </w:r>
          </w:p>
        </w:tc>
      </w:tr>
      <w:tr w:rsidR="0060530E">
        <w:tc>
          <w:tcPr>
            <w:tcW w:w="510" w:type="dxa"/>
          </w:tcPr>
          <w:p w:rsidR="0060530E" w:rsidRDefault="0060530E">
            <w:pPr>
              <w:pStyle w:val="ConsPlusNormal"/>
              <w:jc w:val="center"/>
            </w:pPr>
            <w:r>
              <w:t>1</w:t>
            </w:r>
          </w:p>
        </w:tc>
        <w:tc>
          <w:tcPr>
            <w:tcW w:w="2551" w:type="dxa"/>
          </w:tcPr>
          <w:p w:rsidR="0060530E" w:rsidRDefault="0060530E">
            <w:pPr>
              <w:pStyle w:val="ConsPlusNormal"/>
              <w:jc w:val="center"/>
            </w:pPr>
            <w:r>
              <w:t>2</w:t>
            </w:r>
          </w:p>
        </w:tc>
        <w:tc>
          <w:tcPr>
            <w:tcW w:w="1134" w:type="dxa"/>
          </w:tcPr>
          <w:p w:rsidR="0060530E" w:rsidRDefault="0060530E">
            <w:pPr>
              <w:pStyle w:val="ConsPlusNormal"/>
              <w:jc w:val="center"/>
            </w:pPr>
            <w:r>
              <w:t>3</w:t>
            </w:r>
          </w:p>
        </w:tc>
        <w:tc>
          <w:tcPr>
            <w:tcW w:w="994" w:type="dxa"/>
          </w:tcPr>
          <w:p w:rsidR="0060530E" w:rsidRDefault="0060530E">
            <w:pPr>
              <w:pStyle w:val="ConsPlusNormal"/>
              <w:jc w:val="center"/>
            </w:pPr>
            <w:r>
              <w:t>4</w:t>
            </w:r>
          </w:p>
        </w:tc>
        <w:tc>
          <w:tcPr>
            <w:tcW w:w="998" w:type="dxa"/>
          </w:tcPr>
          <w:p w:rsidR="0060530E" w:rsidRDefault="0060530E">
            <w:pPr>
              <w:pStyle w:val="ConsPlusNormal"/>
              <w:jc w:val="center"/>
            </w:pPr>
            <w:r>
              <w:t>5</w:t>
            </w:r>
          </w:p>
        </w:tc>
        <w:tc>
          <w:tcPr>
            <w:tcW w:w="964" w:type="dxa"/>
          </w:tcPr>
          <w:p w:rsidR="0060530E" w:rsidRDefault="0060530E">
            <w:pPr>
              <w:pStyle w:val="ConsPlusNormal"/>
              <w:jc w:val="center"/>
            </w:pPr>
            <w:r>
              <w:t>6</w:t>
            </w:r>
          </w:p>
        </w:tc>
        <w:tc>
          <w:tcPr>
            <w:tcW w:w="964" w:type="dxa"/>
          </w:tcPr>
          <w:p w:rsidR="0060530E" w:rsidRDefault="0060530E">
            <w:pPr>
              <w:pStyle w:val="ConsPlusNormal"/>
              <w:jc w:val="center"/>
            </w:pPr>
            <w:r>
              <w:t>7</w:t>
            </w:r>
          </w:p>
        </w:tc>
        <w:tc>
          <w:tcPr>
            <w:tcW w:w="964" w:type="dxa"/>
          </w:tcPr>
          <w:p w:rsidR="0060530E" w:rsidRDefault="0060530E">
            <w:pPr>
              <w:pStyle w:val="ConsPlusNormal"/>
              <w:jc w:val="center"/>
            </w:pPr>
            <w:r>
              <w:t>8</w:t>
            </w:r>
          </w:p>
        </w:tc>
        <w:tc>
          <w:tcPr>
            <w:tcW w:w="964" w:type="dxa"/>
          </w:tcPr>
          <w:p w:rsidR="0060530E" w:rsidRDefault="0060530E">
            <w:pPr>
              <w:pStyle w:val="ConsPlusNormal"/>
              <w:jc w:val="center"/>
            </w:pPr>
            <w:r>
              <w:t>9</w:t>
            </w:r>
          </w:p>
        </w:tc>
      </w:tr>
      <w:tr w:rsidR="0060530E">
        <w:tc>
          <w:tcPr>
            <w:tcW w:w="510" w:type="dxa"/>
          </w:tcPr>
          <w:p w:rsidR="0060530E" w:rsidRDefault="0060530E">
            <w:pPr>
              <w:pStyle w:val="ConsPlusNormal"/>
              <w:jc w:val="center"/>
            </w:pPr>
            <w:r>
              <w:t>1.</w:t>
            </w:r>
          </w:p>
        </w:tc>
        <w:tc>
          <w:tcPr>
            <w:tcW w:w="2551" w:type="dxa"/>
          </w:tcPr>
          <w:p w:rsidR="0060530E" w:rsidRDefault="0060530E">
            <w:pPr>
              <w:pStyle w:val="ConsPlusNormal"/>
            </w:pPr>
            <w:r>
              <w:t>Объем производства продукции сельского хозяйства</w:t>
            </w:r>
          </w:p>
        </w:tc>
        <w:tc>
          <w:tcPr>
            <w:tcW w:w="1134" w:type="dxa"/>
          </w:tcPr>
          <w:p w:rsidR="0060530E" w:rsidRDefault="0060530E">
            <w:pPr>
              <w:pStyle w:val="ConsPlusNormal"/>
              <w:jc w:val="center"/>
            </w:pPr>
            <w:r>
              <w:t>млн. руб.</w:t>
            </w:r>
          </w:p>
        </w:tc>
        <w:tc>
          <w:tcPr>
            <w:tcW w:w="994" w:type="dxa"/>
          </w:tcPr>
          <w:p w:rsidR="0060530E" w:rsidRDefault="0060530E">
            <w:pPr>
              <w:pStyle w:val="ConsPlusNormal"/>
              <w:jc w:val="center"/>
            </w:pPr>
            <w:r>
              <w:t>24547,0</w:t>
            </w:r>
          </w:p>
        </w:tc>
        <w:tc>
          <w:tcPr>
            <w:tcW w:w="998" w:type="dxa"/>
          </w:tcPr>
          <w:p w:rsidR="0060530E" w:rsidRDefault="0060530E">
            <w:pPr>
              <w:pStyle w:val="ConsPlusNormal"/>
              <w:jc w:val="center"/>
            </w:pPr>
            <w:r>
              <w:t>29150,0</w:t>
            </w:r>
          </w:p>
        </w:tc>
        <w:tc>
          <w:tcPr>
            <w:tcW w:w="964" w:type="dxa"/>
          </w:tcPr>
          <w:p w:rsidR="0060530E" w:rsidRDefault="0060530E">
            <w:pPr>
              <w:pStyle w:val="ConsPlusNormal"/>
              <w:jc w:val="center"/>
            </w:pPr>
            <w:r>
              <w:t>31450,0</w:t>
            </w:r>
          </w:p>
        </w:tc>
        <w:tc>
          <w:tcPr>
            <w:tcW w:w="964" w:type="dxa"/>
          </w:tcPr>
          <w:p w:rsidR="0060530E" w:rsidRDefault="0060530E">
            <w:pPr>
              <w:pStyle w:val="ConsPlusNormal"/>
              <w:jc w:val="center"/>
            </w:pPr>
            <w:r>
              <w:t>34352,8</w:t>
            </w:r>
          </w:p>
        </w:tc>
        <w:tc>
          <w:tcPr>
            <w:tcW w:w="964" w:type="dxa"/>
          </w:tcPr>
          <w:p w:rsidR="0060530E" w:rsidRDefault="0060530E">
            <w:pPr>
              <w:pStyle w:val="ConsPlusNormal"/>
              <w:jc w:val="center"/>
            </w:pPr>
            <w:r>
              <w:t>35952,0</w:t>
            </w:r>
          </w:p>
        </w:tc>
        <w:tc>
          <w:tcPr>
            <w:tcW w:w="964" w:type="dxa"/>
          </w:tcPr>
          <w:p w:rsidR="0060530E" w:rsidRDefault="0060530E">
            <w:pPr>
              <w:pStyle w:val="ConsPlusNormal"/>
              <w:jc w:val="center"/>
            </w:pPr>
            <w:r>
              <w:t>38214,2</w:t>
            </w:r>
          </w:p>
        </w:tc>
      </w:tr>
      <w:tr w:rsidR="0060530E">
        <w:tc>
          <w:tcPr>
            <w:tcW w:w="510" w:type="dxa"/>
          </w:tcPr>
          <w:p w:rsidR="0060530E" w:rsidRDefault="0060530E">
            <w:pPr>
              <w:pStyle w:val="ConsPlusNormal"/>
              <w:jc w:val="center"/>
            </w:pPr>
            <w:r>
              <w:t>2.</w:t>
            </w:r>
          </w:p>
        </w:tc>
        <w:tc>
          <w:tcPr>
            <w:tcW w:w="2551" w:type="dxa"/>
          </w:tcPr>
          <w:p w:rsidR="0060530E" w:rsidRDefault="0060530E">
            <w:pPr>
              <w:pStyle w:val="ConsPlusNormal"/>
            </w:pPr>
            <w:r>
              <w:t>Объем отгруженной промышленной продукции (работ, услуг) крупными и средними предприятиями</w:t>
            </w:r>
          </w:p>
        </w:tc>
        <w:tc>
          <w:tcPr>
            <w:tcW w:w="1134" w:type="dxa"/>
          </w:tcPr>
          <w:p w:rsidR="0060530E" w:rsidRDefault="0060530E">
            <w:pPr>
              <w:pStyle w:val="ConsPlusNormal"/>
              <w:jc w:val="center"/>
            </w:pPr>
            <w:r>
              <w:t>млн. руб.</w:t>
            </w:r>
          </w:p>
        </w:tc>
        <w:tc>
          <w:tcPr>
            <w:tcW w:w="994" w:type="dxa"/>
          </w:tcPr>
          <w:p w:rsidR="0060530E" w:rsidRDefault="0060530E">
            <w:pPr>
              <w:pStyle w:val="ConsPlusNormal"/>
              <w:jc w:val="center"/>
            </w:pPr>
            <w:r>
              <w:t>4318,0</w:t>
            </w:r>
          </w:p>
        </w:tc>
        <w:tc>
          <w:tcPr>
            <w:tcW w:w="998" w:type="dxa"/>
          </w:tcPr>
          <w:p w:rsidR="0060530E" w:rsidRDefault="0060530E">
            <w:pPr>
              <w:pStyle w:val="ConsPlusNormal"/>
              <w:jc w:val="center"/>
            </w:pPr>
            <w:r>
              <w:t>7652,4</w:t>
            </w:r>
          </w:p>
        </w:tc>
        <w:tc>
          <w:tcPr>
            <w:tcW w:w="964" w:type="dxa"/>
          </w:tcPr>
          <w:p w:rsidR="0060530E" w:rsidRDefault="0060530E">
            <w:pPr>
              <w:pStyle w:val="ConsPlusNormal"/>
              <w:jc w:val="center"/>
            </w:pPr>
            <w:r>
              <w:t>9327,5</w:t>
            </w:r>
          </w:p>
        </w:tc>
        <w:tc>
          <w:tcPr>
            <w:tcW w:w="964" w:type="dxa"/>
          </w:tcPr>
          <w:p w:rsidR="0060530E" w:rsidRDefault="0060530E">
            <w:pPr>
              <w:pStyle w:val="ConsPlusNormal"/>
              <w:jc w:val="center"/>
            </w:pPr>
            <w:r>
              <w:t>9025,7</w:t>
            </w:r>
          </w:p>
        </w:tc>
        <w:tc>
          <w:tcPr>
            <w:tcW w:w="964" w:type="dxa"/>
          </w:tcPr>
          <w:p w:rsidR="0060530E" w:rsidRDefault="0060530E">
            <w:pPr>
              <w:pStyle w:val="ConsPlusNormal"/>
              <w:jc w:val="center"/>
            </w:pPr>
            <w:r>
              <w:t>9250,0</w:t>
            </w:r>
          </w:p>
        </w:tc>
        <w:tc>
          <w:tcPr>
            <w:tcW w:w="964" w:type="dxa"/>
          </w:tcPr>
          <w:p w:rsidR="0060530E" w:rsidRDefault="0060530E">
            <w:pPr>
              <w:pStyle w:val="ConsPlusNormal"/>
              <w:jc w:val="center"/>
            </w:pPr>
            <w:r>
              <w:t>9410,0</w:t>
            </w:r>
          </w:p>
        </w:tc>
      </w:tr>
      <w:tr w:rsidR="0060530E">
        <w:tc>
          <w:tcPr>
            <w:tcW w:w="510" w:type="dxa"/>
          </w:tcPr>
          <w:p w:rsidR="0060530E" w:rsidRDefault="0060530E">
            <w:pPr>
              <w:pStyle w:val="ConsPlusNormal"/>
              <w:jc w:val="center"/>
            </w:pPr>
            <w:r>
              <w:lastRenderedPageBreak/>
              <w:t>3.</w:t>
            </w:r>
          </w:p>
        </w:tc>
        <w:tc>
          <w:tcPr>
            <w:tcW w:w="2551" w:type="dxa"/>
          </w:tcPr>
          <w:p w:rsidR="0060530E" w:rsidRDefault="0060530E">
            <w:pPr>
              <w:pStyle w:val="ConsPlusNormal"/>
            </w:pPr>
            <w:r>
              <w:t>Объем инвестиций в основной капитал за счет всех источников финансирования</w:t>
            </w:r>
          </w:p>
        </w:tc>
        <w:tc>
          <w:tcPr>
            <w:tcW w:w="1134" w:type="dxa"/>
          </w:tcPr>
          <w:p w:rsidR="0060530E" w:rsidRDefault="0060530E">
            <w:pPr>
              <w:pStyle w:val="ConsPlusNormal"/>
              <w:jc w:val="center"/>
            </w:pPr>
            <w:r>
              <w:t>млн. руб.</w:t>
            </w:r>
          </w:p>
        </w:tc>
        <w:tc>
          <w:tcPr>
            <w:tcW w:w="994" w:type="dxa"/>
          </w:tcPr>
          <w:p w:rsidR="0060530E" w:rsidRDefault="0060530E">
            <w:pPr>
              <w:pStyle w:val="ConsPlusNormal"/>
              <w:jc w:val="center"/>
            </w:pPr>
            <w:r>
              <w:t>26606,1</w:t>
            </w:r>
          </w:p>
        </w:tc>
        <w:tc>
          <w:tcPr>
            <w:tcW w:w="998" w:type="dxa"/>
          </w:tcPr>
          <w:p w:rsidR="0060530E" w:rsidRDefault="0060530E">
            <w:pPr>
              <w:pStyle w:val="ConsPlusNormal"/>
              <w:jc w:val="center"/>
            </w:pPr>
            <w:r>
              <w:t>29202,5</w:t>
            </w:r>
          </w:p>
        </w:tc>
        <w:tc>
          <w:tcPr>
            <w:tcW w:w="964" w:type="dxa"/>
          </w:tcPr>
          <w:p w:rsidR="0060530E" w:rsidRDefault="0060530E">
            <w:pPr>
              <w:pStyle w:val="ConsPlusNormal"/>
              <w:jc w:val="center"/>
            </w:pPr>
            <w:r>
              <w:t>33533,7</w:t>
            </w:r>
          </w:p>
        </w:tc>
        <w:tc>
          <w:tcPr>
            <w:tcW w:w="964" w:type="dxa"/>
          </w:tcPr>
          <w:p w:rsidR="0060530E" w:rsidRDefault="0060530E">
            <w:pPr>
              <w:pStyle w:val="ConsPlusNormal"/>
              <w:jc w:val="center"/>
            </w:pPr>
            <w:r>
              <w:t>15333,3</w:t>
            </w:r>
          </w:p>
        </w:tc>
        <w:tc>
          <w:tcPr>
            <w:tcW w:w="964" w:type="dxa"/>
          </w:tcPr>
          <w:p w:rsidR="0060530E" w:rsidRDefault="0060530E">
            <w:pPr>
              <w:pStyle w:val="ConsPlusNormal"/>
              <w:jc w:val="center"/>
            </w:pPr>
            <w:r>
              <w:t>16540,0</w:t>
            </w:r>
          </w:p>
        </w:tc>
        <w:tc>
          <w:tcPr>
            <w:tcW w:w="964" w:type="dxa"/>
          </w:tcPr>
          <w:p w:rsidR="0060530E" w:rsidRDefault="0060530E">
            <w:pPr>
              <w:pStyle w:val="ConsPlusNormal"/>
              <w:jc w:val="center"/>
            </w:pPr>
            <w:r>
              <w:t>17120,0</w:t>
            </w:r>
          </w:p>
        </w:tc>
      </w:tr>
      <w:tr w:rsidR="0060530E">
        <w:tc>
          <w:tcPr>
            <w:tcW w:w="510" w:type="dxa"/>
          </w:tcPr>
          <w:p w:rsidR="0060530E" w:rsidRDefault="0060530E">
            <w:pPr>
              <w:pStyle w:val="ConsPlusNormal"/>
              <w:jc w:val="center"/>
            </w:pPr>
            <w:r>
              <w:t>4.</w:t>
            </w:r>
          </w:p>
        </w:tc>
        <w:tc>
          <w:tcPr>
            <w:tcW w:w="2551" w:type="dxa"/>
          </w:tcPr>
          <w:p w:rsidR="0060530E" w:rsidRDefault="0060530E">
            <w:pPr>
              <w:pStyle w:val="ConsPlusNormal"/>
            </w:pPr>
            <w:r>
              <w:t>Объем введенного жилья</w:t>
            </w:r>
          </w:p>
        </w:tc>
        <w:tc>
          <w:tcPr>
            <w:tcW w:w="1134" w:type="dxa"/>
          </w:tcPr>
          <w:p w:rsidR="0060530E" w:rsidRDefault="0060530E">
            <w:pPr>
              <w:pStyle w:val="ConsPlusNormal"/>
              <w:jc w:val="center"/>
            </w:pPr>
            <w:r>
              <w:t>тыс. кв. м</w:t>
            </w:r>
          </w:p>
        </w:tc>
        <w:tc>
          <w:tcPr>
            <w:tcW w:w="994" w:type="dxa"/>
          </w:tcPr>
          <w:p w:rsidR="0060530E" w:rsidRDefault="0060530E">
            <w:pPr>
              <w:pStyle w:val="ConsPlusNormal"/>
              <w:jc w:val="center"/>
            </w:pPr>
            <w:r>
              <w:t>247,7</w:t>
            </w:r>
          </w:p>
        </w:tc>
        <w:tc>
          <w:tcPr>
            <w:tcW w:w="998" w:type="dxa"/>
          </w:tcPr>
          <w:p w:rsidR="0060530E" w:rsidRDefault="0060530E">
            <w:pPr>
              <w:pStyle w:val="ConsPlusNormal"/>
              <w:jc w:val="center"/>
            </w:pPr>
            <w:r>
              <w:t>288,0</w:t>
            </w:r>
          </w:p>
        </w:tc>
        <w:tc>
          <w:tcPr>
            <w:tcW w:w="964" w:type="dxa"/>
          </w:tcPr>
          <w:p w:rsidR="0060530E" w:rsidRDefault="0060530E">
            <w:pPr>
              <w:pStyle w:val="ConsPlusNormal"/>
              <w:jc w:val="center"/>
            </w:pPr>
            <w:r>
              <w:t>308,7</w:t>
            </w:r>
          </w:p>
        </w:tc>
        <w:tc>
          <w:tcPr>
            <w:tcW w:w="964" w:type="dxa"/>
          </w:tcPr>
          <w:p w:rsidR="0060530E" w:rsidRDefault="0060530E">
            <w:pPr>
              <w:pStyle w:val="ConsPlusNormal"/>
              <w:jc w:val="center"/>
            </w:pPr>
            <w:r>
              <w:t>302,7</w:t>
            </w:r>
          </w:p>
        </w:tc>
        <w:tc>
          <w:tcPr>
            <w:tcW w:w="964" w:type="dxa"/>
          </w:tcPr>
          <w:p w:rsidR="0060530E" w:rsidRDefault="0060530E">
            <w:pPr>
              <w:pStyle w:val="ConsPlusNormal"/>
              <w:jc w:val="center"/>
            </w:pPr>
            <w:r>
              <w:t>306,0</w:t>
            </w:r>
          </w:p>
        </w:tc>
        <w:tc>
          <w:tcPr>
            <w:tcW w:w="964" w:type="dxa"/>
          </w:tcPr>
          <w:p w:rsidR="0060530E" w:rsidRDefault="0060530E">
            <w:pPr>
              <w:pStyle w:val="ConsPlusNormal"/>
              <w:jc w:val="center"/>
            </w:pPr>
            <w:r>
              <w:t>310,0</w:t>
            </w:r>
          </w:p>
        </w:tc>
      </w:tr>
      <w:tr w:rsidR="0060530E">
        <w:tc>
          <w:tcPr>
            <w:tcW w:w="510" w:type="dxa"/>
          </w:tcPr>
          <w:p w:rsidR="0060530E" w:rsidRDefault="0060530E">
            <w:pPr>
              <w:pStyle w:val="ConsPlusNormal"/>
              <w:jc w:val="center"/>
            </w:pPr>
            <w:r>
              <w:t>5.</w:t>
            </w:r>
          </w:p>
        </w:tc>
        <w:tc>
          <w:tcPr>
            <w:tcW w:w="2551" w:type="dxa"/>
          </w:tcPr>
          <w:p w:rsidR="0060530E" w:rsidRDefault="0060530E">
            <w:pPr>
              <w:pStyle w:val="ConsPlusNormal"/>
            </w:pPr>
            <w:r>
              <w:t>Оборот розничной торговли</w:t>
            </w:r>
          </w:p>
        </w:tc>
        <w:tc>
          <w:tcPr>
            <w:tcW w:w="1134" w:type="dxa"/>
          </w:tcPr>
          <w:p w:rsidR="0060530E" w:rsidRDefault="0060530E">
            <w:pPr>
              <w:pStyle w:val="ConsPlusNormal"/>
              <w:jc w:val="center"/>
            </w:pPr>
            <w:r>
              <w:t>млн. руб.</w:t>
            </w:r>
          </w:p>
        </w:tc>
        <w:tc>
          <w:tcPr>
            <w:tcW w:w="994" w:type="dxa"/>
          </w:tcPr>
          <w:p w:rsidR="0060530E" w:rsidRDefault="0060530E">
            <w:pPr>
              <w:pStyle w:val="ConsPlusNormal"/>
              <w:jc w:val="center"/>
            </w:pPr>
            <w:r>
              <w:t>28500,0</w:t>
            </w:r>
          </w:p>
        </w:tc>
        <w:tc>
          <w:tcPr>
            <w:tcW w:w="998" w:type="dxa"/>
          </w:tcPr>
          <w:p w:rsidR="0060530E" w:rsidRDefault="0060530E">
            <w:pPr>
              <w:pStyle w:val="ConsPlusNormal"/>
              <w:jc w:val="center"/>
            </w:pPr>
            <w:r>
              <w:t>33560,0</w:t>
            </w:r>
          </w:p>
        </w:tc>
        <w:tc>
          <w:tcPr>
            <w:tcW w:w="964" w:type="dxa"/>
          </w:tcPr>
          <w:p w:rsidR="0060530E" w:rsidRDefault="0060530E">
            <w:pPr>
              <w:pStyle w:val="ConsPlusNormal"/>
              <w:jc w:val="center"/>
            </w:pPr>
            <w:r>
              <w:t>36170,0</w:t>
            </w:r>
          </w:p>
        </w:tc>
        <w:tc>
          <w:tcPr>
            <w:tcW w:w="964" w:type="dxa"/>
          </w:tcPr>
          <w:p w:rsidR="0060530E" w:rsidRDefault="0060530E">
            <w:pPr>
              <w:pStyle w:val="ConsPlusNormal"/>
              <w:jc w:val="center"/>
            </w:pPr>
            <w:r>
              <w:t>38720,0</w:t>
            </w:r>
          </w:p>
        </w:tc>
        <w:tc>
          <w:tcPr>
            <w:tcW w:w="964" w:type="dxa"/>
          </w:tcPr>
          <w:p w:rsidR="0060530E" w:rsidRDefault="0060530E">
            <w:pPr>
              <w:pStyle w:val="ConsPlusNormal"/>
              <w:jc w:val="center"/>
            </w:pPr>
            <w:r>
              <w:t>41300,0</w:t>
            </w:r>
          </w:p>
        </w:tc>
        <w:tc>
          <w:tcPr>
            <w:tcW w:w="964" w:type="dxa"/>
          </w:tcPr>
          <w:p w:rsidR="0060530E" w:rsidRDefault="0060530E">
            <w:pPr>
              <w:pStyle w:val="ConsPlusNormal"/>
              <w:jc w:val="center"/>
            </w:pPr>
            <w:r>
              <w:t>44166,7</w:t>
            </w:r>
          </w:p>
        </w:tc>
      </w:tr>
      <w:tr w:rsidR="0060530E">
        <w:tc>
          <w:tcPr>
            <w:tcW w:w="510" w:type="dxa"/>
          </w:tcPr>
          <w:p w:rsidR="0060530E" w:rsidRDefault="0060530E">
            <w:pPr>
              <w:pStyle w:val="ConsPlusNormal"/>
              <w:jc w:val="center"/>
            </w:pPr>
            <w:r>
              <w:t>6.</w:t>
            </w:r>
          </w:p>
        </w:tc>
        <w:tc>
          <w:tcPr>
            <w:tcW w:w="2551" w:type="dxa"/>
          </w:tcPr>
          <w:p w:rsidR="0060530E" w:rsidRDefault="0060530E">
            <w:pPr>
              <w:pStyle w:val="ConsPlusNormal"/>
            </w:pPr>
            <w:r>
              <w:t>Среднесписочная численность работников, занятых в малом предпринимательстве</w:t>
            </w:r>
          </w:p>
        </w:tc>
        <w:tc>
          <w:tcPr>
            <w:tcW w:w="1134" w:type="dxa"/>
          </w:tcPr>
          <w:p w:rsidR="0060530E" w:rsidRDefault="0060530E">
            <w:pPr>
              <w:pStyle w:val="ConsPlusNormal"/>
              <w:jc w:val="center"/>
            </w:pPr>
            <w:r>
              <w:t>тыс. ед.</w:t>
            </w:r>
          </w:p>
        </w:tc>
        <w:tc>
          <w:tcPr>
            <w:tcW w:w="994" w:type="dxa"/>
          </w:tcPr>
          <w:p w:rsidR="0060530E" w:rsidRDefault="0060530E">
            <w:pPr>
              <w:pStyle w:val="ConsPlusNormal"/>
              <w:jc w:val="center"/>
            </w:pPr>
            <w:r>
              <w:t>39,3</w:t>
            </w:r>
          </w:p>
        </w:tc>
        <w:tc>
          <w:tcPr>
            <w:tcW w:w="998" w:type="dxa"/>
          </w:tcPr>
          <w:p w:rsidR="0060530E" w:rsidRDefault="0060530E">
            <w:pPr>
              <w:pStyle w:val="ConsPlusNormal"/>
              <w:jc w:val="center"/>
            </w:pPr>
            <w:r>
              <w:t>50,3</w:t>
            </w:r>
          </w:p>
        </w:tc>
        <w:tc>
          <w:tcPr>
            <w:tcW w:w="964" w:type="dxa"/>
          </w:tcPr>
          <w:p w:rsidR="0060530E" w:rsidRDefault="0060530E">
            <w:pPr>
              <w:pStyle w:val="ConsPlusNormal"/>
              <w:jc w:val="center"/>
            </w:pPr>
            <w:r>
              <w:t>55,8</w:t>
            </w:r>
          </w:p>
        </w:tc>
        <w:tc>
          <w:tcPr>
            <w:tcW w:w="964" w:type="dxa"/>
          </w:tcPr>
          <w:p w:rsidR="0060530E" w:rsidRDefault="0060530E">
            <w:pPr>
              <w:pStyle w:val="ConsPlusNormal"/>
              <w:jc w:val="center"/>
            </w:pPr>
            <w:r>
              <w:t>61,9</w:t>
            </w:r>
          </w:p>
        </w:tc>
        <w:tc>
          <w:tcPr>
            <w:tcW w:w="964" w:type="dxa"/>
          </w:tcPr>
          <w:p w:rsidR="0060530E" w:rsidRDefault="0060530E">
            <w:pPr>
              <w:pStyle w:val="ConsPlusNormal"/>
              <w:jc w:val="center"/>
            </w:pPr>
            <w:r>
              <w:t>63,5</w:t>
            </w:r>
          </w:p>
        </w:tc>
        <w:tc>
          <w:tcPr>
            <w:tcW w:w="964" w:type="dxa"/>
          </w:tcPr>
          <w:p w:rsidR="0060530E" w:rsidRDefault="0060530E">
            <w:pPr>
              <w:pStyle w:val="ConsPlusNormal"/>
              <w:jc w:val="center"/>
            </w:pPr>
            <w:r>
              <w:t>65,8</w:t>
            </w:r>
          </w:p>
        </w:tc>
      </w:tr>
      <w:tr w:rsidR="0060530E">
        <w:tc>
          <w:tcPr>
            <w:tcW w:w="510" w:type="dxa"/>
          </w:tcPr>
          <w:p w:rsidR="0060530E" w:rsidRDefault="0060530E">
            <w:pPr>
              <w:pStyle w:val="ConsPlusNormal"/>
              <w:jc w:val="center"/>
            </w:pPr>
            <w:r>
              <w:t>7.</w:t>
            </w:r>
          </w:p>
        </w:tc>
        <w:tc>
          <w:tcPr>
            <w:tcW w:w="2551" w:type="dxa"/>
          </w:tcPr>
          <w:p w:rsidR="0060530E" w:rsidRDefault="0060530E">
            <w:pPr>
              <w:pStyle w:val="ConsPlusNormal"/>
            </w:pPr>
            <w:r>
              <w:t>Число новых рабочих мест</w:t>
            </w:r>
          </w:p>
        </w:tc>
        <w:tc>
          <w:tcPr>
            <w:tcW w:w="1134" w:type="dxa"/>
          </w:tcPr>
          <w:p w:rsidR="0060530E" w:rsidRDefault="0060530E">
            <w:pPr>
              <w:pStyle w:val="ConsPlusNormal"/>
              <w:jc w:val="center"/>
            </w:pPr>
            <w:r>
              <w:t>тыс. мест</w:t>
            </w:r>
          </w:p>
        </w:tc>
        <w:tc>
          <w:tcPr>
            <w:tcW w:w="994" w:type="dxa"/>
          </w:tcPr>
          <w:p w:rsidR="0060530E" w:rsidRDefault="0060530E">
            <w:pPr>
              <w:pStyle w:val="ConsPlusNormal"/>
              <w:jc w:val="center"/>
            </w:pPr>
            <w:r>
              <w:t>3,1</w:t>
            </w:r>
          </w:p>
        </w:tc>
        <w:tc>
          <w:tcPr>
            <w:tcW w:w="998" w:type="dxa"/>
          </w:tcPr>
          <w:p w:rsidR="0060530E" w:rsidRDefault="0060530E">
            <w:pPr>
              <w:pStyle w:val="ConsPlusNormal"/>
              <w:jc w:val="center"/>
            </w:pPr>
            <w:r>
              <w:t>8,1</w:t>
            </w:r>
          </w:p>
        </w:tc>
        <w:tc>
          <w:tcPr>
            <w:tcW w:w="964" w:type="dxa"/>
          </w:tcPr>
          <w:p w:rsidR="0060530E" w:rsidRDefault="0060530E">
            <w:pPr>
              <w:pStyle w:val="ConsPlusNormal"/>
              <w:jc w:val="center"/>
            </w:pPr>
            <w:r>
              <w:t>8,7</w:t>
            </w:r>
          </w:p>
        </w:tc>
        <w:tc>
          <w:tcPr>
            <w:tcW w:w="964" w:type="dxa"/>
          </w:tcPr>
          <w:p w:rsidR="0060530E" w:rsidRDefault="0060530E">
            <w:pPr>
              <w:pStyle w:val="ConsPlusNormal"/>
              <w:jc w:val="center"/>
            </w:pPr>
            <w:r>
              <w:t>9,5</w:t>
            </w:r>
          </w:p>
        </w:tc>
        <w:tc>
          <w:tcPr>
            <w:tcW w:w="964" w:type="dxa"/>
          </w:tcPr>
          <w:p w:rsidR="0060530E" w:rsidRDefault="0060530E">
            <w:pPr>
              <w:pStyle w:val="ConsPlusNormal"/>
              <w:jc w:val="center"/>
            </w:pPr>
            <w:r>
              <w:t>10,6</w:t>
            </w:r>
          </w:p>
        </w:tc>
        <w:tc>
          <w:tcPr>
            <w:tcW w:w="964" w:type="dxa"/>
          </w:tcPr>
          <w:p w:rsidR="0060530E" w:rsidRDefault="0060530E">
            <w:pPr>
              <w:pStyle w:val="ConsPlusNormal"/>
              <w:jc w:val="center"/>
            </w:pPr>
            <w:r>
              <w:t>12,9</w:t>
            </w:r>
          </w:p>
        </w:tc>
      </w:tr>
      <w:tr w:rsidR="0060530E">
        <w:tc>
          <w:tcPr>
            <w:tcW w:w="510" w:type="dxa"/>
          </w:tcPr>
          <w:p w:rsidR="0060530E" w:rsidRDefault="0060530E">
            <w:pPr>
              <w:pStyle w:val="ConsPlusNormal"/>
              <w:jc w:val="center"/>
            </w:pPr>
            <w:r>
              <w:t>8.</w:t>
            </w:r>
          </w:p>
        </w:tc>
        <w:tc>
          <w:tcPr>
            <w:tcW w:w="2551" w:type="dxa"/>
          </w:tcPr>
          <w:p w:rsidR="0060530E" w:rsidRDefault="0060530E">
            <w:pPr>
              <w:pStyle w:val="ConsPlusNormal"/>
            </w:pPr>
            <w:r>
              <w:t>Среднемесячные доходы на душу населения</w:t>
            </w:r>
          </w:p>
        </w:tc>
        <w:tc>
          <w:tcPr>
            <w:tcW w:w="1134" w:type="dxa"/>
          </w:tcPr>
          <w:p w:rsidR="0060530E" w:rsidRDefault="0060530E">
            <w:pPr>
              <w:pStyle w:val="ConsPlusNormal"/>
              <w:jc w:val="center"/>
            </w:pPr>
            <w:r>
              <w:t>руб.</w:t>
            </w:r>
          </w:p>
        </w:tc>
        <w:tc>
          <w:tcPr>
            <w:tcW w:w="994" w:type="dxa"/>
          </w:tcPr>
          <w:p w:rsidR="0060530E" w:rsidRDefault="0060530E">
            <w:pPr>
              <w:pStyle w:val="ConsPlusNormal"/>
              <w:jc w:val="center"/>
            </w:pPr>
            <w:r>
              <w:t>2875,3</w:t>
            </w:r>
          </w:p>
        </w:tc>
        <w:tc>
          <w:tcPr>
            <w:tcW w:w="998" w:type="dxa"/>
          </w:tcPr>
          <w:p w:rsidR="0060530E" w:rsidRDefault="0060530E">
            <w:pPr>
              <w:pStyle w:val="ConsPlusNormal"/>
              <w:jc w:val="center"/>
            </w:pPr>
            <w:r>
              <w:t>6800,0</w:t>
            </w:r>
          </w:p>
        </w:tc>
        <w:tc>
          <w:tcPr>
            <w:tcW w:w="964" w:type="dxa"/>
          </w:tcPr>
          <w:p w:rsidR="0060530E" w:rsidRDefault="0060530E">
            <w:pPr>
              <w:pStyle w:val="ConsPlusNormal"/>
              <w:jc w:val="center"/>
            </w:pPr>
            <w:r>
              <w:t>9100,0</w:t>
            </w:r>
          </w:p>
        </w:tc>
        <w:tc>
          <w:tcPr>
            <w:tcW w:w="964" w:type="dxa"/>
          </w:tcPr>
          <w:p w:rsidR="0060530E" w:rsidRDefault="0060530E">
            <w:pPr>
              <w:pStyle w:val="ConsPlusNormal"/>
              <w:jc w:val="center"/>
            </w:pPr>
            <w:r>
              <w:t>9850,0</w:t>
            </w:r>
          </w:p>
        </w:tc>
        <w:tc>
          <w:tcPr>
            <w:tcW w:w="964" w:type="dxa"/>
          </w:tcPr>
          <w:p w:rsidR="0060530E" w:rsidRDefault="0060530E">
            <w:pPr>
              <w:pStyle w:val="ConsPlusNormal"/>
              <w:jc w:val="center"/>
            </w:pPr>
            <w:r>
              <w:t>10550,0</w:t>
            </w:r>
          </w:p>
        </w:tc>
        <w:tc>
          <w:tcPr>
            <w:tcW w:w="964" w:type="dxa"/>
          </w:tcPr>
          <w:p w:rsidR="0060530E" w:rsidRDefault="0060530E">
            <w:pPr>
              <w:pStyle w:val="ConsPlusNormal"/>
              <w:jc w:val="center"/>
            </w:pPr>
            <w:r>
              <w:t>11060,0</w:t>
            </w:r>
          </w:p>
        </w:tc>
      </w:tr>
      <w:tr w:rsidR="0060530E">
        <w:tc>
          <w:tcPr>
            <w:tcW w:w="510" w:type="dxa"/>
          </w:tcPr>
          <w:p w:rsidR="0060530E" w:rsidRDefault="0060530E">
            <w:pPr>
              <w:pStyle w:val="ConsPlusNormal"/>
              <w:jc w:val="center"/>
            </w:pPr>
            <w:r>
              <w:t>9.</w:t>
            </w:r>
          </w:p>
        </w:tc>
        <w:tc>
          <w:tcPr>
            <w:tcW w:w="2551" w:type="dxa"/>
          </w:tcPr>
          <w:p w:rsidR="0060530E" w:rsidRDefault="0060530E">
            <w:pPr>
              <w:pStyle w:val="ConsPlusNormal"/>
            </w:pPr>
            <w:r>
              <w:t>Среднегодовой ввод в оборот сельхозугодий в горных районах республики</w:t>
            </w:r>
          </w:p>
        </w:tc>
        <w:tc>
          <w:tcPr>
            <w:tcW w:w="1134" w:type="dxa"/>
          </w:tcPr>
          <w:p w:rsidR="0060530E" w:rsidRDefault="0060530E">
            <w:pPr>
              <w:pStyle w:val="ConsPlusNormal"/>
              <w:jc w:val="center"/>
            </w:pPr>
            <w:r>
              <w:t>тыс. га</w:t>
            </w:r>
          </w:p>
        </w:tc>
        <w:tc>
          <w:tcPr>
            <w:tcW w:w="994" w:type="dxa"/>
          </w:tcPr>
          <w:p w:rsidR="0060530E" w:rsidRDefault="0060530E">
            <w:pPr>
              <w:pStyle w:val="ConsPlusNormal"/>
              <w:jc w:val="center"/>
            </w:pPr>
            <w:r>
              <w:t>0,0</w:t>
            </w:r>
          </w:p>
        </w:tc>
        <w:tc>
          <w:tcPr>
            <w:tcW w:w="998" w:type="dxa"/>
          </w:tcPr>
          <w:p w:rsidR="0060530E" w:rsidRDefault="0060530E">
            <w:pPr>
              <w:pStyle w:val="ConsPlusNormal"/>
              <w:jc w:val="center"/>
            </w:pPr>
            <w:r>
              <w:t>8,0</w:t>
            </w:r>
          </w:p>
        </w:tc>
        <w:tc>
          <w:tcPr>
            <w:tcW w:w="964" w:type="dxa"/>
          </w:tcPr>
          <w:p w:rsidR="0060530E" w:rsidRDefault="0060530E">
            <w:pPr>
              <w:pStyle w:val="ConsPlusNormal"/>
              <w:jc w:val="center"/>
            </w:pPr>
            <w:r>
              <w:t>8,5</w:t>
            </w:r>
          </w:p>
        </w:tc>
        <w:tc>
          <w:tcPr>
            <w:tcW w:w="964" w:type="dxa"/>
          </w:tcPr>
          <w:p w:rsidR="0060530E" w:rsidRDefault="0060530E">
            <w:pPr>
              <w:pStyle w:val="ConsPlusNormal"/>
              <w:jc w:val="center"/>
            </w:pPr>
            <w:r>
              <w:t>9,0</w:t>
            </w:r>
          </w:p>
        </w:tc>
        <w:tc>
          <w:tcPr>
            <w:tcW w:w="964" w:type="dxa"/>
          </w:tcPr>
          <w:p w:rsidR="0060530E" w:rsidRDefault="0060530E">
            <w:pPr>
              <w:pStyle w:val="ConsPlusNormal"/>
              <w:jc w:val="center"/>
            </w:pPr>
            <w:r>
              <w:t>9,0</w:t>
            </w:r>
          </w:p>
        </w:tc>
        <w:tc>
          <w:tcPr>
            <w:tcW w:w="964" w:type="dxa"/>
          </w:tcPr>
          <w:p w:rsidR="0060530E" w:rsidRDefault="0060530E">
            <w:pPr>
              <w:pStyle w:val="ConsPlusNormal"/>
              <w:jc w:val="center"/>
            </w:pPr>
            <w:r>
              <w:t>9,0</w:t>
            </w:r>
          </w:p>
        </w:tc>
      </w:tr>
    </w:tbl>
    <w:p w:rsidR="0060530E" w:rsidRDefault="0060530E">
      <w:pPr>
        <w:sectPr w:rsidR="0060530E">
          <w:pgSz w:w="16838" w:h="11905" w:orient="landscape"/>
          <w:pgMar w:top="1701" w:right="1134" w:bottom="850" w:left="1134" w:header="0" w:footer="0" w:gutter="0"/>
          <w:cols w:space="720"/>
        </w:sectPr>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4.1</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ОБЪЕМОВ ПРОИЗВОДСТВА ПРОДУКЦИИ</w:t>
      </w:r>
    </w:p>
    <w:p w:rsidR="0060530E" w:rsidRDefault="0060530E">
      <w:pPr>
        <w:pStyle w:val="ConsPlusNormal"/>
        <w:jc w:val="center"/>
      </w:pPr>
      <w:r>
        <w:t>СЕЛЬСКОГО ХОЗЯЙСТВА В РЕЗУЛЬТАТЕ РЕАЛИЗАЦИИ</w:t>
      </w:r>
    </w:p>
    <w:p w:rsidR="0060530E" w:rsidRDefault="0060530E">
      <w:pPr>
        <w:pStyle w:val="ConsPlusNormal"/>
        <w:jc w:val="center"/>
      </w:pPr>
      <w:r>
        <w:t>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 В РАЗРЕЗЕ</w:t>
      </w:r>
    </w:p>
    <w:p w:rsidR="0060530E" w:rsidRDefault="0060530E">
      <w:pPr>
        <w:pStyle w:val="ConsPlusNormal"/>
        <w:jc w:val="center"/>
      </w:pPr>
      <w:r>
        <w:t>МУНИЦИПАЛЬНЫХ ОБРАЗОВАНИЙ, РАСПОЛОЖЕННЫХ В ГОРНЫХ</w:t>
      </w:r>
    </w:p>
    <w:p w:rsidR="0060530E" w:rsidRDefault="0060530E">
      <w:pPr>
        <w:pStyle w:val="ConsPlusNormal"/>
        <w:jc w:val="center"/>
      </w:pPr>
      <w:r>
        <w:t>ТЕРРИТОРИЯХ РЕСПУБЛИКИ ДАГЕСТАН (МЛН. РУБ.)</w:t>
      </w:r>
    </w:p>
    <w:p w:rsidR="0060530E" w:rsidRDefault="0060530E">
      <w:pPr>
        <w:pStyle w:val="ConsPlusNormal"/>
        <w:jc w:val="both"/>
      </w:pPr>
    </w:p>
    <w:p w:rsidR="0060530E" w:rsidRDefault="0060530E">
      <w:pPr>
        <w:pStyle w:val="ConsPlusNormal"/>
        <w:ind w:firstLine="540"/>
        <w:jc w:val="both"/>
      </w:pPr>
      <w:r>
        <w:t xml:space="preserve">Исключен. - </w:t>
      </w:r>
      <w:hyperlink r:id="rId34"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4.2</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ОБЪЕМОВ ОТГРУЖЕННОЙ ПРОМЫШЛЕННОЙ ПРОДУКЦИИ</w:t>
      </w:r>
    </w:p>
    <w:p w:rsidR="0060530E" w:rsidRDefault="0060530E">
      <w:pPr>
        <w:pStyle w:val="ConsPlusNormal"/>
        <w:jc w:val="center"/>
      </w:pPr>
      <w:r>
        <w:t>(РАБОТ, УСЛУГ) КРУПНЫМИ И СРЕДНИМИ ПРЕДПРИЯТИЯМИ</w:t>
      </w:r>
    </w:p>
    <w:p w:rsidR="0060530E" w:rsidRDefault="0060530E">
      <w:pPr>
        <w:pStyle w:val="ConsPlusNormal"/>
        <w:jc w:val="center"/>
      </w:pPr>
      <w:r>
        <w:t>В РЕЗУЛЬТАТЕ РЕАЛИЗАЦИИ ГОСУДАРСТВЕННОЙ ПРОГРАММЫ</w:t>
      </w:r>
    </w:p>
    <w:p w:rsidR="0060530E" w:rsidRDefault="0060530E">
      <w:pPr>
        <w:pStyle w:val="ConsPlusNormal"/>
        <w:jc w:val="center"/>
      </w:pPr>
      <w:r>
        <w:t>РЕСПУБЛИКИ ДАГЕСТАН "СОЦИАЛЬНО-ЭКОНОМИЧЕСКОЕ РАЗВИТИЕ</w:t>
      </w:r>
    </w:p>
    <w:p w:rsidR="0060530E" w:rsidRDefault="0060530E">
      <w:pPr>
        <w:pStyle w:val="ConsPlusNormal"/>
        <w:jc w:val="center"/>
      </w:pPr>
      <w:r>
        <w:t>ГОРНЫХ ТЕРРИТОРИЙ РЕСПУБЛИКИ ДАГЕСТАН НА 2014-2018 ГОДЫ"</w:t>
      </w:r>
    </w:p>
    <w:p w:rsidR="0060530E" w:rsidRDefault="0060530E">
      <w:pPr>
        <w:pStyle w:val="ConsPlusNormal"/>
        <w:jc w:val="center"/>
      </w:pPr>
      <w:r>
        <w:t>В РАЗРЕЗЕ МУНИЦИПАЛЬНЫХ ОБРАЗОВАНИЙ, РАСПОЛОЖЕННЫХ</w:t>
      </w:r>
    </w:p>
    <w:p w:rsidR="0060530E" w:rsidRDefault="0060530E">
      <w:pPr>
        <w:pStyle w:val="ConsPlusNormal"/>
        <w:jc w:val="center"/>
      </w:pPr>
      <w:r>
        <w:t>В ГОРНЫХ ТЕРРИТОРИЯХ РЕСПУБЛИКИ ДАГЕСТАН (МЛН. РУБ.)</w:t>
      </w:r>
    </w:p>
    <w:p w:rsidR="0060530E" w:rsidRDefault="0060530E">
      <w:pPr>
        <w:pStyle w:val="ConsPlusNormal"/>
        <w:jc w:val="both"/>
      </w:pPr>
    </w:p>
    <w:p w:rsidR="0060530E" w:rsidRDefault="0060530E">
      <w:pPr>
        <w:pStyle w:val="ConsPlusNormal"/>
        <w:ind w:firstLine="540"/>
        <w:jc w:val="both"/>
      </w:pPr>
      <w:r>
        <w:t xml:space="preserve">Исключен. - </w:t>
      </w:r>
      <w:hyperlink r:id="rId35"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4.3</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lastRenderedPageBreak/>
        <w:t>ПРОГНОЗ ОБЪЕМОВ ИНВЕСТИЦИЙ В ОСНОВНОЙ КАПИТАЛ</w:t>
      </w:r>
    </w:p>
    <w:p w:rsidR="0060530E" w:rsidRDefault="0060530E">
      <w:pPr>
        <w:pStyle w:val="ConsPlusNormal"/>
        <w:jc w:val="center"/>
      </w:pPr>
      <w:r>
        <w:t>ЗА СЧЕТ ВСЕХ ИСТОЧНИКОВ ФИНАНСИРОВАНИЯ В РЕЗУЛЬТАТЕ</w:t>
      </w:r>
    </w:p>
    <w:p w:rsidR="0060530E" w:rsidRDefault="0060530E">
      <w:pPr>
        <w:pStyle w:val="ConsPlusNormal"/>
        <w:jc w:val="center"/>
      </w:pPr>
      <w:r>
        <w:t>РЕАЛИЗАЦИИ 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 В РАЗРЕЗЕ</w:t>
      </w:r>
    </w:p>
    <w:p w:rsidR="0060530E" w:rsidRDefault="0060530E">
      <w:pPr>
        <w:pStyle w:val="ConsPlusNormal"/>
        <w:jc w:val="center"/>
      </w:pPr>
      <w:r>
        <w:t>МУНИЦИПАЛЬНЫХ ОБРАЗОВАНИЙ, РАСПОЛОЖЕННЫХ</w:t>
      </w:r>
    </w:p>
    <w:p w:rsidR="0060530E" w:rsidRDefault="0060530E">
      <w:pPr>
        <w:pStyle w:val="ConsPlusNormal"/>
        <w:jc w:val="center"/>
      </w:pPr>
      <w:r>
        <w:t>В ГОРНЫХ ТЕРРИТОРИЯХ РЕСПУБЛИКИ ДАГЕСТАН (МЛН. РУБ.)</w:t>
      </w:r>
    </w:p>
    <w:p w:rsidR="0060530E" w:rsidRDefault="0060530E">
      <w:pPr>
        <w:pStyle w:val="ConsPlusNormal"/>
        <w:jc w:val="both"/>
      </w:pPr>
    </w:p>
    <w:p w:rsidR="0060530E" w:rsidRDefault="0060530E">
      <w:pPr>
        <w:pStyle w:val="ConsPlusNormal"/>
        <w:ind w:firstLine="540"/>
        <w:jc w:val="both"/>
      </w:pPr>
      <w:r>
        <w:t xml:space="preserve">Исключен. - </w:t>
      </w:r>
      <w:hyperlink r:id="rId36"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4.4</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ОБЪЕМОВ ВВОДИМОГО ЖИЛЬЯ В РЕЗУЛЬТАТЕ</w:t>
      </w:r>
    </w:p>
    <w:p w:rsidR="0060530E" w:rsidRDefault="0060530E">
      <w:pPr>
        <w:pStyle w:val="ConsPlusNormal"/>
        <w:jc w:val="center"/>
      </w:pPr>
      <w:r>
        <w:t>РЕАЛИЗАЦИИ 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 В РАЗРЕЗЕ</w:t>
      </w:r>
    </w:p>
    <w:p w:rsidR="0060530E" w:rsidRDefault="0060530E">
      <w:pPr>
        <w:pStyle w:val="ConsPlusNormal"/>
        <w:jc w:val="center"/>
      </w:pPr>
      <w:r>
        <w:t>МУНИЦИПАЛЬНЫХ ОБРАЗОВАНИЙ, РАСПОЛОЖЕННЫХ В ГОРНЫХ</w:t>
      </w:r>
    </w:p>
    <w:p w:rsidR="0060530E" w:rsidRDefault="0060530E">
      <w:pPr>
        <w:pStyle w:val="ConsPlusNormal"/>
        <w:jc w:val="center"/>
      </w:pPr>
      <w:r>
        <w:t>ТЕРРИТОРИЯХ РЕСПУБЛИКИ ДАГЕСТАН (ТЫС. КВ. М)</w:t>
      </w:r>
    </w:p>
    <w:p w:rsidR="0060530E" w:rsidRDefault="0060530E">
      <w:pPr>
        <w:pStyle w:val="ConsPlusNormal"/>
        <w:jc w:val="both"/>
      </w:pPr>
    </w:p>
    <w:p w:rsidR="0060530E" w:rsidRDefault="0060530E">
      <w:pPr>
        <w:pStyle w:val="ConsPlusNormal"/>
        <w:ind w:firstLine="540"/>
        <w:jc w:val="both"/>
      </w:pPr>
      <w:r>
        <w:t xml:space="preserve">Исключен. - </w:t>
      </w:r>
      <w:hyperlink r:id="rId37"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4.5</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ОБОРОТА РОЗНИЧНОЙ ТОРГОВЛИ В РЕЗУЛЬТАТЕ</w:t>
      </w:r>
    </w:p>
    <w:p w:rsidR="0060530E" w:rsidRDefault="0060530E">
      <w:pPr>
        <w:pStyle w:val="ConsPlusNormal"/>
        <w:jc w:val="center"/>
      </w:pPr>
      <w:r>
        <w:t>РЕАЛИЗАЦИИ 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 В РАЗРЕЗЕ</w:t>
      </w:r>
    </w:p>
    <w:p w:rsidR="0060530E" w:rsidRDefault="0060530E">
      <w:pPr>
        <w:pStyle w:val="ConsPlusNormal"/>
        <w:jc w:val="center"/>
      </w:pPr>
      <w:r>
        <w:t>МУНИЦИПАЛЬНЫХ ОБРАЗОВАНИЙ, РАСПОЛОЖЕННЫХ В ГОРНЫХ</w:t>
      </w:r>
    </w:p>
    <w:p w:rsidR="0060530E" w:rsidRDefault="0060530E">
      <w:pPr>
        <w:pStyle w:val="ConsPlusNormal"/>
        <w:jc w:val="center"/>
      </w:pPr>
      <w:r>
        <w:t>ТЕРРИТОРИЯХ РЕСПУБЛИКИ ДАГЕСТАН (МЛН. РУБ.)</w:t>
      </w:r>
    </w:p>
    <w:p w:rsidR="0060530E" w:rsidRDefault="0060530E">
      <w:pPr>
        <w:pStyle w:val="ConsPlusNormal"/>
        <w:jc w:val="both"/>
      </w:pPr>
    </w:p>
    <w:p w:rsidR="0060530E" w:rsidRDefault="0060530E">
      <w:pPr>
        <w:pStyle w:val="ConsPlusNormal"/>
        <w:ind w:firstLine="540"/>
        <w:jc w:val="both"/>
      </w:pPr>
      <w:r>
        <w:t xml:space="preserve">Исключен. - </w:t>
      </w:r>
      <w:hyperlink r:id="rId38"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lastRenderedPageBreak/>
        <w:t>Приложение N 4.6</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СРЕДНЕСПИСОЧНОЙ ЧИСЛЕННОСТИ РАБОТНИКОВ,</w:t>
      </w:r>
    </w:p>
    <w:p w:rsidR="0060530E" w:rsidRDefault="0060530E">
      <w:pPr>
        <w:pStyle w:val="ConsPlusNormal"/>
        <w:jc w:val="center"/>
      </w:pPr>
      <w:r>
        <w:t>ЗАНЯТЫХ В МАЛОМ ПРЕДПРИНИМАТЕЛЬСТВЕ В РЕЗУЛЬТАТЕ</w:t>
      </w:r>
    </w:p>
    <w:p w:rsidR="0060530E" w:rsidRDefault="0060530E">
      <w:pPr>
        <w:pStyle w:val="ConsPlusNormal"/>
        <w:jc w:val="center"/>
      </w:pPr>
      <w:r>
        <w:t>РЕАЛИЗАЦИИ 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 В РАЗРЕЗЕ</w:t>
      </w:r>
    </w:p>
    <w:p w:rsidR="0060530E" w:rsidRDefault="0060530E">
      <w:pPr>
        <w:pStyle w:val="ConsPlusNormal"/>
        <w:jc w:val="center"/>
      </w:pPr>
      <w:r>
        <w:t>МУНИЦИПАЛЬНЫХ ОБРАЗОВАНИЙ, РАСПОЛОЖЕННЫХ В ГОРНЫХ</w:t>
      </w:r>
    </w:p>
    <w:p w:rsidR="0060530E" w:rsidRDefault="0060530E">
      <w:pPr>
        <w:pStyle w:val="ConsPlusNormal"/>
        <w:jc w:val="center"/>
      </w:pPr>
      <w:r>
        <w:t>ТЕРРИТОРИЯХ РЕСПУБЛИКИ ДАГЕСТАН (ЧЕЛОВЕК)</w:t>
      </w:r>
    </w:p>
    <w:p w:rsidR="0060530E" w:rsidRDefault="0060530E">
      <w:pPr>
        <w:pStyle w:val="ConsPlusNormal"/>
        <w:jc w:val="both"/>
      </w:pPr>
    </w:p>
    <w:p w:rsidR="0060530E" w:rsidRDefault="0060530E">
      <w:pPr>
        <w:pStyle w:val="ConsPlusNormal"/>
        <w:ind w:firstLine="540"/>
        <w:jc w:val="both"/>
      </w:pPr>
      <w:r>
        <w:t xml:space="preserve">Исключен. - </w:t>
      </w:r>
      <w:hyperlink r:id="rId39"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4.7</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КОЛИЧЕСТВА НОВЫХ РАБОЧИХ МЕСТ,</w:t>
      </w:r>
    </w:p>
    <w:p w:rsidR="0060530E" w:rsidRDefault="0060530E">
      <w:pPr>
        <w:pStyle w:val="ConsPlusNormal"/>
        <w:jc w:val="center"/>
      </w:pPr>
      <w:r>
        <w:t>СОЗДАННЫХ В РЕЗУЛЬТАТЕ РЕАЛИЗАЦИИ ГОСУДАРСТВЕННОЙ</w:t>
      </w:r>
    </w:p>
    <w:p w:rsidR="0060530E" w:rsidRDefault="0060530E">
      <w:pPr>
        <w:pStyle w:val="ConsPlusNormal"/>
        <w:jc w:val="center"/>
      </w:pPr>
      <w:r>
        <w:t>ПРОГРАММЫ РЕСПУБЛИКИ ДАГЕСТАН "СОЦИАЛЬНО-ЭКОНОМИЧЕСКОЕ</w:t>
      </w:r>
    </w:p>
    <w:p w:rsidR="0060530E" w:rsidRDefault="0060530E">
      <w:pPr>
        <w:pStyle w:val="ConsPlusNormal"/>
        <w:jc w:val="center"/>
      </w:pPr>
      <w:r>
        <w:t>РАЗВИТИЕ ГОРНЫХ ТЕРРИТОРИЙ РЕСПУБЛИКИ ДАГЕСТАН</w:t>
      </w:r>
    </w:p>
    <w:p w:rsidR="0060530E" w:rsidRDefault="0060530E">
      <w:pPr>
        <w:pStyle w:val="ConsPlusNormal"/>
        <w:jc w:val="center"/>
      </w:pPr>
      <w:r>
        <w:t>НА 2014-2018 ГОДЫ", В РАЗРЕЗЕ МУНИЦИПАЛЬНЫХ ОБРАЗОВАНИЙ,</w:t>
      </w:r>
    </w:p>
    <w:p w:rsidR="0060530E" w:rsidRDefault="0060530E">
      <w:pPr>
        <w:pStyle w:val="ConsPlusNormal"/>
        <w:jc w:val="center"/>
      </w:pPr>
      <w:r>
        <w:t>РАСПОЛОЖЕННЫХ В ГОРНЫХ ТЕРРИТОРИЯХ РЕСПУБЛИКИ ДАГЕСТАН</w:t>
      </w:r>
    </w:p>
    <w:p w:rsidR="0060530E" w:rsidRDefault="0060530E">
      <w:pPr>
        <w:pStyle w:val="ConsPlusNormal"/>
        <w:jc w:val="center"/>
      </w:pPr>
      <w:r>
        <w:t>(ЧЕЛОВЕК)</w:t>
      </w:r>
    </w:p>
    <w:p w:rsidR="0060530E" w:rsidRDefault="0060530E">
      <w:pPr>
        <w:pStyle w:val="ConsPlusNormal"/>
        <w:jc w:val="both"/>
      </w:pPr>
    </w:p>
    <w:p w:rsidR="0060530E" w:rsidRDefault="0060530E">
      <w:pPr>
        <w:pStyle w:val="ConsPlusNormal"/>
        <w:ind w:firstLine="540"/>
        <w:jc w:val="both"/>
      </w:pPr>
      <w:r>
        <w:t xml:space="preserve">Исключен. - </w:t>
      </w:r>
      <w:hyperlink r:id="rId40"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4.8</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УРОВНЯ БЕЗРАБОТИЦЫ (ПО МЕТОДОЛОГИИ МОТ)</w:t>
      </w:r>
    </w:p>
    <w:p w:rsidR="0060530E" w:rsidRDefault="0060530E">
      <w:pPr>
        <w:pStyle w:val="ConsPlusNormal"/>
        <w:jc w:val="center"/>
      </w:pPr>
      <w:r>
        <w:t>В РЕЗУЛЬТАТЕ РЕАЛИЗАЦИИ ГОСУДАРСТВЕННОЙ ПРОГРАММЫ</w:t>
      </w:r>
    </w:p>
    <w:p w:rsidR="0060530E" w:rsidRDefault="0060530E">
      <w:pPr>
        <w:pStyle w:val="ConsPlusNormal"/>
        <w:jc w:val="center"/>
      </w:pPr>
      <w:r>
        <w:t>РЕСПУБЛИКИ ДАГЕСТАН "СОЦИАЛЬНО-ЭКОНОМИЧЕСКОЕ РАЗВИТИЕ</w:t>
      </w:r>
    </w:p>
    <w:p w:rsidR="0060530E" w:rsidRDefault="0060530E">
      <w:pPr>
        <w:pStyle w:val="ConsPlusNormal"/>
        <w:jc w:val="center"/>
      </w:pPr>
      <w:r>
        <w:t>ГОРНЫХ ТЕРРИТОРИЙ РЕСПУБЛИКИ ДАГЕСТАН НА 2014-2018 ГОДЫ"</w:t>
      </w:r>
    </w:p>
    <w:p w:rsidR="0060530E" w:rsidRDefault="0060530E">
      <w:pPr>
        <w:pStyle w:val="ConsPlusNormal"/>
        <w:jc w:val="center"/>
      </w:pPr>
      <w:r>
        <w:t>В РАЗРЕЗЕ МУНИЦИПАЛЬНЫХ ОБРАЗОВАНИЙ, РАСПОЛОЖЕННЫХ</w:t>
      </w:r>
    </w:p>
    <w:p w:rsidR="0060530E" w:rsidRDefault="0060530E">
      <w:pPr>
        <w:pStyle w:val="ConsPlusNormal"/>
        <w:jc w:val="center"/>
      </w:pPr>
      <w:r>
        <w:lastRenderedPageBreak/>
        <w:t>В ГОРНЫХ ТЕРРИТОРИЯХ РЕСПУБЛИКИ ДАГЕСТАН (%)</w:t>
      </w:r>
    </w:p>
    <w:p w:rsidR="0060530E" w:rsidRDefault="0060530E">
      <w:pPr>
        <w:pStyle w:val="ConsPlusNormal"/>
        <w:jc w:val="both"/>
      </w:pPr>
    </w:p>
    <w:p w:rsidR="0060530E" w:rsidRDefault="0060530E">
      <w:pPr>
        <w:pStyle w:val="ConsPlusNormal"/>
        <w:ind w:firstLine="540"/>
        <w:jc w:val="both"/>
      </w:pPr>
      <w:r>
        <w:t xml:space="preserve">Исключен. - </w:t>
      </w:r>
      <w:hyperlink r:id="rId41"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4.9</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СРЕДНЕМЕСЯЧНЫХ ДЕНЕЖНЫХ ДОХОДОВ НА ДУШУ</w:t>
      </w:r>
    </w:p>
    <w:p w:rsidR="0060530E" w:rsidRDefault="0060530E">
      <w:pPr>
        <w:pStyle w:val="ConsPlusNormal"/>
        <w:jc w:val="center"/>
      </w:pPr>
      <w:r>
        <w:t>НАСЕЛЕНИЯ В РЕЗУЛЬТАТЕ РЕАЛИЗАЦИИ ГОСУДАРСТВЕННОЙ</w:t>
      </w:r>
    </w:p>
    <w:p w:rsidR="0060530E" w:rsidRDefault="0060530E">
      <w:pPr>
        <w:pStyle w:val="ConsPlusNormal"/>
        <w:jc w:val="center"/>
      </w:pPr>
      <w:r>
        <w:t>ПРОГРАММЫ РЕСПУБЛИКИ ДАГЕСТАН "СОЦИАЛЬНО-ЭКОНОМИЧЕСКОЕ</w:t>
      </w:r>
    </w:p>
    <w:p w:rsidR="0060530E" w:rsidRDefault="0060530E">
      <w:pPr>
        <w:pStyle w:val="ConsPlusNormal"/>
        <w:jc w:val="center"/>
      </w:pPr>
      <w:r>
        <w:t>РАЗВИТИЕ ГОРНЫХ ТЕРРИТОРИЙ РЕСПУБЛИКИ ДАГЕСТАН</w:t>
      </w:r>
    </w:p>
    <w:p w:rsidR="0060530E" w:rsidRDefault="0060530E">
      <w:pPr>
        <w:pStyle w:val="ConsPlusNormal"/>
        <w:jc w:val="center"/>
      </w:pPr>
      <w:r>
        <w:t>НА 2014-2018 ГОДЫ" В РАЗРЕЗЕ МУНИЦИПАЛЬНЫХ ОБРАЗОВАНИЙ,</w:t>
      </w:r>
    </w:p>
    <w:p w:rsidR="0060530E" w:rsidRDefault="0060530E">
      <w:pPr>
        <w:pStyle w:val="ConsPlusNormal"/>
        <w:jc w:val="center"/>
      </w:pPr>
      <w:r>
        <w:t>РАСПОЛОЖЕННЫХ В ГОРНЫХ ТЕРРИТОРИЯХ РЕСПУБЛИКИ ДАГЕСТАН</w:t>
      </w:r>
    </w:p>
    <w:p w:rsidR="0060530E" w:rsidRDefault="0060530E">
      <w:pPr>
        <w:pStyle w:val="ConsPlusNormal"/>
        <w:jc w:val="center"/>
      </w:pPr>
      <w:r>
        <w:t>(РУБЛЕЙ)</w:t>
      </w:r>
    </w:p>
    <w:p w:rsidR="0060530E" w:rsidRDefault="0060530E">
      <w:pPr>
        <w:pStyle w:val="ConsPlusNormal"/>
        <w:jc w:val="both"/>
      </w:pPr>
    </w:p>
    <w:p w:rsidR="0060530E" w:rsidRDefault="0060530E">
      <w:pPr>
        <w:pStyle w:val="ConsPlusNormal"/>
        <w:ind w:firstLine="540"/>
        <w:jc w:val="both"/>
      </w:pPr>
      <w:r>
        <w:t xml:space="preserve">Исключен. - </w:t>
      </w:r>
      <w:hyperlink r:id="rId42"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2"/>
      </w:pPr>
      <w:r>
        <w:t>Приложение N 4.10</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r>
        <w:t>ПРОГНОЗ ВВОДА В ОБОРОТ СЕЛЬХОЗУГОДИЙ В РЕЗУЛЬТАТЕ</w:t>
      </w:r>
    </w:p>
    <w:p w:rsidR="0060530E" w:rsidRDefault="0060530E">
      <w:pPr>
        <w:pStyle w:val="ConsPlusNormal"/>
        <w:jc w:val="center"/>
      </w:pPr>
      <w:r>
        <w:t>РЕАЛИЗАЦИИ 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w:t>
      </w:r>
    </w:p>
    <w:p w:rsidR="0060530E" w:rsidRDefault="0060530E">
      <w:pPr>
        <w:pStyle w:val="ConsPlusNormal"/>
        <w:jc w:val="center"/>
      </w:pPr>
      <w:r>
        <w:t>В РАЗРЕЗЕ МУНИЦИПАЛЬНЫХ ОБРАЗОВАНИЙ, РАСПОЛОЖЕННЫХ</w:t>
      </w:r>
    </w:p>
    <w:p w:rsidR="0060530E" w:rsidRDefault="0060530E">
      <w:pPr>
        <w:pStyle w:val="ConsPlusNormal"/>
        <w:jc w:val="center"/>
      </w:pPr>
      <w:r>
        <w:t>В ГОРНЫХ ТЕРРИТОРИЯХ РЕСПУБЛИКИ ДАГЕСТАН (ТЫС. ГА)</w:t>
      </w:r>
    </w:p>
    <w:p w:rsidR="0060530E" w:rsidRDefault="0060530E">
      <w:pPr>
        <w:pStyle w:val="ConsPlusNormal"/>
        <w:jc w:val="both"/>
      </w:pPr>
    </w:p>
    <w:p w:rsidR="0060530E" w:rsidRDefault="0060530E">
      <w:pPr>
        <w:pStyle w:val="ConsPlusNormal"/>
        <w:ind w:firstLine="540"/>
        <w:jc w:val="both"/>
      </w:pPr>
      <w:r>
        <w:t xml:space="preserve">Исключен. - </w:t>
      </w:r>
      <w:hyperlink r:id="rId43" w:history="1">
        <w:r>
          <w:rPr>
            <w:color w:val="0000FF"/>
          </w:rPr>
          <w:t>Постановление</w:t>
        </w:r>
      </w:hyperlink>
      <w:r>
        <w:t xml:space="preserve"> Правительства РД от 06.04.2016 N 82.</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sectPr w:rsidR="0060530E">
          <w:pgSz w:w="11905" w:h="16838"/>
          <w:pgMar w:top="1134" w:right="850" w:bottom="1134" w:left="1701" w:header="0" w:footer="0" w:gutter="0"/>
          <w:cols w:space="720"/>
        </w:sectPr>
      </w:pPr>
    </w:p>
    <w:p w:rsidR="0060530E" w:rsidRDefault="0060530E">
      <w:pPr>
        <w:pStyle w:val="ConsPlusNormal"/>
        <w:jc w:val="right"/>
        <w:outlineLvl w:val="1"/>
      </w:pPr>
      <w:r>
        <w:lastRenderedPageBreak/>
        <w:t>Приложение N 5</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bookmarkStart w:id="40" w:name="P3498"/>
      <w:bookmarkEnd w:id="40"/>
      <w:r>
        <w:t>ОБЪЕМЫ И ИСТОЧНИКИ ФИНАНСИРОВАНИЯ МЕРОПРИЯТИЙ</w:t>
      </w:r>
    </w:p>
    <w:p w:rsidR="0060530E" w:rsidRDefault="0060530E">
      <w:pPr>
        <w:pStyle w:val="ConsPlusNormal"/>
        <w:jc w:val="center"/>
      </w:pPr>
      <w:r>
        <w:t>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w:t>
      </w:r>
    </w:p>
    <w:p w:rsidR="0060530E" w:rsidRDefault="006053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0530E">
        <w:trPr>
          <w:jc w:val="center"/>
        </w:trPr>
        <w:tc>
          <w:tcPr>
            <w:tcW w:w="9294" w:type="dxa"/>
            <w:tcBorders>
              <w:top w:val="nil"/>
              <w:left w:val="single" w:sz="24" w:space="0" w:color="CED3F1"/>
              <w:bottom w:val="nil"/>
              <w:right w:val="single" w:sz="24" w:space="0" w:color="F4F3F8"/>
            </w:tcBorders>
            <w:shd w:val="clear" w:color="auto" w:fill="F4F3F8"/>
          </w:tcPr>
          <w:p w:rsidR="0060530E" w:rsidRDefault="0060530E">
            <w:pPr>
              <w:pStyle w:val="ConsPlusNormal"/>
              <w:jc w:val="center"/>
            </w:pPr>
            <w:r>
              <w:rPr>
                <w:color w:val="392C69"/>
              </w:rPr>
              <w:t>Список изменяющих документов</w:t>
            </w:r>
          </w:p>
          <w:p w:rsidR="0060530E" w:rsidRDefault="0060530E">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РД</w:t>
            </w:r>
          </w:p>
          <w:p w:rsidR="0060530E" w:rsidRDefault="0060530E">
            <w:pPr>
              <w:pStyle w:val="ConsPlusNormal"/>
              <w:jc w:val="center"/>
            </w:pPr>
            <w:r>
              <w:rPr>
                <w:color w:val="392C69"/>
              </w:rPr>
              <w:t>от 11.07.2017 N 150)</w:t>
            </w:r>
          </w:p>
        </w:tc>
      </w:tr>
    </w:tbl>
    <w:p w:rsidR="0060530E" w:rsidRDefault="0060530E">
      <w:pPr>
        <w:pStyle w:val="ConsPlusNormal"/>
        <w:jc w:val="both"/>
      </w:pPr>
    </w:p>
    <w:p w:rsidR="0060530E" w:rsidRDefault="0060530E">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6"/>
        <w:gridCol w:w="1361"/>
        <w:gridCol w:w="1247"/>
        <w:gridCol w:w="1247"/>
        <w:gridCol w:w="1286"/>
        <w:gridCol w:w="1247"/>
        <w:gridCol w:w="1247"/>
      </w:tblGrid>
      <w:tr w:rsidR="0060530E">
        <w:tc>
          <w:tcPr>
            <w:tcW w:w="2726" w:type="dxa"/>
            <w:vMerge w:val="restart"/>
            <w:tcBorders>
              <w:top w:val="single" w:sz="4" w:space="0" w:color="auto"/>
              <w:bottom w:val="single" w:sz="4" w:space="0" w:color="auto"/>
            </w:tcBorders>
          </w:tcPr>
          <w:p w:rsidR="0060530E" w:rsidRDefault="0060530E">
            <w:pPr>
              <w:pStyle w:val="ConsPlusNormal"/>
              <w:jc w:val="center"/>
            </w:pPr>
            <w:r>
              <w:t>Направления и источники финансирования</w:t>
            </w:r>
          </w:p>
        </w:tc>
        <w:tc>
          <w:tcPr>
            <w:tcW w:w="1361" w:type="dxa"/>
            <w:vMerge w:val="restart"/>
            <w:tcBorders>
              <w:top w:val="single" w:sz="4" w:space="0" w:color="auto"/>
              <w:bottom w:val="single" w:sz="4" w:space="0" w:color="auto"/>
            </w:tcBorders>
          </w:tcPr>
          <w:p w:rsidR="0060530E" w:rsidRDefault="0060530E">
            <w:pPr>
              <w:pStyle w:val="ConsPlusNormal"/>
              <w:jc w:val="center"/>
            </w:pPr>
            <w:r>
              <w:t>Всего</w:t>
            </w:r>
          </w:p>
        </w:tc>
        <w:tc>
          <w:tcPr>
            <w:tcW w:w="6274" w:type="dxa"/>
            <w:gridSpan w:val="5"/>
            <w:tcBorders>
              <w:top w:val="single" w:sz="4" w:space="0" w:color="auto"/>
              <w:bottom w:val="single" w:sz="4" w:space="0" w:color="auto"/>
            </w:tcBorders>
          </w:tcPr>
          <w:p w:rsidR="0060530E" w:rsidRDefault="0060530E">
            <w:pPr>
              <w:pStyle w:val="ConsPlusNormal"/>
              <w:jc w:val="center"/>
            </w:pPr>
            <w:r>
              <w:t>в том числе по годам</w:t>
            </w:r>
          </w:p>
        </w:tc>
      </w:tr>
      <w:tr w:rsidR="0060530E">
        <w:tc>
          <w:tcPr>
            <w:tcW w:w="2726" w:type="dxa"/>
            <w:vMerge/>
            <w:tcBorders>
              <w:top w:val="single" w:sz="4" w:space="0" w:color="auto"/>
              <w:bottom w:val="single" w:sz="4" w:space="0" w:color="auto"/>
            </w:tcBorders>
          </w:tcPr>
          <w:p w:rsidR="0060530E" w:rsidRDefault="0060530E"/>
        </w:tc>
        <w:tc>
          <w:tcPr>
            <w:tcW w:w="1361" w:type="dxa"/>
            <w:vMerge/>
            <w:tcBorders>
              <w:top w:val="single" w:sz="4" w:space="0" w:color="auto"/>
              <w:bottom w:val="single" w:sz="4" w:space="0" w:color="auto"/>
            </w:tcBorders>
          </w:tcPr>
          <w:p w:rsidR="0060530E" w:rsidRDefault="0060530E"/>
        </w:tc>
        <w:tc>
          <w:tcPr>
            <w:tcW w:w="3780" w:type="dxa"/>
            <w:gridSpan w:val="3"/>
            <w:tcBorders>
              <w:top w:val="single" w:sz="4" w:space="0" w:color="auto"/>
              <w:bottom w:val="single" w:sz="4" w:space="0" w:color="auto"/>
            </w:tcBorders>
          </w:tcPr>
          <w:p w:rsidR="0060530E" w:rsidRDefault="0060530E">
            <w:pPr>
              <w:pStyle w:val="ConsPlusNormal"/>
              <w:jc w:val="center"/>
            </w:pPr>
            <w:r>
              <w:t>I этап</w:t>
            </w:r>
          </w:p>
        </w:tc>
        <w:tc>
          <w:tcPr>
            <w:tcW w:w="2494" w:type="dxa"/>
            <w:gridSpan w:val="2"/>
            <w:tcBorders>
              <w:top w:val="single" w:sz="4" w:space="0" w:color="auto"/>
              <w:bottom w:val="single" w:sz="4" w:space="0" w:color="auto"/>
            </w:tcBorders>
          </w:tcPr>
          <w:p w:rsidR="0060530E" w:rsidRDefault="0060530E">
            <w:pPr>
              <w:pStyle w:val="ConsPlusNormal"/>
              <w:jc w:val="center"/>
            </w:pPr>
            <w:r>
              <w:t>II этап</w:t>
            </w:r>
          </w:p>
        </w:tc>
      </w:tr>
      <w:tr w:rsidR="0060530E">
        <w:tc>
          <w:tcPr>
            <w:tcW w:w="2726" w:type="dxa"/>
            <w:vMerge/>
            <w:tcBorders>
              <w:top w:val="single" w:sz="4" w:space="0" w:color="auto"/>
              <w:bottom w:val="single" w:sz="4" w:space="0" w:color="auto"/>
            </w:tcBorders>
          </w:tcPr>
          <w:p w:rsidR="0060530E" w:rsidRDefault="0060530E"/>
        </w:tc>
        <w:tc>
          <w:tcPr>
            <w:tcW w:w="1361" w:type="dxa"/>
            <w:vMerge/>
            <w:tcBorders>
              <w:top w:val="single" w:sz="4" w:space="0" w:color="auto"/>
              <w:bottom w:val="single" w:sz="4" w:space="0" w:color="auto"/>
            </w:tcBorders>
          </w:tcPr>
          <w:p w:rsidR="0060530E" w:rsidRDefault="0060530E"/>
        </w:tc>
        <w:tc>
          <w:tcPr>
            <w:tcW w:w="1247" w:type="dxa"/>
            <w:tcBorders>
              <w:top w:val="single" w:sz="4" w:space="0" w:color="auto"/>
              <w:bottom w:val="single" w:sz="4" w:space="0" w:color="auto"/>
            </w:tcBorders>
          </w:tcPr>
          <w:p w:rsidR="0060530E" w:rsidRDefault="0060530E">
            <w:pPr>
              <w:pStyle w:val="ConsPlusNormal"/>
              <w:jc w:val="center"/>
            </w:pPr>
            <w:r>
              <w:t>2014 г.</w:t>
            </w:r>
          </w:p>
        </w:tc>
        <w:tc>
          <w:tcPr>
            <w:tcW w:w="1247" w:type="dxa"/>
            <w:tcBorders>
              <w:top w:val="single" w:sz="4" w:space="0" w:color="auto"/>
              <w:bottom w:val="single" w:sz="4" w:space="0" w:color="auto"/>
            </w:tcBorders>
          </w:tcPr>
          <w:p w:rsidR="0060530E" w:rsidRDefault="0060530E">
            <w:pPr>
              <w:pStyle w:val="ConsPlusNormal"/>
              <w:jc w:val="center"/>
            </w:pPr>
            <w:r>
              <w:t>2015 г.</w:t>
            </w:r>
          </w:p>
        </w:tc>
        <w:tc>
          <w:tcPr>
            <w:tcW w:w="1286" w:type="dxa"/>
            <w:tcBorders>
              <w:top w:val="single" w:sz="4" w:space="0" w:color="auto"/>
              <w:bottom w:val="single" w:sz="4" w:space="0" w:color="auto"/>
            </w:tcBorders>
          </w:tcPr>
          <w:p w:rsidR="0060530E" w:rsidRDefault="0060530E">
            <w:pPr>
              <w:pStyle w:val="ConsPlusNormal"/>
              <w:jc w:val="center"/>
            </w:pPr>
            <w:r>
              <w:t>2016 г.</w:t>
            </w:r>
          </w:p>
        </w:tc>
        <w:tc>
          <w:tcPr>
            <w:tcW w:w="1247" w:type="dxa"/>
            <w:tcBorders>
              <w:top w:val="single" w:sz="4" w:space="0" w:color="auto"/>
              <w:bottom w:val="single" w:sz="4" w:space="0" w:color="auto"/>
            </w:tcBorders>
          </w:tcPr>
          <w:p w:rsidR="0060530E" w:rsidRDefault="0060530E">
            <w:pPr>
              <w:pStyle w:val="ConsPlusNormal"/>
              <w:jc w:val="center"/>
            </w:pPr>
            <w:r>
              <w:t>2017 г.</w:t>
            </w:r>
          </w:p>
        </w:tc>
        <w:tc>
          <w:tcPr>
            <w:tcW w:w="1247" w:type="dxa"/>
            <w:tcBorders>
              <w:top w:val="single" w:sz="4" w:space="0" w:color="auto"/>
              <w:bottom w:val="single" w:sz="4" w:space="0" w:color="auto"/>
            </w:tcBorders>
          </w:tcPr>
          <w:p w:rsidR="0060530E" w:rsidRDefault="0060530E">
            <w:pPr>
              <w:pStyle w:val="ConsPlusNormal"/>
              <w:jc w:val="center"/>
            </w:pPr>
            <w:r>
              <w:t>2018 г.</w:t>
            </w:r>
          </w:p>
        </w:tc>
      </w:tr>
      <w:tr w:rsidR="0060530E">
        <w:tc>
          <w:tcPr>
            <w:tcW w:w="2726" w:type="dxa"/>
            <w:tcBorders>
              <w:top w:val="single" w:sz="4" w:space="0" w:color="auto"/>
              <w:bottom w:val="single" w:sz="4" w:space="0" w:color="auto"/>
            </w:tcBorders>
          </w:tcPr>
          <w:p w:rsidR="0060530E" w:rsidRDefault="0060530E">
            <w:pPr>
              <w:pStyle w:val="ConsPlusNormal"/>
              <w:jc w:val="center"/>
            </w:pPr>
            <w:r>
              <w:t>1</w:t>
            </w:r>
          </w:p>
        </w:tc>
        <w:tc>
          <w:tcPr>
            <w:tcW w:w="1361" w:type="dxa"/>
            <w:tcBorders>
              <w:top w:val="single" w:sz="4" w:space="0" w:color="auto"/>
              <w:bottom w:val="single" w:sz="4" w:space="0" w:color="auto"/>
            </w:tcBorders>
          </w:tcPr>
          <w:p w:rsidR="0060530E" w:rsidRDefault="0060530E">
            <w:pPr>
              <w:pStyle w:val="ConsPlusNormal"/>
              <w:jc w:val="center"/>
            </w:pPr>
            <w:r>
              <w:t>2</w:t>
            </w:r>
          </w:p>
        </w:tc>
        <w:tc>
          <w:tcPr>
            <w:tcW w:w="1247" w:type="dxa"/>
            <w:tcBorders>
              <w:top w:val="single" w:sz="4" w:space="0" w:color="auto"/>
              <w:bottom w:val="single" w:sz="4" w:space="0" w:color="auto"/>
            </w:tcBorders>
          </w:tcPr>
          <w:p w:rsidR="0060530E" w:rsidRDefault="0060530E">
            <w:pPr>
              <w:pStyle w:val="ConsPlusNormal"/>
              <w:jc w:val="center"/>
            </w:pPr>
            <w:r>
              <w:t>3</w:t>
            </w:r>
          </w:p>
        </w:tc>
        <w:tc>
          <w:tcPr>
            <w:tcW w:w="1247" w:type="dxa"/>
            <w:tcBorders>
              <w:top w:val="single" w:sz="4" w:space="0" w:color="auto"/>
              <w:bottom w:val="single" w:sz="4" w:space="0" w:color="auto"/>
            </w:tcBorders>
          </w:tcPr>
          <w:p w:rsidR="0060530E" w:rsidRDefault="0060530E">
            <w:pPr>
              <w:pStyle w:val="ConsPlusNormal"/>
              <w:jc w:val="center"/>
            </w:pPr>
            <w:r>
              <w:t>4</w:t>
            </w:r>
          </w:p>
        </w:tc>
        <w:tc>
          <w:tcPr>
            <w:tcW w:w="1286" w:type="dxa"/>
            <w:tcBorders>
              <w:top w:val="single" w:sz="4" w:space="0" w:color="auto"/>
              <w:bottom w:val="single" w:sz="4" w:space="0" w:color="auto"/>
            </w:tcBorders>
          </w:tcPr>
          <w:p w:rsidR="0060530E" w:rsidRDefault="0060530E">
            <w:pPr>
              <w:pStyle w:val="ConsPlusNormal"/>
              <w:jc w:val="center"/>
            </w:pPr>
            <w:r>
              <w:t>5</w:t>
            </w:r>
          </w:p>
        </w:tc>
        <w:tc>
          <w:tcPr>
            <w:tcW w:w="1247" w:type="dxa"/>
            <w:tcBorders>
              <w:top w:val="single" w:sz="4" w:space="0" w:color="auto"/>
              <w:bottom w:val="single" w:sz="4" w:space="0" w:color="auto"/>
            </w:tcBorders>
          </w:tcPr>
          <w:p w:rsidR="0060530E" w:rsidRDefault="0060530E">
            <w:pPr>
              <w:pStyle w:val="ConsPlusNormal"/>
              <w:jc w:val="center"/>
            </w:pPr>
            <w:r>
              <w:t>6</w:t>
            </w:r>
          </w:p>
        </w:tc>
        <w:tc>
          <w:tcPr>
            <w:tcW w:w="1247" w:type="dxa"/>
            <w:tcBorders>
              <w:top w:val="single" w:sz="4" w:space="0" w:color="auto"/>
              <w:bottom w:val="single" w:sz="4" w:space="0" w:color="auto"/>
            </w:tcBorders>
          </w:tcPr>
          <w:p w:rsidR="0060530E" w:rsidRDefault="0060530E">
            <w:pPr>
              <w:pStyle w:val="ConsPlusNormal"/>
              <w:jc w:val="center"/>
            </w:pPr>
            <w:r>
              <w:t>7</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Объем средств на реализацию Программы - всего</w:t>
            </w:r>
          </w:p>
        </w:tc>
        <w:tc>
          <w:tcPr>
            <w:tcW w:w="1361" w:type="dxa"/>
            <w:tcBorders>
              <w:top w:val="single" w:sz="4" w:space="0" w:color="auto"/>
              <w:bottom w:val="nil"/>
            </w:tcBorders>
          </w:tcPr>
          <w:p w:rsidR="0060530E" w:rsidRDefault="0060530E">
            <w:pPr>
              <w:pStyle w:val="ConsPlusNormal"/>
              <w:jc w:val="center"/>
            </w:pPr>
            <w:r>
              <w:t>13053350,0</w:t>
            </w:r>
          </w:p>
        </w:tc>
        <w:tc>
          <w:tcPr>
            <w:tcW w:w="1247" w:type="dxa"/>
            <w:tcBorders>
              <w:top w:val="single" w:sz="4" w:space="0" w:color="auto"/>
              <w:bottom w:val="nil"/>
            </w:tcBorders>
          </w:tcPr>
          <w:p w:rsidR="0060530E" w:rsidRDefault="0060530E">
            <w:pPr>
              <w:pStyle w:val="ConsPlusNormal"/>
              <w:jc w:val="center"/>
            </w:pPr>
            <w:r>
              <w:t>2173100,0</w:t>
            </w:r>
          </w:p>
        </w:tc>
        <w:tc>
          <w:tcPr>
            <w:tcW w:w="1247" w:type="dxa"/>
            <w:tcBorders>
              <w:top w:val="single" w:sz="4" w:space="0" w:color="auto"/>
              <w:bottom w:val="nil"/>
            </w:tcBorders>
          </w:tcPr>
          <w:p w:rsidR="0060530E" w:rsidRDefault="0060530E">
            <w:pPr>
              <w:pStyle w:val="ConsPlusNormal"/>
              <w:jc w:val="center"/>
            </w:pPr>
            <w:r>
              <w:t>2165800,0</w:t>
            </w:r>
          </w:p>
        </w:tc>
        <w:tc>
          <w:tcPr>
            <w:tcW w:w="1286" w:type="dxa"/>
            <w:tcBorders>
              <w:top w:val="single" w:sz="4" w:space="0" w:color="auto"/>
              <w:bottom w:val="nil"/>
            </w:tcBorders>
          </w:tcPr>
          <w:p w:rsidR="0060530E" w:rsidRDefault="0060530E">
            <w:pPr>
              <w:pStyle w:val="ConsPlusNormal"/>
              <w:jc w:val="center"/>
            </w:pPr>
            <w:r>
              <w:t>2241500,0</w:t>
            </w:r>
          </w:p>
        </w:tc>
        <w:tc>
          <w:tcPr>
            <w:tcW w:w="1247" w:type="dxa"/>
            <w:tcBorders>
              <w:top w:val="single" w:sz="4" w:space="0" w:color="auto"/>
              <w:bottom w:val="nil"/>
            </w:tcBorders>
          </w:tcPr>
          <w:p w:rsidR="0060530E" w:rsidRDefault="0060530E">
            <w:pPr>
              <w:pStyle w:val="ConsPlusNormal"/>
              <w:jc w:val="center"/>
            </w:pPr>
            <w:r>
              <w:t>2816800,0</w:t>
            </w:r>
          </w:p>
        </w:tc>
        <w:tc>
          <w:tcPr>
            <w:tcW w:w="1247" w:type="dxa"/>
            <w:tcBorders>
              <w:top w:val="single" w:sz="4" w:space="0" w:color="auto"/>
              <w:bottom w:val="nil"/>
            </w:tcBorders>
          </w:tcPr>
          <w:p w:rsidR="0060530E" w:rsidRDefault="0060530E">
            <w:pPr>
              <w:pStyle w:val="ConsPlusNormal"/>
              <w:jc w:val="center"/>
            </w:pPr>
            <w:r>
              <w:t>3656150,0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773150,0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773150,0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lastRenderedPageBreak/>
              <w:t>внебюджетные источники</w:t>
            </w:r>
          </w:p>
        </w:tc>
        <w:tc>
          <w:tcPr>
            <w:tcW w:w="1361" w:type="dxa"/>
            <w:tcBorders>
              <w:top w:val="nil"/>
              <w:bottom w:val="nil"/>
            </w:tcBorders>
          </w:tcPr>
          <w:p w:rsidR="0060530E" w:rsidRDefault="0060530E">
            <w:pPr>
              <w:pStyle w:val="ConsPlusNormal"/>
              <w:jc w:val="center"/>
            </w:pPr>
            <w:r>
              <w:t>12280200,0</w:t>
            </w:r>
          </w:p>
        </w:tc>
        <w:tc>
          <w:tcPr>
            <w:tcW w:w="1247" w:type="dxa"/>
            <w:tcBorders>
              <w:top w:val="nil"/>
              <w:bottom w:val="nil"/>
            </w:tcBorders>
          </w:tcPr>
          <w:p w:rsidR="0060530E" w:rsidRDefault="0060530E">
            <w:pPr>
              <w:pStyle w:val="ConsPlusNormal"/>
              <w:jc w:val="center"/>
            </w:pPr>
            <w:r>
              <w:t>2173100,0</w:t>
            </w:r>
          </w:p>
        </w:tc>
        <w:tc>
          <w:tcPr>
            <w:tcW w:w="1247" w:type="dxa"/>
            <w:tcBorders>
              <w:top w:val="nil"/>
              <w:bottom w:val="nil"/>
            </w:tcBorders>
          </w:tcPr>
          <w:p w:rsidR="0060530E" w:rsidRDefault="0060530E">
            <w:pPr>
              <w:pStyle w:val="ConsPlusNormal"/>
              <w:jc w:val="center"/>
            </w:pPr>
            <w:r>
              <w:t>2165800,0</w:t>
            </w:r>
          </w:p>
        </w:tc>
        <w:tc>
          <w:tcPr>
            <w:tcW w:w="1286" w:type="dxa"/>
            <w:tcBorders>
              <w:top w:val="nil"/>
              <w:bottom w:val="nil"/>
            </w:tcBorders>
          </w:tcPr>
          <w:p w:rsidR="0060530E" w:rsidRDefault="0060530E">
            <w:pPr>
              <w:pStyle w:val="ConsPlusNormal"/>
              <w:jc w:val="center"/>
            </w:pPr>
            <w:r>
              <w:t>2241500,0</w:t>
            </w:r>
          </w:p>
        </w:tc>
        <w:tc>
          <w:tcPr>
            <w:tcW w:w="1247" w:type="dxa"/>
            <w:tcBorders>
              <w:top w:val="nil"/>
              <w:bottom w:val="nil"/>
            </w:tcBorders>
          </w:tcPr>
          <w:p w:rsidR="0060530E" w:rsidRDefault="0060530E">
            <w:pPr>
              <w:pStyle w:val="ConsPlusNormal"/>
              <w:jc w:val="center"/>
            </w:pPr>
            <w:r>
              <w:t>2816800,0</w:t>
            </w:r>
          </w:p>
        </w:tc>
        <w:tc>
          <w:tcPr>
            <w:tcW w:w="1247" w:type="dxa"/>
            <w:tcBorders>
              <w:top w:val="nil"/>
              <w:bottom w:val="nil"/>
            </w:tcBorders>
          </w:tcPr>
          <w:p w:rsidR="0060530E" w:rsidRDefault="0060530E">
            <w:pPr>
              <w:pStyle w:val="ConsPlusNormal"/>
              <w:jc w:val="center"/>
            </w:pPr>
            <w:r>
              <w:t>2883000,0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 том числе по мероприятиям:</w:t>
            </w:r>
          </w:p>
        </w:tc>
        <w:tc>
          <w:tcPr>
            <w:tcW w:w="1361"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86"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r>
      <w:tr w:rsidR="0060530E">
        <w:tc>
          <w:tcPr>
            <w:tcW w:w="2726" w:type="dxa"/>
            <w:tcBorders>
              <w:top w:val="single" w:sz="4" w:space="0" w:color="auto"/>
              <w:bottom w:val="single" w:sz="4" w:space="0" w:color="auto"/>
            </w:tcBorders>
          </w:tcPr>
          <w:p w:rsidR="0060530E" w:rsidRDefault="0060530E">
            <w:pPr>
              <w:pStyle w:val="ConsPlusNormal"/>
            </w:pPr>
            <w:r>
              <w:t>1. Применение коэффициентов к ставкам субсидий, выделяемых из федерального бюджета и республиканского бюджета Республики Дагестан на поддержку сельскохозяйственных товаропроизводителей, осуществляющих деятельность в горной зоне, в т.ч. всего</w:t>
            </w:r>
          </w:p>
        </w:tc>
        <w:tc>
          <w:tcPr>
            <w:tcW w:w="1361" w:type="dxa"/>
            <w:tcBorders>
              <w:top w:val="single" w:sz="4" w:space="0" w:color="auto"/>
              <w:bottom w:val="single" w:sz="4" w:space="0" w:color="auto"/>
            </w:tcBorders>
          </w:tcPr>
          <w:p w:rsidR="0060530E" w:rsidRDefault="0060530E">
            <w:pPr>
              <w:pStyle w:val="ConsPlusNormal"/>
              <w:jc w:val="center"/>
            </w:pPr>
            <w:r>
              <w:t>93200,0</w:t>
            </w:r>
          </w:p>
        </w:tc>
        <w:tc>
          <w:tcPr>
            <w:tcW w:w="1247" w:type="dxa"/>
            <w:tcBorders>
              <w:top w:val="single" w:sz="4" w:space="0" w:color="auto"/>
              <w:bottom w:val="single" w:sz="4" w:space="0" w:color="auto"/>
            </w:tcBorders>
          </w:tcPr>
          <w:p w:rsidR="0060530E" w:rsidRDefault="0060530E">
            <w:pPr>
              <w:pStyle w:val="ConsPlusNormal"/>
              <w:jc w:val="center"/>
            </w:pPr>
            <w:r>
              <w:t>0,0</w:t>
            </w:r>
          </w:p>
        </w:tc>
        <w:tc>
          <w:tcPr>
            <w:tcW w:w="1247" w:type="dxa"/>
            <w:tcBorders>
              <w:top w:val="single" w:sz="4" w:space="0" w:color="auto"/>
              <w:bottom w:val="single" w:sz="4" w:space="0" w:color="auto"/>
            </w:tcBorders>
          </w:tcPr>
          <w:p w:rsidR="0060530E" w:rsidRDefault="0060530E">
            <w:pPr>
              <w:pStyle w:val="ConsPlusNormal"/>
              <w:jc w:val="center"/>
            </w:pPr>
            <w:r>
              <w:t>0,0</w:t>
            </w:r>
          </w:p>
        </w:tc>
        <w:tc>
          <w:tcPr>
            <w:tcW w:w="1286" w:type="dxa"/>
            <w:tcBorders>
              <w:top w:val="single" w:sz="4" w:space="0" w:color="auto"/>
              <w:bottom w:val="single" w:sz="4" w:space="0" w:color="auto"/>
            </w:tcBorders>
          </w:tcPr>
          <w:p w:rsidR="0060530E" w:rsidRDefault="0060530E">
            <w:pPr>
              <w:pStyle w:val="ConsPlusNormal"/>
              <w:jc w:val="center"/>
            </w:pPr>
            <w:r>
              <w:t>0,0</w:t>
            </w:r>
          </w:p>
        </w:tc>
        <w:tc>
          <w:tcPr>
            <w:tcW w:w="1247" w:type="dxa"/>
            <w:tcBorders>
              <w:top w:val="single" w:sz="4" w:space="0" w:color="auto"/>
              <w:bottom w:val="single" w:sz="4" w:space="0" w:color="auto"/>
            </w:tcBorders>
          </w:tcPr>
          <w:p w:rsidR="0060530E" w:rsidRDefault="0060530E">
            <w:pPr>
              <w:pStyle w:val="ConsPlusNormal"/>
              <w:jc w:val="center"/>
            </w:pPr>
            <w:r>
              <w:t>0,0</w:t>
            </w:r>
          </w:p>
        </w:tc>
        <w:tc>
          <w:tcPr>
            <w:tcW w:w="1247" w:type="dxa"/>
            <w:tcBorders>
              <w:top w:val="single" w:sz="4" w:space="0" w:color="auto"/>
              <w:bottom w:val="single" w:sz="4" w:space="0" w:color="auto"/>
            </w:tcBorders>
          </w:tcPr>
          <w:p w:rsidR="0060530E" w:rsidRDefault="0060530E">
            <w:pPr>
              <w:pStyle w:val="ConsPlusNormal"/>
              <w:jc w:val="center"/>
            </w:pPr>
            <w:r>
              <w:t>93200,0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single" w:sz="4" w:space="0" w:color="auto"/>
              <w:bottom w:val="nil"/>
            </w:tcBorders>
          </w:tcPr>
          <w:p w:rsidR="0060530E" w:rsidRDefault="0060530E">
            <w:pPr>
              <w:pStyle w:val="ConsPlusNormal"/>
              <w:jc w:val="center"/>
            </w:pPr>
            <w:r>
              <w:t>93200,0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93200,0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внебюджетные источники,</w:t>
            </w:r>
          </w:p>
        </w:tc>
        <w:tc>
          <w:tcPr>
            <w:tcW w:w="1361"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из них:</w:t>
            </w:r>
          </w:p>
        </w:tc>
        <w:tc>
          <w:tcPr>
            <w:tcW w:w="1361"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86"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а) расположенных на высоте от 500-1000 м н.у.м. - 10% - всего</w:t>
            </w:r>
          </w:p>
        </w:tc>
        <w:tc>
          <w:tcPr>
            <w:tcW w:w="1361" w:type="dxa"/>
            <w:tcBorders>
              <w:top w:val="single" w:sz="4" w:space="0" w:color="auto"/>
              <w:bottom w:val="nil"/>
            </w:tcBorders>
          </w:tcPr>
          <w:p w:rsidR="0060530E" w:rsidRDefault="0060530E">
            <w:pPr>
              <w:pStyle w:val="ConsPlusNormal"/>
              <w:jc w:val="center"/>
            </w:pPr>
            <w:r>
              <w:t>14400,0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14400,0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14400,0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14400,0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lastRenderedPageBreak/>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б) расположенных на высоте от 1000-1500 м н.у.м. - 15% - всего</w:t>
            </w:r>
          </w:p>
        </w:tc>
        <w:tc>
          <w:tcPr>
            <w:tcW w:w="1361" w:type="dxa"/>
            <w:tcBorders>
              <w:top w:val="single" w:sz="4" w:space="0" w:color="auto"/>
              <w:bottom w:val="nil"/>
            </w:tcBorders>
          </w:tcPr>
          <w:p w:rsidR="0060530E" w:rsidRDefault="0060530E">
            <w:pPr>
              <w:pStyle w:val="ConsPlusNormal"/>
              <w:jc w:val="center"/>
            </w:pPr>
            <w:r>
              <w:t>24800,0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24800,0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24800,0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24800,0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в) расположенных на высоте от 1500-2000 м н.у.м. - 20% - всего</w:t>
            </w:r>
          </w:p>
        </w:tc>
        <w:tc>
          <w:tcPr>
            <w:tcW w:w="1361" w:type="dxa"/>
            <w:tcBorders>
              <w:top w:val="single" w:sz="4" w:space="0" w:color="auto"/>
              <w:bottom w:val="nil"/>
            </w:tcBorders>
          </w:tcPr>
          <w:p w:rsidR="0060530E" w:rsidRDefault="0060530E">
            <w:pPr>
              <w:pStyle w:val="ConsPlusNormal"/>
              <w:jc w:val="center"/>
            </w:pPr>
            <w:r>
              <w:t>26600,0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26600,0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26600,0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26600,0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г) расположенных на высоте от 2000 м н.у.м. и выше - 25% - всего</w:t>
            </w:r>
          </w:p>
        </w:tc>
        <w:tc>
          <w:tcPr>
            <w:tcW w:w="1361" w:type="dxa"/>
            <w:tcBorders>
              <w:top w:val="single" w:sz="4" w:space="0" w:color="auto"/>
              <w:bottom w:val="nil"/>
            </w:tcBorders>
          </w:tcPr>
          <w:p w:rsidR="0060530E" w:rsidRDefault="0060530E">
            <w:pPr>
              <w:pStyle w:val="ConsPlusNormal"/>
              <w:jc w:val="center"/>
            </w:pPr>
            <w:r>
              <w:t>27400,0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27400,0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27400,0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27400,0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 xml:space="preserve">2. Реализация </w:t>
            </w:r>
            <w:r>
              <w:lastRenderedPageBreak/>
              <w:t>инвестиционных проектов по созданию гибких современных мини-перерабатывающих производств и строительству логистических (оптово-распределительных) центров хранения, предпродажной подготовки и реализации продукции - всего</w:t>
            </w:r>
          </w:p>
        </w:tc>
        <w:tc>
          <w:tcPr>
            <w:tcW w:w="1361" w:type="dxa"/>
            <w:tcBorders>
              <w:top w:val="single" w:sz="4" w:space="0" w:color="auto"/>
              <w:bottom w:val="nil"/>
            </w:tcBorders>
          </w:tcPr>
          <w:p w:rsidR="0060530E" w:rsidRDefault="0060530E">
            <w:pPr>
              <w:pStyle w:val="ConsPlusNormal"/>
              <w:jc w:val="center"/>
            </w:pPr>
            <w:r>
              <w:lastRenderedPageBreak/>
              <w:t>292000,0</w:t>
            </w:r>
          </w:p>
        </w:tc>
        <w:tc>
          <w:tcPr>
            <w:tcW w:w="1247" w:type="dxa"/>
            <w:tcBorders>
              <w:top w:val="single" w:sz="4" w:space="0" w:color="auto"/>
              <w:bottom w:val="nil"/>
            </w:tcBorders>
          </w:tcPr>
          <w:p w:rsidR="0060530E" w:rsidRDefault="0060530E">
            <w:pPr>
              <w:pStyle w:val="ConsPlusNormal"/>
              <w:jc w:val="center"/>
            </w:pPr>
            <w:r>
              <w:t>56000,0</w:t>
            </w:r>
          </w:p>
        </w:tc>
        <w:tc>
          <w:tcPr>
            <w:tcW w:w="1247" w:type="dxa"/>
            <w:tcBorders>
              <w:top w:val="single" w:sz="4" w:space="0" w:color="auto"/>
              <w:bottom w:val="nil"/>
            </w:tcBorders>
          </w:tcPr>
          <w:p w:rsidR="0060530E" w:rsidRDefault="0060530E">
            <w:pPr>
              <w:pStyle w:val="ConsPlusNormal"/>
              <w:jc w:val="center"/>
            </w:pPr>
            <w:r>
              <w:t>56000,0</w:t>
            </w:r>
          </w:p>
        </w:tc>
        <w:tc>
          <w:tcPr>
            <w:tcW w:w="1286" w:type="dxa"/>
            <w:tcBorders>
              <w:top w:val="single" w:sz="4" w:space="0" w:color="auto"/>
              <w:bottom w:val="nil"/>
            </w:tcBorders>
          </w:tcPr>
          <w:p w:rsidR="0060530E" w:rsidRDefault="0060530E">
            <w:pPr>
              <w:pStyle w:val="ConsPlusNormal"/>
              <w:jc w:val="center"/>
            </w:pPr>
            <w:r>
              <w:t>56000,0</w:t>
            </w:r>
          </w:p>
        </w:tc>
        <w:tc>
          <w:tcPr>
            <w:tcW w:w="1247" w:type="dxa"/>
            <w:tcBorders>
              <w:top w:val="single" w:sz="4" w:space="0" w:color="auto"/>
              <w:bottom w:val="nil"/>
            </w:tcBorders>
          </w:tcPr>
          <w:p w:rsidR="0060530E" w:rsidRDefault="0060530E">
            <w:pPr>
              <w:pStyle w:val="ConsPlusNormal"/>
              <w:jc w:val="center"/>
            </w:pPr>
            <w:r>
              <w:t>56000,0</w:t>
            </w:r>
          </w:p>
        </w:tc>
        <w:tc>
          <w:tcPr>
            <w:tcW w:w="1247" w:type="dxa"/>
            <w:tcBorders>
              <w:top w:val="single" w:sz="4" w:space="0" w:color="auto"/>
              <w:bottom w:val="nil"/>
            </w:tcBorders>
          </w:tcPr>
          <w:p w:rsidR="0060530E" w:rsidRDefault="0060530E">
            <w:pPr>
              <w:pStyle w:val="ConsPlusNormal"/>
              <w:jc w:val="center"/>
            </w:pPr>
            <w:r>
              <w:t>68000,0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lastRenderedPageBreak/>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12000,0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12000,0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280000,0</w:t>
            </w:r>
          </w:p>
        </w:tc>
        <w:tc>
          <w:tcPr>
            <w:tcW w:w="1247" w:type="dxa"/>
            <w:tcBorders>
              <w:top w:val="nil"/>
              <w:bottom w:val="single" w:sz="4" w:space="0" w:color="auto"/>
            </w:tcBorders>
          </w:tcPr>
          <w:p w:rsidR="0060530E" w:rsidRDefault="0060530E">
            <w:pPr>
              <w:pStyle w:val="ConsPlusNormal"/>
              <w:jc w:val="center"/>
            </w:pPr>
            <w:r>
              <w:t>56000,0</w:t>
            </w:r>
          </w:p>
        </w:tc>
        <w:tc>
          <w:tcPr>
            <w:tcW w:w="1247" w:type="dxa"/>
            <w:tcBorders>
              <w:top w:val="nil"/>
              <w:bottom w:val="single" w:sz="4" w:space="0" w:color="auto"/>
            </w:tcBorders>
          </w:tcPr>
          <w:p w:rsidR="0060530E" w:rsidRDefault="0060530E">
            <w:pPr>
              <w:pStyle w:val="ConsPlusNormal"/>
              <w:jc w:val="center"/>
            </w:pPr>
            <w:r>
              <w:t>56000,0</w:t>
            </w:r>
          </w:p>
        </w:tc>
        <w:tc>
          <w:tcPr>
            <w:tcW w:w="1286" w:type="dxa"/>
            <w:tcBorders>
              <w:top w:val="nil"/>
              <w:bottom w:val="single" w:sz="4" w:space="0" w:color="auto"/>
            </w:tcBorders>
          </w:tcPr>
          <w:p w:rsidR="0060530E" w:rsidRDefault="0060530E">
            <w:pPr>
              <w:pStyle w:val="ConsPlusNormal"/>
              <w:jc w:val="center"/>
            </w:pPr>
            <w:r>
              <w:t>56000,0</w:t>
            </w:r>
          </w:p>
        </w:tc>
        <w:tc>
          <w:tcPr>
            <w:tcW w:w="1247" w:type="dxa"/>
            <w:tcBorders>
              <w:top w:val="nil"/>
              <w:bottom w:val="single" w:sz="4" w:space="0" w:color="auto"/>
            </w:tcBorders>
          </w:tcPr>
          <w:p w:rsidR="0060530E" w:rsidRDefault="0060530E">
            <w:pPr>
              <w:pStyle w:val="ConsPlusNormal"/>
              <w:jc w:val="center"/>
            </w:pPr>
            <w:r>
              <w:t>56000,0</w:t>
            </w:r>
          </w:p>
        </w:tc>
        <w:tc>
          <w:tcPr>
            <w:tcW w:w="1247" w:type="dxa"/>
            <w:tcBorders>
              <w:top w:val="nil"/>
              <w:bottom w:val="single" w:sz="4" w:space="0" w:color="auto"/>
            </w:tcBorders>
          </w:tcPr>
          <w:p w:rsidR="0060530E" w:rsidRDefault="0060530E">
            <w:pPr>
              <w:pStyle w:val="ConsPlusNormal"/>
              <w:jc w:val="center"/>
            </w:pPr>
            <w:r>
              <w:t>56000,0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 xml:space="preserve">3. Внесение в уставный капитал лизингодателя средств для приобретения техники (в т.ч. малогабаритной), оборудования (в т.ч. маломощного) перерабатывающих производств в целях обеспечения ими населения горных территорий с учетом основных видов и объемов производимой продукции - </w:t>
            </w:r>
            <w:r>
              <w:lastRenderedPageBreak/>
              <w:t>всего</w:t>
            </w:r>
          </w:p>
        </w:tc>
        <w:tc>
          <w:tcPr>
            <w:tcW w:w="1361" w:type="dxa"/>
            <w:tcBorders>
              <w:top w:val="single" w:sz="4" w:space="0" w:color="auto"/>
              <w:bottom w:val="nil"/>
            </w:tcBorders>
          </w:tcPr>
          <w:p w:rsidR="0060530E" w:rsidRDefault="0060530E">
            <w:pPr>
              <w:pStyle w:val="ConsPlusNormal"/>
              <w:jc w:val="center"/>
            </w:pPr>
            <w:r>
              <w:lastRenderedPageBreak/>
              <w:t>30000,0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30000,0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lastRenderedPageBreak/>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30000,0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30000,0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4. Развитие овцеводства и козоводства - всего</w:t>
            </w:r>
          </w:p>
        </w:tc>
        <w:tc>
          <w:tcPr>
            <w:tcW w:w="1361" w:type="dxa"/>
            <w:tcBorders>
              <w:top w:val="single" w:sz="4" w:space="0" w:color="auto"/>
              <w:bottom w:val="nil"/>
            </w:tcBorders>
          </w:tcPr>
          <w:p w:rsidR="0060530E" w:rsidRDefault="0060530E">
            <w:pPr>
              <w:pStyle w:val="ConsPlusNormal"/>
              <w:jc w:val="center"/>
            </w:pPr>
            <w:r>
              <w:t>358400,0</w:t>
            </w:r>
          </w:p>
        </w:tc>
        <w:tc>
          <w:tcPr>
            <w:tcW w:w="1247" w:type="dxa"/>
            <w:tcBorders>
              <w:top w:val="single" w:sz="4" w:space="0" w:color="auto"/>
              <w:bottom w:val="nil"/>
            </w:tcBorders>
          </w:tcPr>
          <w:p w:rsidR="0060530E" w:rsidRDefault="0060530E">
            <w:pPr>
              <w:pStyle w:val="ConsPlusNormal"/>
              <w:jc w:val="center"/>
            </w:pPr>
            <w:r>
              <w:t>70000,0</w:t>
            </w:r>
          </w:p>
        </w:tc>
        <w:tc>
          <w:tcPr>
            <w:tcW w:w="1247" w:type="dxa"/>
            <w:tcBorders>
              <w:top w:val="single" w:sz="4" w:space="0" w:color="auto"/>
              <w:bottom w:val="nil"/>
            </w:tcBorders>
          </w:tcPr>
          <w:p w:rsidR="0060530E" w:rsidRDefault="0060530E">
            <w:pPr>
              <w:pStyle w:val="ConsPlusNormal"/>
              <w:jc w:val="center"/>
            </w:pPr>
            <w:r>
              <w:t>70000,0</w:t>
            </w:r>
          </w:p>
        </w:tc>
        <w:tc>
          <w:tcPr>
            <w:tcW w:w="1286" w:type="dxa"/>
            <w:tcBorders>
              <w:top w:val="single" w:sz="4" w:space="0" w:color="auto"/>
              <w:bottom w:val="nil"/>
            </w:tcBorders>
          </w:tcPr>
          <w:p w:rsidR="0060530E" w:rsidRDefault="0060530E">
            <w:pPr>
              <w:pStyle w:val="ConsPlusNormal"/>
              <w:jc w:val="center"/>
            </w:pPr>
            <w:r>
              <w:t>70000,0</w:t>
            </w:r>
          </w:p>
        </w:tc>
        <w:tc>
          <w:tcPr>
            <w:tcW w:w="1247" w:type="dxa"/>
            <w:tcBorders>
              <w:top w:val="single" w:sz="4" w:space="0" w:color="auto"/>
              <w:bottom w:val="nil"/>
            </w:tcBorders>
          </w:tcPr>
          <w:p w:rsidR="0060530E" w:rsidRDefault="0060530E">
            <w:pPr>
              <w:pStyle w:val="ConsPlusNormal"/>
              <w:jc w:val="center"/>
            </w:pPr>
            <w:r>
              <w:t>70000,0</w:t>
            </w:r>
          </w:p>
        </w:tc>
        <w:tc>
          <w:tcPr>
            <w:tcW w:w="1247" w:type="dxa"/>
            <w:tcBorders>
              <w:top w:val="single" w:sz="4" w:space="0" w:color="auto"/>
              <w:bottom w:val="nil"/>
            </w:tcBorders>
          </w:tcPr>
          <w:p w:rsidR="0060530E" w:rsidRDefault="0060530E">
            <w:pPr>
              <w:pStyle w:val="ConsPlusNormal"/>
              <w:jc w:val="center"/>
            </w:pPr>
            <w:r>
              <w:t>78400,0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8400,0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8400,0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350000,0</w:t>
            </w:r>
          </w:p>
        </w:tc>
        <w:tc>
          <w:tcPr>
            <w:tcW w:w="1247" w:type="dxa"/>
            <w:tcBorders>
              <w:top w:val="nil"/>
              <w:bottom w:val="single" w:sz="4" w:space="0" w:color="auto"/>
            </w:tcBorders>
          </w:tcPr>
          <w:p w:rsidR="0060530E" w:rsidRDefault="0060530E">
            <w:pPr>
              <w:pStyle w:val="ConsPlusNormal"/>
              <w:jc w:val="center"/>
            </w:pPr>
            <w:r>
              <w:t>70000,0</w:t>
            </w:r>
          </w:p>
        </w:tc>
        <w:tc>
          <w:tcPr>
            <w:tcW w:w="1247" w:type="dxa"/>
            <w:tcBorders>
              <w:top w:val="nil"/>
              <w:bottom w:val="single" w:sz="4" w:space="0" w:color="auto"/>
            </w:tcBorders>
          </w:tcPr>
          <w:p w:rsidR="0060530E" w:rsidRDefault="0060530E">
            <w:pPr>
              <w:pStyle w:val="ConsPlusNormal"/>
              <w:jc w:val="center"/>
            </w:pPr>
            <w:r>
              <w:t>70000,0</w:t>
            </w:r>
          </w:p>
        </w:tc>
        <w:tc>
          <w:tcPr>
            <w:tcW w:w="1286" w:type="dxa"/>
            <w:tcBorders>
              <w:top w:val="nil"/>
              <w:bottom w:val="single" w:sz="4" w:space="0" w:color="auto"/>
            </w:tcBorders>
          </w:tcPr>
          <w:p w:rsidR="0060530E" w:rsidRDefault="0060530E">
            <w:pPr>
              <w:pStyle w:val="ConsPlusNormal"/>
              <w:jc w:val="center"/>
            </w:pPr>
            <w:r>
              <w:t>70000,0</w:t>
            </w:r>
          </w:p>
        </w:tc>
        <w:tc>
          <w:tcPr>
            <w:tcW w:w="1247" w:type="dxa"/>
            <w:tcBorders>
              <w:top w:val="nil"/>
              <w:bottom w:val="single" w:sz="4" w:space="0" w:color="auto"/>
            </w:tcBorders>
          </w:tcPr>
          <w:p w:rsidR="0060530E" w:rsidRDefault="0060530E">
            <w:pPr>
              <w:pStyle w:val="ConsPlusNormal"/>
              <w:jc w:val="center"/>
            </w:pPr>
            <w:r>
              <w:t>70000,0</w:t>
            </w:r>
          </w:p>
        </w:tc>
        <w:tc>
          <w:tcPr>
            <w:tcW w:w="1247" w:type="dxa"/>
            <w:tcBorders>
              <w:top w:val="nil"/>
              <w:bottom w:val="single" w:sz="4" w:space="0" w:color="auto"/>
            </w:tcBorders>
          </w:tcPr>
          <w:p w:rsidR="0060530E" w:rsidRDefault="0060530E">
            <w:pPr>
              <w:pStyle w:val="ConsPlusNormal"/>
              <w:jc w:val="center"/>
            </w:pPr>
            <w:r>
              <w:t>70000,0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5. Развитие коневодства - всего</w:t>
            </w:r>
          </w:p>
        </w:tc>
        <w:tc>
          <w:tcPr>
            <w:tcW w:w="1361" w:type="dxa"/>
            <w:tcBorders>
              <w:top w:val="single" w:sz="4" w:space="0" w:color="auto"/>
              <w:bottom w:val="nil"/>
            </w:tcBorders>
          </w:tcPr>
          <w:p w:rsidR="0060530E" w:rsidRDefault="0060530E">
            <w:pPr>
              <w:pStyle w:val="ConsPlusNormal"/>
              <w:jc w:val="center"/>
            </w:pPr>
            <w:r>
              <w:t>155500,0</w:t>
            </w:r>
          </w:p>
        </w:tc>
        <w:tc>
          <w:tcPr>
            <w:tcW w:w="1247" w:type="dxa"/>
            <w:tcBorders>
              <w:top w:val="single" w:sz="4" w:space="0" w:color="auto"/>
              <w:bottom w:val="nil"/>
            </w:tcBorders>
          </w:tcPr>
          <w:p w:rsidR="0060530E" w:rsidRDefault="0060530E">
            <w:pPr>
              <w:pStyle w:val="ConsPlusNormal"/>
              <w:jc w:val="center"/>
            </w:pPr>
            <w:r>
              <w:t>30000,0</w:t>
            </w:r>
          </w:p>
        </w:tc>
        <w:tc>
          <w:tcPr>
            <w:tcW w:w="1247" w:type="dxa"/>
            <w:tcBorders>
              <w:top w:val="single" w:sz="4" w:space="0" w:color="auto"/>
              <w:bottom w:val="nil"/>
            </w:tcBorders>
          </w:tcPr>
          <w:p w:rsidR="0060530E" w:rsidRDefault="0060530E">
            <w:pPr>
              <w:pStyle w:val="ConsPlusNormal"/>
              <w:jc w:val="center"/>
            </w:pPr>
            <w:r>
              <w:t>30000,0</w:t>
            </w:r>
          </w:p>
        </w:tc>
        <w:tc>
          <w:tcPr>
            <w:tcW w:w="1286" w:type="dxa"/>
            <w:tcBorders>
              <w:top w:val="single" w:sz="4" w:space="0" w:color="auto"/>
              <w:bottom w:val="nil"/>
            </w:tcBorders>
          </w:tcPr>
          <w:p w:rsidR="0060530E" w:rsidRDefault="0060530E">
            <w:pPr>
              <w:pStyle w:val="ConsPlusNormal"/>
              <w:jc w:val="center"/>
            </w:pPr>
            <w:r>
              <w:t>30000,0</w:t>
            </w:r>
          </w:p>
        </w:tc>
        <w:tc>
          <w:tcPr>
            <w:tcW w:w="1247" w:type="dxa"/>
            <w:tcBorders>
              <w:top w:val="single" w:sz="4" w:space="0" w:color="auto"/>
              <w:bottom w:val="nil"/>
            </w:tcBorders>
          </w:tcPr>
          <w:p w:rsidR="0060530E" w:rsidRDefault="0060530E">
            <w:pPr>
              <w:pStyle w:val="ConsPlusNormal"/>
              <w:jc w:val="center"/>
            </w:pPr>
            <w:r>
              <w:t>30000,0</w:t>
            </w:r>
          </w:p>
        </w:tc>
        <w:tc>
          <w:tcPr>
            <w:tcW w:w="1247" w:type="dxa"/>
            <w:tcBorders>
              <w:top w:val="single" w:sz="4" w:space="0" w:color="auto"/>
              <w:bottom w:val="nil"/>
            </w:tcBorders>
          </w:tcPr>
          <w:p w:rsidR="0060530E" w:rsidRDefault="0060530E">
            <w:pPr>
              <w:pStyle w:val="ConsPlusNormal"/>
              <w:jc w:val="center"/>
            </w:pPr>
            <w:r>
              <w:t>35500,0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5500,0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5500,0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150000,0</w:t>
            </w:r>
          </w:p>
        </w:tc>
        <w:tc>
          <w:tcPr>
            <w:tcW w:w="1247" w:type="dxa"/>
            <w:tcBorders>
              <w:top w:val="nil"/>
              <w:bottom w:val="single" w:sz="4" w:space="0" w:color="auto"/>
            </w:tcBorders>
          </w:tcPr>
          <w:p w:rsidR="0060530E" w:rsidRDefault="0060530E">
            <w:pPr>
              <w:pStyle w:val="ConsPlusNormal"/>
              <w:jc w:val="center"/>
            </w:pPr>
            <w:r>
              <w:t>30000,0</w:t>
            </w:r>
          </w:p>
        </w:tc>
        <w:tc>
          <w:tcPr>
            <w:tcW w:w="1247" w:type="dxa"/>
            <w:tcBorders>
              <w:top w:val="nil"/>
              <w:bottom w:val="single" w:sz="4" w:space="0" w:color="auto"/>
            </w:tcBorders>
          </w:tcPr>
          <w:p w:rsidR="0060530E" w:rsidRDefault="0060530E">
            <w:pPr>
              <w:pStyle w:val="ConsPlusNormal"/>
              <w:jc w:val="center"/>
            </w:pPr>
            <w:r>
              <w:t>30000,0</w:t>
            </w:r>
          </w:p>
        </w:tc>
        <w:tc>
          <w:tcPr>
            <w:tcW w:w="1286" w:type="dxa"/>
            <w:tcBorders>
              <w:top w:val="nil"/>
              <w:bottom w:val="single" w:sz="4" w:space="0" w:color="auto"/>
            </w:tcBorders>
          </w:tcPr>
          <w:p w:rsidR="0060530E" w:rsidRDefault="0060530E">
            <w:pPr>
              <w:pStyle w:val="ConsPlusNormal"/>
              <w:jc w:val="center"/>
            </w:pPr>
            <w:r>
              <w:t>30000,0</w:t>
            </w:r>
          </w:p>
        </w:tc>
        <w:tc>
          <w:tcPr>
            <w:tcW w:w="1247" w:type="dxa"/>
            <w:tcBorders>
              <w:top w:val="nil"/>
              <w:bottom w:val="single" w:sz="4" w:space="0" w:color="auto"/>
            </w:tcBorders>
          </w:tcPr>
          <w:p w:rsidR="0060530E" w:rsidRDefault="0060530E">
            <w:pPr>
              <w:pStyle w:val="ConsPlusNormal"/>
              <w:jc w:val="center"/>
            </w:pPr>
            <w:r>
              <w:t>30000,0</w:t>
            </w:r>
          </w:p>
        </w:tc>
        <w:tc>
          <w:tcPr>
            <w:tcW w:w="1247" w:type="dxa"/>
            <w:tcBorders>
              <w:top w:val="nil"/>
              <w:bottom w:val="single" w:sz="4" w:space="0" w:color="auto"/>
            </w:tcBorders>
          </w:tcPr>
          <w:p w:rsidR="0060530E" w:rsidRDefault="0060530E">
            <w:pPr>
              <w:pStyle w:val="ConsPlusNormal"/>
              <w:jc w:val="center"/>
            </w:pPr>
            <w:r>
              <w:t>30000,0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6. Развитие птицеводства - всего</w:t>
            </w:r>
          </w:p>
        </w:tc>
        <w:tc>
          <w:tcPr>
            <w:tcW w:w="1361" w:type="dxa"/>
            <w:tcBorders>
              <w:top w:val="single" w:sz="4" w:space="0" w:color="auto"/>
              <w:bottom w:val="nil"/>
            </w:tcBorders>
          </w:tcPr>
          <w:p w:rsidR="0060530E" w:rsidRDefault="0060530E">
            <w:pPr>
              <w:pStyle w:val="ConsPlusNormal"/>
              <w:jc w:val="center"/>
            </w:pPr>
            <w:r>
              <w:t>287000,0</w:t>
            </w:r>
          </w:p>
        </w:tc>
        <w:tc>
          <w:tcPr>
            <w:tcW w:w="1247" w:type="dxa"/>
            <w:tcBorders>
              <w:top w:val="single" w:sz="4" w:space="0" w:color="auto"/>
              <w:bottom w:val="nil"/>
            </w:tcBorders>
          </w:tcPr>
          <w:p w:rsidR="0060530E" w:rsidRDefault="0060530E">
            <w:pPr>
              <w:pStyle w:val="ConsPlusNormal"/>
              <w:jc w:val="center"/>
            </w:pPr>
            <w:r>
              <w:t>56000,0</w:t>
            </w:r>
          </w:p>
        </w:tc>
        <w:tc>
          <w:tcPr>
            <w:tcW w:w="1247" w:type="dxa"/>
            <w:tcBorders>
              <w:top w:val="single" w:sz="4" w:space="0" w:color="auto"/>
              <w:bottom w:val="nil"/>
            </w:tcBorders>
          </w:tcPr>
          <w:p w:rsidR="0060530E" w:rsidRDefault="0060530E">
            <w:pPr>
              <w:pStyle w:val="ConsPlusNormal"/>
              <w:jc w:val="center"/>
            </w:pPr>
            <w:r>
              <w:t>56000,0</w:t>
            </w:r>
          </w:p>
        </w:tc>
        <w:tc>
          <w:tcPr>
            <w:tcW w:w="1286" w:type="dxa"/>
            <w:tcBorders>
              <w:top w:val="single" w:sz="4" w:space="0" w:color="auto"/>
              <w:bottom w:val="nil"/>
            </w:tcBorders>
          </w:tcPr>
          <w:p w:rsidR="0060530E" w:rsidRDefault="0060530E">
            <w:pPr>
              <w:pStyle w:val="ConsPlusNormal"/>
              <w:jc w:val="center"/>
            </w:pPr>
            <w:r>
              <w:t>56000,0</w:t>
            </w:r>
          </w:p>
        </w:tc>
        <w:tc>
          <w:tcPr>
            <w:tcW w:w="1247" w:type="dxa"/>
            <w:tcBorders>
              <w:top w:val="single" w:sz="4" w:space="0" w:color="auto"/>
              <w:bottom w:val="nil"/>
            </w:tcBorders>
          </w:tcPr>
          <w:p w:rsidR="0060530E" w:rsidRDefault="0060530E">
            <w:pPr>
              <w:pStyle w:val="ConsPlusNormal"/>
              <w:jc w:val="center"/>
            </w:pPr>
            <w:r>
              <w:t>56000,0</w:t>
            </w:r>
          </w:p>
        </w:tc>
        <w:tc>
          <w:tcPr>
            <w:tcW w:w="1247" w:type="dxa"/>
            <w:tcBorders>
              <w:top w:val="single" w:sz="4" w:space="0" w:color="auto"/>
              <w:bottom w:val="nil"/>
            </w:tcBorders>
          </w:tcPr>
          <w:p w:rsidR="0060530E" w:rsidRDefault="0060530E">
            <w:pPr>
              <w:pStyle w:val="ConsPlusNormal"/>
              <w:jc w:val="center"/>
            </w:pPr>
            <w:r>
              <w:t>63000,0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7000,0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7000,0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lastRenderedPageBreak/>
              <w:t>внебюджетные источники</w:t>
            </w:r>
          </w:p>
        </w:tc>
        <w:tc>
          <w:tcPr>
            <w:tcW w:w="1361" w:type="dxa"/>
            <w:tcBorders>
              <w:top w:val="nil"/>
              <w:bottom w:val="single" w:sz="4" w:space="0" w:color="auto"/>
            </w:tcBorders>
          </w:tcPr>
          <w:p w:rsidR="0060530E" w:rsidRDefault="0060530E">
            <w:pPr>
              <w:pStyle w:val="ConsPlusNormal"/>
              <w:jc w:val="center"/>
            </w:pPr>
            <w:r>
              <w:t>280000,0</w:t>
            </w:r>
          </w:p>
        </w:tc>
        <w:tc>
          <w:tcPr>
            <w:tcW w:w="1247" w:type="dxa"/>
            <w:tcBorders>
              <w:top w:val="nil"/>
              <w:bottom w:val="single" w:sz="4" w:space="0" w:color="auto"/>
            </w:tcBorders>
          </w:tcPr>
          <w:p w:rsidR="0060530E" w:rsidRDefault="0060530E">
            <w:pPr>
              <w:pStyle w:val="ConsPlusNormal"/>
              <w:jc w:val="center"/>
            </w:pPr>
            <w:r>
              <w:t>56000,0</w:t>
            </w:r>
          </w:p>
        </w:tc>
        <w:tc>
          <w:tcPr>
            <w:tcW w:w="1247" w:type="dxa"/>
            <w:tcBorders>
              <w:top w:val="nil"/>
              <w:bottom w:val="single" w:sz="4" w:space="0" w:color="auto"/>
            </w:tcBorders>
          </w:tcPr>
          <w:p w:rsidR="0060530E" w:rsidRDefault="0060530E">
            <w:pPr>
              <w:pStyle w:val="ConsPlusNormal"/>
              <w:jc w:val="center"/>
            </w:pPr>
            <w:r>
              <w:t>56000,0</w:t>
            </w:r>
          </w:p>
        </w:tc>
        <w:tc>
          <w:tcPr>
            <w:tcW w:w="1286" w:type="dxa"/>
            <w:tcBorders>
              <w:top w:val="nil"/>
              <w:bottom w:val="single" w:sz="4" w:space="0" w:color="auto"/>
            </w:tcBorders>
          </w:tcPr>
          <w:p w:rsidR="0060530E" w:rsidRDefault="0060530E">
            <w:pPr>
              <w:pStyle w:val="ConsPlusNormal"/>
              <w:jc w:val="center"/>
            </w:pPr>
            <w:r>
              <w:t>56000,0</w:t>
            </w:r>
          </w:p>
        </w:tc>
        <w:tc>
          <w:tcPr>
            <w:tcW w:w="1247" w:type="dxa"/>
            <w:tcBorders>
              <w:top w:val="nil"/>
              <w:bottom w:val="single" w:sz="4" w:space="0" w:color="auto"/>
            </w:tcBorders>
          </w:tcPr>
          <w:p w:rsidR="0060530E" w:rsidRDefault="0060530E">
            <w:pPr>
              <w:pStyle w:val="ConsPlusNormal"/>
              <w:jc w:val="center"/>
            </w:pPr>
            <w:r>
              <w:t>56000,0</w:t>
            </w:r>
          </w:p>
        </w:tc>
        <w:tc>
          <w:tcPr>
            <w:tcW w:w="1247" w:type="dxa"/>
            <w:tcBorders>
              <w:top w:val="nil"/>
              <w:bottom w:val="single" w:sz="4" w:space="0" w:color="auto"/>
            </w:tcBorders>
          </w:tcPr>
          <w:p w:rsidR="0060530E" w:rsidRDefault="0060530E">
            <w:pPr>
              <w:pStyle w:val="ConsPlusNormal"/>
              <w:jc w:val="center"/>
            </w:pPr>
            <w:r>
              <w:t>56000,0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7. Развитие пчеловодства - всего</w:t>
            </w:r>
          </w:p>
        </w:tc>
        <w:tc>
          <w:tcPr>
            <w:tcW w:w="1361" w:type="dxa"/>
            <w:tcBorders>
              <w:top w:val="single" w:sz="4" w:space="0" w:color="auto"/>
              <w:bottom w:val="nil"/>
            </w:tcBorders>
          </w:tcPr>
          <w:p w:rsidR="0060530E" w:rsidRDefault="0060530E">
            <w:pPr>
              <w:pStyle w:val="ConsPlusNormal"/>
              <w:jc w:val="center"/>
            </w:pPr>
            <w:r>
              <w:t>104500,0</w:t>
            </w:r>
          </w:p>
        </w:tc>
        <w:tc>
          <w:tcPr>
            <w:tcW w:w="1247" w:type="dxa"/>
            <w:tcBorders>
              <w:top w:val="single" w:sz="4" w:space="0" w:color="auto"/>
              <w:bottom w:val="nil"/>
            </w:tcBorders>
          </w:tcPr>
          <w:p w:rsidR="0060530E" w:rsidRDefault="0060530E">
            <w:pPr>
              <w:pStyle w:val="ConsPlusNormal"/>
              <w:jc w:val="center"/>
            </w:pPr>
            <w:r>
              <w:t>20000,0</w:t>
            </w:r>
          </w:p>
        </w:tc>
        <w:tc>
          <w:tcPr>
            <w:tcW w:w="1247" w:type="dxa"/>
            <w:tcBorders>
              <w:top w:val="single" w:sz="4" w:space="0" w:color="auto"/>
              <w:bottom w:val="nil"/>
            </w:tcBorders>
          </w:tcPr>
          <w:p w:rsidR="0060530E" w:rsidRDefault="0060530E">
            <w:pPr>
              <w:pStyle w:val="ConsPlusNormal"/>
              <w:jc w:val="center"/>
            </w:pPr>
            <w:r>
              <w:t>20000,0</w:t>
            </w:r>
          </w:p>
        </w:tc>
        <w:tc>
          <w:tcPr>
            <w:tcW w:w="1286" w:type="dxa"/>
            <w:tcBorders>
              <w:top w:val="single" w:sz="4" w:space="0" w:color="auto"/>
              <w:bottom w:val="nil"/>
            </w:tcBorders>
          </w:tcPr>
          <w:p w:rsidR="0060530E" w:rsidRDefault="0060530E">
            <w:pPr>
              <w:pStyle w:val="ConsPlusNormal"/>
              <w:jc w:val="center"/>
            </w:pPr>
            <w:r>
              <w:t>20000,0</w:t>
            </w:r>
          </w:p>
        </w:tc>
        <w:tc>
          <w:tcPr>
            <w:tcW w:w="1247" w:type="dxa"/>
            <w:tcBorders>
              <w:top w:val="single" w:sz="4" w:space="0" w:color="auto"/>
              <w:bottom w:val="nil"/>
            </w:tcBorders>
          </w:tcPr>
          <w:p w:rsidR="0060530E" w:rsidRDefault="0060530E">
            <w:pPr>
              <w:pStyle w:val="ConsPlusNormal"/>
              <w:jc w:val="center"/>
            </w:pPr>
            <w:r>
              <w:t>20000,0</w:t>
            </w:r>
          </w:p>
        </w:tc>
        <w:tc>
          <w:tcPr>
            <w:tcW w:w="1247" w:type="dxa"/>
            <w:tcBorders>
              <w:top w:val="single" w:sz="4" w:space="0" w:color="auto"/>
              <w:bottom w:val="nil"/>
            </w:tcBorders>
          </w:tcPr>
          <w:p w:rsidR="0060530E" w:rsidRDefault="0060530E">
            <w:pPr>
              <w:pStyle w:val="ConsPlusNormal"/>
              <w:jc w:val="center"/>
            </w:pPr>
            <w:r>
              <w:t>24500,0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4500,0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4500,0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100000,0</w:t>
            </w:r>
          </w:p>
        </w:tc>
        <w:tc>
          <w:tcPr>
            <w:tcW w:w="1247" w:type="dxa"/>
            <w:tcBorders>
              <w:top w:val="nil"/>
              <w:bottom w:val="single" w:sz="4" w:space="0" w:color="auto"/>
            </w:tcBorders>
          </w:tcPr>
          <w:p w:rsidR="0060530E" w:rsidRDefault="0060530E">
            <w:pPr>
              <w:pStyle w:val="ConsPlusNormal"/>
              <w:jc w:val="center"/>
            </w:pPr>
            <w:r>
              <w:t>20000,0</w:t>
            </w:r>
          </w:p>
        </w:tc>
        <w:tc>
          <w:tcPr>
            <w:tcW w:w="1247" w:type="dxa"/>
            <w:tcBorders>
              <w:top w:val="nil"/>
              <w:bottom w:val="single" w:sz="4" w:space="0" w:color="auto"/>
            </w:tcBorders>
          </w:tcPr>
          <w:p w:rsidR="0060530E" w:rsidRDefault="0060530E">
            <w:pPr>
              <w:pStyle w:val="ConsPlusNormal"/>
              <w:jc w:val="center"/>
            </w:pPr>
            <w:r>
              <w:t>20000,0</w:t>
            </w:r>
          </w:p>
        </w:tc>
        <w:tc>
          <w:tcPr>
            <w:tcW w:w="1286" w:type="dxa"/>
            <w:tcBorders>
              <w:top w:val="nil"/>
              <w:bottom w:val="single" w:sz="4" w:space="0" w:color="auto"/>
            </w:tcBorders>
          </w:tcPr>
          <w:p w:rsidR="0060530E" w:rsidRDefault="0060530E">
            <w:pPr>
              <w:pStyle w:val="ConsPlusNormal"/>
              <w:jc w:val="center"/>
            </w:pPr>
            <w:r>
              <w:t>20000,0</w:t>
            </w:r>
          </w:p>
        </w:tc>
        <w:tc>
          <w:tcPr>
            <w:tcW w:w="1247" w:type="dxa"/>
            <w:tcBorders>
              <w:top w:val="nil"/>
              <w:bottom w:val="single" w:sz="4" w:space="0" w:color="auto"/>
            </w:tcBorders>
          </w:tcPr>
          <w:p w:rsidR="0060530E" w:rsidRDefault="0060530E">
            <w:pPr>
              <w:pStyle w:val="ConsPlusNormal"/>
              <w:jc w:val="center"/>
            </w:pPr>
            <w:r>
              <w:t>20000,0</w:t>
            </w:r>
          </w:p>
        </w:tc>
        <w:tc>
          <w:tcPr>
            <w:tcW w:w="1247" w:type="dxa"/>
            <w:tcBorders>
              <w:top w:val="nil"/>
              <w:bottom w:val="single" w:sz="4" w:space="0" w:color="auto"/>
            </w:tcBorders>
          </w:tcPr>
          <w:p w:rsidR="0060530E" w:rsidRDefault="0060530E">
            <w:pPr>
              <w:pStyle w:val="ConsPlusNormal"/>
              <w:jc w:val="center"/>
            </w:pPr>
            <w:r>
              <w:t>20000,0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8. Строительство малогабаритных теплиц в горной местности - всего</w:t>
            </w:r>
          </w:p>
        </w:tc>
        <w:tc>
          <w:tcPr>
            <w:tcW w:w="1361" w:type="dxa"/>
            <w:tcBorders>
              <w:top w:val="single" w:sz="4" w:space="0" w:color="auto"/>
              <w:bottom w:val="nil"/>
            </w:tcBorders>
          </w:tcPr>
          <w:p w:rsidR="0060530E" w:rsidRDefault="0060530E">
            <w:pPr>
              <w:pStyle w:val="ConsPlusNormal"/>
              <w:jc w:val="center"/>
            </w:pPr>
            <w:r>
              <w:t>1500000,0</w:t>
            </w:r>
          </w:p>
        </w:tc>
        <w:tc>
          <w:tcPr>
            <w:tcW w:w="1247" w:type="dxa"/>
            <w:tcBorders>
              <w:top w:val="single" w:sz="4" w:space="0" w:color="auto"/>
              <w:bottom w:val="nil"/>
            </w:tcBorders>
          </w:tcPr>
          <w:p w:rsidR="0060530E" w:rsidRDefault="0060530E">
            <w:pPr>
              <w:pStyle w:val="ConsPlusNormal"/>
              <w:jc w:val="center"/>
            </w:pPr>
            <w:r>
              <w:t>60000,0</w:t>
            </w:r>
          </w:p>
        </w:tc>
        <w:tc>
          <w:tcPr>
            <w:tcW w:w="1247" w:type="dxa"/>
            <w:tcBorders>
              <w:top w:val="single" w:sz="4" w:space="0" w:color="auto"/>
              <w:bottom w:val="nil"/>
            </w:tcBorders>
          </w:tcPr>
          <w:p w:rsidR="0060530E" w:rsidRDefault="0060530E">
            <w:pPr>
              <w:pStyle w:val="ConsPlusNormal"/>
              <w:jc w:val="center"/>
            </w:pPr>
            <w:r>
              <w:t>60000,0</w:t>
            </w:r>
          </w:p>
        </w:tc>
        <w:tc>
          <w:tcPr>
            <w:tcW w:w="1286" w:type="dxa"/>
            <w:tcBorders>
              <w:top w:val="single" w:sz="4" w:space="0" w:color="auto"/>
              <w:bottom w:val="nil"/>
            </w:tcBorders>
          </w:tcPr>
          <w:p w:rsidR="0060530E" w:rsidRDefault="0060530E">
            <w:pPr>
              <w:pStyle w:val="ConsPlusNormal"/>
              <w:jc w:val="center"/>
            </w:pPr>
            <w:r>
              <w:t>60000,0</w:t>
            </w:r>
          </w:p>
        </w:tc>
        <w:tc>
          <w:tcPr>
            <w:tcW w:w="1247" w:type="dxa"/>
            <w:tcBorders>
              <w:top w:val="single" w:sz="4" w:space="0" w:color="auto"/>
              <w:bottom w:val="nil"/>
            </w:tcBorders>
          </w:tcPr>
          <w:p w:rsidR="0060530E" w:rsidRDefault="0060530E">
            <w:pPr>
              <w:pStyle w:val="ConsPlusNormal"/>
              <w:jc w:val="center"/>
            </w:pPr>
            <w:r>
              <w:t>600000,0</w:t>
            </w:r>
          </w:p>
        </w:tc>
        <w:tc>
          <w:tcPr>
            <w:tcW w:w="1247" w:type="dxa"/>
            <w:tcBorders>
              <w:top w:val="single" w:sz="4" w:space="0" w:color="auto"/>
              <w:bottom w:val="nil"/>
            </w:tcBorders>
          </w:tcPr>
          <w:p w:rsidR="0060530E" w:rsidRDefault="0060530E">
            <w:pPr>
              <w:pStyle w:val="ConsPlusNormal"/>
              <w:jc w:val="center"/>
            </w:pPr>
            <w:r>
              <w:t>720000,0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120000,0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120000,0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1380000,0</w:t>
            </w:r>
          </w:p>
        </w:tc>
        <w:tc>
          <w:tcPr>
            <w:tcW w:w="1247" w:type="dxa"/>
            <w:tcBorders>
              <w:top w:val="nil"/>
              <w:bottom w:val="single" w:sz="4" w:space="0" w:color="auto"/>
            </w:tcBorders>
          </w:tcPr>
          <w:p w:rsidR="0060530E" w:rsidRDefault="0060530E">
            <w:pPr>
              <w:pStyle w:val="ConsPlusNormal"/>
              <w:jc w:val="center"/>
            </w:pPr>
            <w:r>
              <w:t>60000,0</w:t>
            </w:r>
          </w:p>
        </w:tc>
        <w:tc>
          <w:tcPr>
            <w:tcW w:w="1247" w:type="dxa"/>
            <w:tcBorders>
              <w:top w:val="nil"/>
              <w:bottom w:val="single" w:sz="4" w:space="0" w:color="auto"/>
            </w:tcBorders>
          </w:tcPr>
          <w:p w:rsidR="0060530E" w:rsidRDefault="0060530E">
            <w:pPr>
              <w:pStyle w:val="ConsPlusNormal"/>
              <w:jc w:val="center"/>
            </w:pPr>
            <w:r>
              <w:t>60000,0</w:t>
            </w:r>
          </w:p>
        </w:tc>
        <w:tc>
          <w:tcPr>
            <w:tcW w:w="1286" w:type="dxa"/>
            <w:tcBorders>
              <w:top w:val="nil"/>
              <w:bottom w:val="single" w:sz="4" w:space="0" w:color="auto"/>
            </w:tcBorders>
          </w:tcPr>
          <w:p w:rsidR="0060530E" w:rsidRDefault="0060530E">
            <w:pPr>
              <w:pStyle w:val="ConsPlusNormal"/>
              <w:jc w:val="center"/>
            </w:pPr>
            <w:r>
              <w:t>60000,0</w:t>
            </w:r>
          </w:p>
        </w:tc>
        <w:tc>
          <w:tcPr>
            <w:tcW w:w="1247" w:type="dxa"/>
            <w:tcBorders>
              <w:top w:val="nil"/>
              <w:bottom w:val="single" w:sz="4" w:space="0" w:color="auto"/>
            </w:tcBorders>
          </w:tcPr>
          <w:p w:rsidR="0060530E" w:rsidRDefault="0060530E">
            <w:pPr>
              <w:pStyle w:val="ConsPlusNormal"/>
              <w:jc w:val="center"/>
            </w:pPr>
            <w:r>
              <w:t>600000,0</w:t>
            </w:r>
          </w:p>
        </w:tc>
        <w:tc>
          <w:tcPr>
            <w:tcW w:w="1247" w:type="dxa"/>
            <w:tcBorders>
              <w:top w:val="nil"/>
              <w:bottom w:val="single" w:sz="4" w:space="0" w:color="auto"/>
            </w:tcBorders>
          </w:tcPr>
          <w:p w:rsidR="0060530E" w:rsidRDefault="0060530E">
            <w:pPr>
              <w:pStyle w:val="ConsPlusNormal"/>
              <w:jc w:val="center"/>
            </w:pPr>
            <w:r>
              <w:t>600000,0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9. Развитие племенного животноводства - всего</w:t>
            </w:r>
          </w:p>
        </w:tc>
        <w:tc>
          <w:tcPr>
            <w:tcW w:w="1361" w:type="dxa"/>
            <w:tcBorders>
              <w:top w:val="single" w:sz="4" w:space="0" w:color="auto"/>
              <w:bottom w:val="nil"/>
            </w:tcBorders>
          </w:tcPr>
          <w:p w:rsidR="0060530E" w:rsidRDefault="0060530E">
            <w:pPr>
              <w:pStyle w:val="ConsPlusNormal"/>
              <w:jc w:val="center"/>
            </w:pPr>
            <w:r>
              <w:t>128650,0</w:t>
            </w:r>
          </w:p>
        </w:tc>
        <w:tc>
          <w:tcPr>
            <w:tcW w:w="1247" w:type="dxa"/>
            <w:tcBorders>
              <w:top w:val="single" w:sz="4" w:space="0" w:color="auto"/>
              <w:bottom w:val="nil"/>
            </w:tcBorders>
          </w:tcPr>
          <w:p w:rsidR="0060530E" w:rsidRDefault="0060530E">
            <w:pPr>
              <w:pStyle w:val="ConsPlusNormal"/>
              <w:jc w:val="center"/>
            </w:pPr>
            <w:r>
              <w:t>14900,0</w:t>
            </w:r>
          </w:p>
        </w:tc>
        <w:tc>
          <w:tcPr>
            <w:tcW w:w="1247" w:type="dxa"/>
            <w:tcBorders>
              <w:top w:val="single" w:sz="4" w:space="0" w:color="auto"/>
              <w:bottom w:val="nil"/>
            </w:tcBorders>
          </w:tcPr>
          <w:p w:rsidR="0060530E" w:rsidRDefault="0060530E">
            <w:pPr>
              <w:pStyle w:val="ConsPlusNormal"/>
              <w:jc w:val="center"/>
            </w:pPr>
            <w:r>
              <w:t>18600,0</w:t>
            </w:r>
          </w:p>
        </w:tc>
        <w:tc>
          <w:tcPr>
            <w:tcW w:w="1286" w:type="dxa"/>
            <w:tcBorders>
              <w:top w:val="single" w:sz="4" w:space="0" w:color="auto"/>
              <w:bottom w:val="nil"/>
            </w:tcBorders>
          </w:tcPr>
          <w:p w:rsidR="0060530E" w:rsidRDefault="0060530E">
            <w:pPr>
              <w:pStyle w:val="ConsPlusNormal"/>
              <w:jc w:val="center"/>
            </w:pPr>
            <w:r>
              <w:t>22300,0</w:t>
            </w:r>
          </w:p>
        </w:tc>
        <w:tc>
          <w:tcPr>
            <w:tcW w:w="1247" w:type="dxa"/>
            <w:tcBorders>
              <w:top w:val="single" w:sz="4" w:space="0" w:color="auto"/>
              <w:bottom w:val="nil"/>
            </w:tcBorders>
          </w:tcPr>
          <w:p w:rsidR="0060530E" w:rsidRDefault="0060530E">
            <w:pPr>
              <w:pStyle w:val="ConsPlusNormal"/>
              <w:jc w:val="center"/>
            </w:pPr>
            <w:r>
              <w:t>26000,0</w:t>
            </w:r>
          </w:p>
        </w:tc>
        <w:tc>
          <w:tcPr>
            <w:tcW w:w="1247" w:type="dxa"/>
            <w:tcBorders>
              <w:top w:val="single" w:sz="4" w:space="0" w:color="auto"/>
              <w:bottom w:val="nil"/>
            </w:tcBorders>
          </w:tcPr>
          <w:p w:rsidR="0060530E" w:rsidRDefault="0060530E">
            <w:pPr>
              <w:pStyle w:val="ConsPlusNormal"/>
              <w:jc w:val="center"/>
            </w:pPr>
            <w:r>
              <w:t>46850,0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17150,0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17150,0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внебюджетные источники</w:t>
            </w:r>
          </w:p>
        </w:tc>
        <w:tc>
          <w:tcPr>
            <w:tcW w:w="1361" w:type="dxa"/>
            <w:tcBorders>
              <w:top w:val="nil"/>
              <w:bottom w:val="nil"/>
            </w:tcBorders>
          </w:tcPr>
          <w:p w:rsidR="0060530E" w:rsidRDefault="0060530E">
            <w:pPr>
              <w:pStyle w:val="ConsPlusNormal"/>
              <w:jc w:val="center"/>
            </w:pPr>
            <w:r>
              <w:t>111500,0</w:t>
            </w:r>
          </w:p>
        </w:tc>
        <w:tc>
          <w:tcPr>
            <w:tcW w:w="1247" w:type="dxa"/>
            <w:tcBorders>
              <w:top w:val="nil"/>
              <w:bottom w:val="nil"/>
            </w:tcBorders>
          </w:tcPr>
          <w:p w:rsidR="0060530E" w:rsidRDefault="0060530E">
            <w:pPr>
              <w:pStyle w:val="ConsPlusNormal"/>
              <w:jc w:val="center"/>
            </w:pPr>
            <w:r>
              <w:t>14900,0</w:t>
            </w:r>
          </w:p>
        </w:tc>
        <w:tc>
          <w:tcPr>
            <w:tcW w:w="1247" w:type="dxa"/>
            <w:tcBorders>
              <w:top w:val="nil"/>
              <w:bottom w:val="nil"/>
            </w:tcBorders>
          </w:tcPr>
          <w:p w:rsidR="0060530E" w:rsidRDefault="0060530E">
            <w:pPr>
              <w:pStyle w:val="ConsPlusNormal"/>
              <w:jc w:val="center"/>
            </w:pPr>
            <w:r>
              <w:t>18600,0</w:t>
            </w:r>
          </w:p>
        </w:tc>
        <w:tc>
          <w:tcPr>
            <w:tcW w:w="1286" w:type="dxa"/>
            <w:tcBorders>
              <w:top w:val="nil"/>
              <w:bottom w:val="nil"/>
            </w:tcBorders>
          </w:tcPr>
          <w:p w:rsidR="0060530E" w:rsidRDefault="0060530E">
            <w:pPr>
              <w:pStyle w:val="ConsPlusNormal"/>
              <w:jc w:val="center"/>
            </w:pPr>
            <w:r>
              <w:t>22300,0</w:t>
            </w:r>
          </w:p>
        </w:tc>
        <w:tc>
          <w:tcPr>
            <w:tcW w:w="1247" w:type="dxa"/>
            <w:tcBorders>
              <w:top w:val="nil"/>
              <w:bottom w:val="nil"/>
            </w:tcBorders>
          </w:tcPr>
          <w:p w:rsidR="0060530E" w:rsidRDefault="0060530E">
            <w:pPr>
              <w:pStyle w:val="ConsPlusNormal"/>
              <w:jc w:val="center"/>
            </w:pPr>
            <w:r>
              <w:t>26000,0</w:t>
            </w:r>
          </w:p>
        </w:tc>
        <w:tc>
          <w:tcPr>
            <w:tcW w:w="1247" w:type="dxa"/>
            <w:tcBorders>
              <w:top w:val="nil"/>
              <w:bottom w:val="nil"/>
            </w:tcBorders>
          </w:tcPr>
          <w:p w:rsidR="0060530E" w:rsidRDefault="0060530E">
            <w:pPr>
              <w:pStyle w:val="ConsPlusNormal"/>
              <w:jc w:val="center"/>
            </w:pPr>
            <w:r>
              <w:t>29700,0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 том числе по мероприятиям:</w:t>
            </w:r>
          </w:p>
        </w:tc>
        <w:tc>
          <w:tcPr>
            <w:tcW w:w="1361"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86"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c>
          <w:tcPr>
            <w:tcW w:w="1247" w:type="dxa"/>
            <w:tcBorders>
              <w:top w:val="nil"/>
              <w:bottom w:val="single" w:sz="4" w:space="0" w:color="auto"/>
            </w:tcBorders>
          </w:tcPr>
          <w:p w:rsidR="0060530E" w:rsidRDefault="0060530E">
            <w:pPr>
              <w:pStyle w:val="ConsPlusNormal"/>
            </w:pP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lastRenderedPageBreak/>
              <w:t>а) создание в горных населенных пунктах центров искусственного осеменения овец и скота - всего</w:t>
            </w:r>
          </w:p>
        </w:tc>
        <w:tc>
          <w:tcPr>
            <w:tcW w:w="1361" w:type="dxa"/>
            <w:tcBorders>
              <w:top w:val="single" w:sz="4" w:space="0" w:color="auto"/>
              <w:bottom w:val="nil"/>
            </w:tcBorders>
          </w:tcPr>
          <w:p w:rsidR="0060530E" w:rsidRDefault="0060530E">
            <w:pPr>
              <w:pStyle w:val="ConsPlusNormal"/>
              <w:jc w:val="center"/>
            </w:pPr>
            <w:r>
              <w:t>63900,0</w:t>
            </w:r>
          </w:p>
        </w:tc>
        <w:tc>
          <w:tcPr>
            <w:tcW w:w="1247" w:type="dxa"/>
            <w:tcBorders>
              <w:top w:val="single" w:sz="4" w:space="0" w:color="auto"/>
              <w:bottom w:val="nil"/>
            </w:tcBorders>
          </w:tcPr>
          <w:p w:rsidR="0060530E" w:rsidRDefault="0060530E">
            <w:pPr>
              <w:pStyle w:val="ConsPlusNormal"/>
              <w:jc w:val="center"/>
            </w:pPr>
            <w:r>
              <w:t>11200,0</w:t>
            </w:r>
          </w:p>
        </w:tc>
        <w:tc>
          <w:tcPr>
            <w:tcW w:w="1247" w:type="dxa"/>
            <w:tcBorders>
              <w:top w:val="single" w:sz="4" w:space="0" w:color="auto"/>
              <w:bottom w:val="nil"/>
            </w:tcBorders>
          </w:tcPr>
          <w:p w:rsidR="0060530E" w:rsidRDefault="0060530E">
            <w:pPr>
              <w:pStyle w:val="ConsPlusNormal"/>
              <w:jc w:val="center"/>
            </w:pPr>
            <w:r>
              <w:t>11200,0</w:t>
            </w:r>
          </w:p>
        </w:tc>
        <w:tc>
          <w:tcPr>
            <w:tcW w:w="1286" w:type="dxa"/>
            <w:tcBorders>
              <w:top w:val="single" w:sz="4" w:space="0" w:color="auto"/>
              <w:bottom w:val="nil"/>
            </w:tcBorders>
          </w:tcPr>
          <w:p w:rsidR="0060530E" w:rsidRDefault="0060530E">
            <w:pPr>
              <w:pStyle w:val="ConsPlusNormal"/>
              <w:jc w:val="center"/>
            </w:pPr>
            <w:r>
              <w:t>11200,0</w:t>
            </w:r>
          </w:p>
        </w:tc>
        <w:tc>
          <w:tcPr>
            <w:tcW w:w="1247" w:type="dxa"/>
            <w:tcBorders>
              <w:top w:val="single" w:sz="4" w:space="0" w:color="auto"/>
              <w:bottom w:val="nil"/>
            </w:tcBorders>
          </w:tcPr>
          <w:p w:rsidR="0060530E" w:rsidRDefault="0060530E">
            <w:pPr>
              <w:pStyle w:val="ConsPlusNormal"/>
              <w:jc w:val="center"/>
            </w:pPr>
            <w:r>
              <w:t>11200,0</w:t>
            </w:r>
          </w:p>
        </w:tc>
        <w:tc>
          <w:tcPr>
            <w:tcW w:w="1247" w:type="dxa"/>
            <w:tcBorders>
              <w:top w:val="single" w:sz="4" w:space="0" w:color="auto"/>
              <w:bottom w:val="nil"/>
            </w:tcBorders>
          </w:tcPr>
          <w:p w:rsidR="0060530E" w:rsidRDefault="0060530E">
            <w:pPr>
              <w:pStyle w:val="ConsPlusNormal"/>
              <w:jc w:val="center"/>
            </w:pPr>
            <w:r>
              <w:t>19100,0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7900,0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7900,0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56000,0</w:t>
            </w:r>
          </w:p>
        </w:tc>
        <w:tc>
          <w:tcPr>
            <w:tcW w:w="1247" w:type="dxa"/>
            <w:tcBorders>
              <w:top w:val="nil"/>
              <w:bottom w:val="single" w:sz="4" w:space="0" w:color="auto"/>
            </w:tcBorders>
          </w:tcPr>
          <w:p w:rsidR="0060530E" w:rsidRDefault="0060530E">
            <w:pPr>
              <w:pStyle w:val="ConsPlusNormal"/>
              <w:jc w:val="center"/>
            </w:pPr>
            <w:r>
              <w:t>11200,0</w:t>
            </w:r>
          </w:p>
        </w:tc>
        <w:tc>
          <w:tcPr>
            <w:tcW w:w="1247" w:type="dxa"/>
            <w:tcBorders>
              <w:top w:val="nil"/>
              <w:bottom w:val="single" w:sz="4" w:space="0" w:color="auto"/>
            </w:tcBorders>
          </w:tcPr>
          <w:p w:rsidR="0060530E" w:rsidRDefault="0060530E">
            <w:pPr>
              <w:pStyle w:val="ConsPlusNormal"/>
              <w:jc w:val="center"/>
            </w:pPr>
            <w:r>
              <w:t>11200,0</w:t>
            </w:r>
          </w:p>
        </w:tc>
        <w:tc>
          <w:tcPr>
            <w:tcW w:w="1286" w:type="dxa"/>
            <w:tcBorders>
              <w:top w:val="nil"/>
              <w:bottom w:val="single" w:sz="4" w:space="0" w:color="auto"/>
            </w:tcBorders>
          </w:tcPr>
          <w:p w:rsidR="0060530E" w:rsidRDefault="0060530E">
            <w:pPr>
              <w:pStyle w:val="ConsPlusNormal"/>
              <w:jc w:val="center"/>
            </w:pPr>
            <w:r>
              <w:t>11200,0</w:t>
            </w:r>
          </w:p>
        </w:tc>
        <w:tc>
          <w:tcPr>
            <w:tcW w:w="1247" w:type="dxa"/>
            <w:tcBorders>
              <w:top w:val="nil"/>
              <w:bottom w:val="single" w:sz="4" w:space="0" w:color="auto"/>
            </w:tcBorders>
          </w:tcPr>
          <w:p w:rsidR="0060530E" w:rsidRDefault="0060530E">
            <w:pPr>
              <w:pStyle w:val="ConsPlusNormal"/>
              <w:jc w:val="center"/>
            </w:pPr>
            <w:r>
              <w:t>11200,0</w:t>
            </w:r>
          </w:p>
        </w:tc>
        <w:tc>
          <w:tcPr>
            <w:tcW w:w="1247" w:type="dxa"/>
            <w:tcBorders>
              <w:top w:val="nil"/>
              <w:bottom w:val="single" w:sz="4" w:space="0" w:color="auto"/>
            </w:tcBorders>
          </w:tcPr>
          <w:p w:rsidR="0060530E" w:rsidRDefault="0060530E">
            <w:pPr>
              <w:pStyle w:val="ConsPlusNormal"/>
              <w:jc w:val="center"/>
            </w:pPr>
            <w:r>
              <w:t>11200,0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б) субсидирование части затрат на приобретение семени КРС и МРС - всего</w:t>
            </w:r>
          </w:p>
        </w:tc>
        <w:tc>
          <w:tcPr>
            <w:tcW w:w="1361" w:type="dxa"/>
            <w:tcBorders>
              <w:top w:val="single" w:sz="4" w:space="0" w:color="auto"/>
              <w:bottom w:val="nil"/>
            </w:tcBorders>
          </w:tcPr>
          <w:p w:rsidR="0060530E" w:rsidRDefault="0060530E">
            <w:pPr>
              <w:pStyle w:val="ConsPlusNormal"/>
              <w:jc w:val="center"/>
            </w:pPr>
            <w:r>
              <w:t>64750,0</w:t>
            </w:r>
          </w:p>
        </w:tc>
        <w:tc>
          <w:tcPr>
            <w:tcW w:w="1247" w:type="dxa"/>
            <w:tcBorders>
              <w:top w:val="single" w:sz="4" w:space="0" w:color="auto"/>
              <w:bottom w:val="nil"/>
            </w:tcBorders>
          </w:tcPr>
          <w:p w:rsidR="0060530E" w:rsidRDefault="0060530E">
            <w:pPr>
              <w:pStyle w:val="ConsPlusNormal"/>
              <w:jc w:val="center"/>
            </w:pPr>
            <w:r>
              <w:t>3700,0</w:t>
            </w:r>
          </w:p>
        </w:tc>
        <w:tc>
          <w:tcPr>
            <w:tcW w:w="1247" w:type="dxa"/>
            <w:tcBorders>
              <w:top w:val="single" w:sz="4" w:space="0" w:color="auto"/>
              <w:bottom w:val="nil"/>
            </w:tcBorders>
          </w:tcPr>
          <w:p w:rsidR="0060530E" w:rsidRDefault="0060530E">
            <w:pPr>
              <w:pStyle w:val="ConsPlusNormal"/>
              <w:jc w:val="center"/>
            </w:pPr>
            <w:r>
              <w:t>7400,0</w:t>
            </w:r>
          </w:p>
        </w:tc>
        <w:tc>
          <w:tcPr>
            <w:tcW w:w="1286" w:type="dxa"/>
            <w:tcBorders>
              <w:top w:val="single" w:sz="4" w:space="0" w:color="auto"/>
              <w:bottom w:val="nil"/>
            </w:tcBorders>
          </w:tcPr>
          <w:p w:rsidR="0060530E" w:rsidRDefault="0060530E">
            <w:pPr>
              <w:pStyle w:val="ConsPlusNormal"/>
              <w:jc w:val="center"/>
            </w:pPr>
            <w:r>
              <w:t>11100,0</w:t>
            </w:r>
          </w:p>
        </w:tc>
        <w:tc>
          <w:tcPr>
            <w:tcW w:w="1247" w:type="dxa"/>
            <w:tcBorders>
              <w:top w:val="single" w:sz="4" w:space="0" w:color="auto"/>
              <w:bottom w:val="nil"/>
            </w:tcBorders>
          </w:tcPr>
          <w:p w:rsidR="0060530E" w:rsidRDefault="0060530E">
            <w:pPr>
              <w:pStyle w:val="ConsPlusNormal"/>
              <w:jc w:val="center"/>
            </w:pPr>
            <w:r>
              <w:t>14800,0</w:t>
            </w:r>
          </w:p>
        </w:tc>
        <w:tc>
          <w:tcPr>
            <w:tcW w:w="1247" w:type="dxa"/>
            <w:tcBorders>
              <w:top w:val="single" w:sz="4" w:space="0" w:color="auto"/>
              <w:bottom w:val="nil"/>
            </w:tcBorders>
          </w:tcPr>
          <w:p w:rsidR="0060530E" w:rsidRDefault="0060530E">
            <w:pPr>
              <w:pStyle w:val="ConsPlusNormal"/>
              <w:jc w:val="center"/>
            </w:pPr>
            <w:r>
              <w:t>27750,0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9250,0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9250,0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55500,0</w:t>
            </w:r>
          </w:p>
        </w:tc>
        <w:tc>
          <w:tcPr>
            <w:tcW w:w="1247" w:type="dxa"/>
            <w:tcBorders>
              <w:top w:val="nil"/>
              <w:bottom w:val="single" w:sz="4" w:space="0" w:color="auto"/>
            </w:tcBorders>
          </w:tcPr>
          <w:p w:rsidR="0060530E" w:rsidRDefault="0060530E">
            <w:pPr>
              <w:pStyle w:val="ConsPlusNormal"/>
              <w:jc w:val="center"/>
            </w:pPr>
            <w:r>
              <w:t>3700,0</w:t>
            </w:r>
          </w:p>
        </w:tc>
        <w:tc>
          <w:tcPr>
            <w:tcW w:w="1247" w:type="dxa"/>
            <w:tcBorders>
              <w:top w:val="nil"/>
              <w:bottom w:val="single" w:sz="4" w:space="0" w:color="auto"/>
            </w:tcBorders>
          </w:tcPr>
          <w:p w:rsidR="0060530E" w:rsidRDefault="0060530E">
            <w:pPr>
              <w:pStyle w:val="ConsPlusNormal"/>
              <w:jc w:val="center"/>
            </w:pPr>
            <w:r>
              <w:t>7400,0</w:t>
            </w:r>
          </w:p>
        </w:tc>
        <w:tc>
          <w:tcPr>
            <w:tcW w:w="1286" w:type="dxa"/>
            <w:tcBorders>
              <w:top w:val="nil"/>
              <w:bottom w:val="single" w:sz="4" w:space="0" w:color="auto"/>
            </w:tcBorders>
          </w:tcPr>
          <w:p w:rsidR="0060530E" w:rsidRDefault="0060530E">
            <w:pPr>
              <w:pStyle w:val="ConsPlusNormal"/>
              <w:jc w:val="center"/>
            </w:pPr>
            <w:r>
              <w:t>11100,0</w:t>
            </w:r>
          </w:p>
        </w:tc>
        <w:tc>
          <w:tcPr>
            <w:tcW w:w="1247" w:type="dxa"/>
            <w:tcBorders>
              <w:top w:val="nil"/>
              <w:bottom w:val="single" w:sz="4" w:space="0" w:color="auto"/>
            </w:tcBorders>
          </w:tcPr>
          <w:p w:rsidR="0060530E" w:rsidRDefault="0060530E">
            <w:pPr>
              <w:pStyle w:val="ConsPlusNormal"/>
              <w:jc w:val="center"/>
            </w:pPr>
            <w:r>
              <w:t>14800,0</w:t>
            </w:r>
          </w:p>
        </w:tc>
        <w:tc>
          <w:tcPr>
            <w:tcW w:w="1247" w:type="dxa"/>
            <w:tcBorders>
              <w:top w:val="nil"/>
              <w:bottom w:val="single" w:sz="4" w:space="0" w:color="auto"/>
            </w:tcBorders>
          </w:tcPr>
          <w:p w:rsidR="0060530E" w:rsidRDefault="0060530E">
            <w:pPr>
              <w:pStyle w:val="ConsPlusNormal"/>
              <w:jc w:val="center"/>
            </w:pPr>
            <w:r>
              <w:t>18500,0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10. Поддержка развития в горной зоне сельскохозяйственной потребительской кооперации - всего</w:t>
            </w:r>
          </w:p>
        </w:tc>
        <w:tc>
          <w:tcPr>
            <w:tcW w:w="1361" w:type="dxa"/>
            <w:tcBorders>
              <w:top w:val="single" w:sz="4" w:space="0" w:color="auto"/>
              <w:bottom w:val="nil"/>
            </w:tcBorders>
          </w:tcPr>
          <w:p w:rsidR="0060530E" w:rsidRDefault="0060530E">
            <w:pPr>
              <w:pStyle w:val="ConsPlusNormal"/>
              <w:jc w:val="center"/>
            </w:pPr>
            <w:r>
              <w:t>1467200,0</w:t>
            </w:r>
          </w:p>
        </w:tc>
        <w:tc>
          <w:tcPr>
            <w:tcW w:w="1247" w:type="dxa"/>
            <w:tcBorders>
              <w:top w:val="single" w:sz="4" w:space="0" w:color="auto"/>
              <w:bottom w:val="nil"/>
            </w:tcBorders>
          </w:tcPr>
          <w:p w:rsidR="0060530E" w:rsidRDefault="0060530E">
            <w:pPr>
              <w:pStyle w:val="ConsPlusNormal"/>
              <w:jc w:val="center"/>
            </w:pPr>
            <w:r>
              <w:t>280000,0</w:t>
            </w:r>
          </w:p>
        </w:tc>
        <w:tc>
          <w:tcPr>
            <w:tcW w:w="1247" w:type="dxa"/>
            <w:tcBorders>
              <w:top w:val="single" w:sz="4" w:space="0" w:color="auto"/>
              <w:bottom w:val="nil"/>
            </w:tcBorders>
          </w:tcPr>
          <w:p w:rsidR="0060530E" w:rsidRDefault="0060530E">
            <w:pPr>
              <w:pStyle w:val="ConsPlusNormal"/>
              <w:jc w:val="center"/>
            </w:pPr>
            <w:r>
              <w:t>280000,0</w:t>
            </w:r>
          </w:p>
        </w:tc>
        <w:tc>
          <w:tcPr>
            <w:tcW w:w="1286" w:type="dxa"/>
            <w:tcBorders>
              <w:top w:val="single" w:sz="4" w:space="0" w:color="auto"/>
              <w:bottom w:val="nil"/>
            </w:tcBorders>
          </w:tcPr>
          <w:p w:rsidR="0060530E" w:rsidRDefault="0060530E">
            <w:pPr>
              <w:pStyle w:val="ConsPlusNormal"/>
              <w:jc w:val="center"/>
            </w:pPr>
            <w:r>
              <w:t>280000,0</w:t>
            </w:r>
          </w:p>
        </w:tc>
        <w:tc>
          <w:tcPr>
            <w:tcW w:w="1247" w:type="dxa"/>
            <w:tcBorders>
              <w:top w:val="single" w:sz="4" w:space="0" w:color="auto"/>
              <w:bottom w:val="nil"/>
            </w:tcBorders>
          </w:tcPr>
          <w:p w:rsidR="0060530E" w:rsidRDefault="0060530E">
            <w:pPr>
              <w:pStyle w:val="ConsPlusNormal"/>
              <w:jc w:val="center"/>
            </w:pPr>
            <w:r>
              <w:t>280000,0</w:t>
            </w:r>
          </w:p>
        </w:tc>
        <w:tc>
          <w:tcPr>
            <w:tcW w:w="1247" w:type="dxa"/>
            <w:tcBorders>
              <w:top w:val="single" w:sz="4" w:space="0" w:color="auto"/>
              <w:bottom w:val="nil"/>
            </w:tcBorders>
          </w:tcPr>
          <w:p w:rsidR="0060530E" w:rsidRDefault="0060530E">
            <w:pPr>
              <w:pStyle w:val="ConsPlusNormal"/>
              <w:jc w:val="center"/>
            </w:pPr>
            <w:r>
              <w:t>347200,0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67200,0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67200,0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lastRenderedPageBreak/>
              <w:t>внебюджетные источники</w:t>
            </w:r>
          </w:p>
        </w:tc>
        <w:tc>
          <w:tcPr>
            <w:tcW w:w="1361" w:type="dxa"/>
            <w:tcBorders>
              <w:top w:val="nil"/>
              <w:bottom w:val="single" w:sz="4" w:space="0" w:color="auto"/>
            </w:tcBorders>
          </w:tcPr>
          <w:p w:rsidR="0060530E" w:rsidRDefault="0060530E">
            <w:pPr>
              <w:pStyle w:val="ConsPlusNormal"/>
              <w:jc w:val="center"/>
            </w:pPr>
            <w:r>
              <w:t>1400000,0</w:t>
            </w:r>
          </w:p>
        </w:tc>
        <w:tc>
          <w:tcPr>
            <w:tcW w:w="1247" w:type="dxa"/>
            <w:tcBorders>
              <w:top w:val="nil"/>
              <w:bottom w:val="single" w:sz="4" w:space="0" w:color="auto"/>
            </w:tcBorders>
          </w:tcPr>
          <w:p w:rsidR="0060530E" w:rsidRDefault="0060530E">
            <w:pPr>
              <w:pStyle w:val="ConsPlusNormal"/>
              <w:jc w:val="center"/>
            </w:pPr>
            <w:r>
              <w:t>280000,0</w:t>
            </w:r>
          </w:p>
        </w:tc>
        <w:tc>
          <w:tcPr>
            <w:tcW w:w="1247" w:type="dxa"/>
            <w:tcBorders>
              <w:top w:val="nil"/>
              <w:bottom w:val="single" w:sz="4" w:space="0" w:color="auto"/>
            </w:tcBorders>
          </w:tcPr>
          <w:p w:rsidR="0060530E" w:rsidRDefault="0060530E">
            <w:pPr>
              <w:pStyle w:val="ConsPlusNormal"/>
              <w:jc w:val="center"/>
            </w:pPr>
            <w:r>
              <w:t>280000,0</w:t>
            </w:r>
          </w:p>
        </w:tc>
        <w:tc>
          <w:tcPr>
            <w:tcW w:w="1286" w:type="dxa"/>
            <w:tcBorders>
              <w:top w:val="nil"/>
              <w:bottom w:val="single" w:sz="4" w:space="0" w:color="auto"/>
            </w:tcBorders>
          </w:tcPr>
          <w:p w:rsidR="0060530E" w:rsidRDefault="0060530E">
            <w:pPr>
              <w:pStyle w:val="ConsPlusNormal"/>
              <w:jc w:val="center"/>
            </w:pPr>
            <w:r>
              <w:t>280000,0</w:t>
            </w:r>
          </w:p>
        </w:tc>
        <w:tc>
          <w:tcPr>
            <w:tcW w:w="1247" w:type="dxa"/>
            <w:tcBorders>
              <w:top w:val="nil"/>
              <w:bottom w:val="single" w:sz="4" w:space="0" w:color="auto"/>
            </w:tcBorders>
          </w:tcPr>
          <w:p w:rsidR="0060530E" w:rsidRDefault="0060530E">
            <w:pPr>
              <w:pStyle w:val="ConsPlusNormal"/>
              <w:jc w:val="center"/>
            </w:pPr>
            <w:r>
              <w:t>280000,0</w:t>
            </w:r>
          </w:p>
        </w:tc>
        <w:tc>
          <w:tcPr>
            <w:tcW w:w="1247" w:type="dxa"/>
            <w:tcBorders>
              <w:top w:val="nil"/>
              <w:bottom w:val="single" w:sz="4" w:space="0" w:color="auto"/>
            </w:tcBorders>
          </w:tcPr>
          <w:p w:rsidR="0060530E" w:rsidRDefault="0060530E">
            <w:pPr>
              <w:pStyle w:val="ConsPlusNormal"/>
              <w:jc w:val="center"/>
            </w:pPr>
            <w:r>
              <w:t>280000,0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11. Создание производств, основанных на сборе лекарственных трав, ягод и диких плодов, - всего</w:t>
            </w:r>
          </w:p>
        </w:tc>
        <w:tc>
          <w:tcPr>
            <w:tcW w:w="1361" w:type="dxa"/>
            <w:tcBorders>
              <w:top w:val="single" w:sz="4" w:space="0" w:color="auto"/>
              <w:bottom w:val="nil"/>
            </w:tcBorders>
          </w:tcPr>
          <w:p w:rsidR="0060530E" w:rsidRDefault="0060530E">
            <w:pPr>
              <w:pStyle w:val="ConsPlusNormal"/>
              <w:jc w:val="center"/>
            </w:pPr>
            <w:r>
              <w:t>51800,0</w:t>
            </w:r>
          </w:p>
        </w:tc>
        <w:tc>
          <w:tcPr>
            <w:tcW w:w="1247" w:type="dxa"/>
            <w:tcBorders>
              <w:top w:val="single" w:sz="4" w:space="0" w:color="auto"/>
              <w:bottom w:val="nil"/>
            </w:tcBorders>
          </w:tcPr>
          <w:p w:rsidR="0060530E" w:rsidRDefault="0060530E">
            <w:pPr>
              <w:pStyle w:val="ConsPlusNormal"/>
              <w:jc w:val="center"/>
            </w:pPr>
            <w:r>
              <w:t>11000,0</w:t>
            </w:r>
          </w:p>
        </w:tc>
        <w:tc>
          <w:tcPr>
            <w:tcW w:w="1247" w:type="dxa"/>
            <w:tcBorders>
              <w:top w:val="single" w:sz="4" w:space="0" w:color="auto"/>
              <w:bottom w:val="nil"/>
            </w:tcBorders>
          </w:tcPr>
          <w:p w:rsidR="0060530E" w:rsidRDefault="0060530E">
            <w:pPr>
              <w:pStyle w:val="ConsPlusNormal"/>
              <w:jc w:val="center"/>
            </w:pPr>
            <w:r>
              <w:t>11000,0</w:t>
            </w:r>
          </w:p>
        </w:tc>
        <w:tc>
          <w:tcPr>
            <w:tcW w:w="1286" w:type="dxa"/>
            <w:tcBorders>
              <w:top w:val="single" w:sz="4" w:space="0" w:color="auto"/>
              <w:bottom w:val="nil"/>
            </w:tcBorders>
          </w:tcPr>
          <w:p w:rsidR="0060530E" w:rsidRDefault="0060530E">
            <w:pPr>
              <w:pStyle w:val="ConsPlusNormal"/>
              <w:jc w:val="center"/>
            </w:pPr>
            <w:r>
              <w:t>10000,0</w:t>
            </w:r>
          </w:p>
        </w:tc>
        <w:tc>
          <w:tcPr>
            <w:tcW w:w="1247" w:type="dxa"/>
            <w:tcBorders>
              <w:top w:val="single" w:sz="4" w:space="0" w:color="auto"/>
              <w:bottom w:val="nil"/>
            </w:tcBorders>
          </w:tcPr>
          <w:p w:rsidR="0060530E" w:rsidRDefault="0060530E">
            <w:pPr>
              <w:pStyle w:val="ConsPlusNormal"/>
              <w:jc w:val="center"/>
            </w:pPr>
            <w:r>
              <w:t>9000,0</w:t>
            </w:r>
          </w:p>
        </w:tc>
        <w:tc>
          <w:tcPr>
            <w:tcW w:w="1247" w:type="dxa"/>
            <w:tcBorders>
              <w:top w:val="single" w:sz="4" w:space="0" w:color="auto"/>
              <w:bottom w:val="nil"/>
            </w:tcBorders>
          </w:tcPr>
          <w:p w:rsidR="0060530E" w:rsidRDefault="0060530E">
            <w:pPr>
              <w:pStyle w:val="ConsPlusNormal"/>
              <w:jc w:val="center"/>
            </w:pPr>
            <w:r>
              <w:t>10800,0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1800,0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1800,0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50000,0</w:t>
            </w:r>
          </w:p>
        </w:tc>
        <w:tc>
          <w:tcPr>
            <w:tcW w:w="1247" w:type="dxa"/>
            <w:tcBorders>
              <w:top w:val="nil"/>
              <w:bottom w:val="single" w:sz="4" w:space="0" w:color="auto"/>
            </w:tcBorders>
          </w:tcPr>
          <w:p w:rsidR="0060530E" w:rsidRDefault="0060530E">
            <w:pPr>
              <w:pStyle w:val="ConsPlusNormal"/>
              <w:jc w:val="center"/>
            </w:pPr>
            <w:r>
              <w:t>11000,0</w:t>
            </w:r>
          </w:p>
        </w:tc>
        <w:tc>
          <w:tcPr>
            <w:tcW w:w="1247" w:type="dxa"/>
            <w:tcBorders>
              <w:top w:val="nil"/>
              <w:bottom w:val="single" w:sz="4" w:space="0" w:color="auto"/>
            </w:tcBorders>
          </w:tcPr>
          <w:p w:rsidR="0060530E" w:rsidRDefault="0060530E">
            <w:pPr>
              <w:pStyle w:val="ConsPlusNormal"/>
              <w:jc w:val="center"/>
            </w:pPr>
            <w:r>
              <w:t>11000,0</w:t>
            </w:r>
          </w:p>
        </w:tc>
        <w:tc>
          <w:tcPr>
            <w:tcW w:w="1286" w:type="dxa"/>
            <w:tcBorders>
              <w:top w:val="nil"/>
              <w:bottom w:val="single" w:sz="4" w:space="0" w:color="auto"/>
            </w:tcBorders>
          </w:tcPr>
          <w:p w:rsidR="0060530E" w:rsidRDefault="0060530E">
            <w:pPr>
              <w:pStyle w:val="ConsPlusNormal"/>
              <w:jc w:val="center"/>
            </w:pPr>
            <w:r>
              <w:t>10000,0</w:t>
            </w:r>
          </w:p>
        </w:tc>
        <w:tc>
          <w:tcPr>
            <w:tcW w:w="1247" w:type="dxa"/>
            <w:tcBorders>
              <w:top w:val="nil"/>
              <w:bottom w:val="single" w:sz="4" w:space="0" w:color="auto"/>
            </w:tcBorders>
          </w:tcPr>
          <w:p w:rsidR="0060530E" w:rsidRDefault="0060530E">
            <w:pPr>
              <w:pStyle w:val="ConsPlusNormal"/>
              <w:jc w:val="center"/>
            </w:pPr>
            <w:r>
              <w:t>9000,0</w:t>
            </w:r>
          </w:p>
        </w:tc>
        <w:tc>
          <w:tcPr>
            <w:tcW w:w="1247" w:type="dxa"/>
            <w:tcBorders>
              <w:top w:val="nil"/>
              <w:bottom w:val="single" w:sz="4" w:space="0" w:color="auto"/>
            </w:tcBorders>
          </w:tcPr>
          <w:p w:rsidR="0060530E" w:rsidRDefault="0060530E">
            <w:pPr>
              <w:pStyle w:val="ConsPlusNormal"/>
              <w:jc w:val="center"/>
            </w:pPr>
            <w:r>
              <w:t>9000,0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12. Создание в горной местности сельскохозяйственных рынков - всего</w:t>
            </w:r>
          </w:p>
        </w:tc>
        <w:tc>
          <w:tcPr>
            <w:tcW w:w="1361" w:type="dxa"/>
            <w:tcBorders>
              <w:top w:val="single" w:sz="4" w:space="0" w:color="auto"/>
              <w:bottom w:val="nil"/>
            </w:tcBorders>
          </w:tcPr>
          <w:p w:rsidR="0060530E" w:rsidRDefault="0060530E">
            <w:pPr>
              <w:pStyle w:val="ConsPlusNormal"/>
              <w:jc w:val="center"/>
            </w:pPr>
            <w:r>
              <w:t>331000,0</w:t>
            </w:r>
          </w:p>
        </w:tc>
        <w:tc>
          <w:tcPr>
            <w:tcW w:w="1247" w:type="dxa"/>
            <w:tcBorders>
              <w:top w:val="single" w:sz="4" w:space="0" w:color="auto"/>
              <w:bottom w:val="nil"/>
            </w:tcBorders>
          </w:tcPr>
          <w:p w:rsidR="0060530E" w:rsidRDefault="0060530E">
            <w:pPr>
              <w:pStyle w:val="ConsPlusNormal"/>
              <w:jc w:val="center"/>
            </w:pPr>
            <w:r>
              <w:t>89600,0</w:t>
            </w:r>
          </w:p>
        </w:tc>
        <w:tc>
          <w:tcPr>
            <w:tcW w:w="1247" w:type="dxa"/>
            <w:tcBorders>
              <w:top w:val="single" w:sz="4" w:space="0" w:color="auto"/>
              <w:bottom w:val="nil"/>
            </w:tcBorders>
          </w:tcPr>
          <w:p w:rsidR="0060530E" w:rsidRDefault="0060530E">
            <w:pPr>
              <w:pStyle w:val="ConsPlusNormal"/>
              <w:jc w:val="center"/>
            </w:pPr>
            <w:r>
              <w:t>64000,0</w:t>
            </w:r>
          </w:p>
        </w:tc>
        <w:tc>
          <w:tcPr>
            <w:tcW w:w="1286" w:type="dxa"/>
            <w:tcBorders>
              <w:top w:val="single" w:sz="4" w:space="0" w:color="auto"/>
              <w:bottom w:val="nil"/>
            </w:tcBorders>
          </w:tcPr>
          <w:p w:rsidR="0060530E" w:rsidRDefault="0060530E">
            <w:pPr>
              <w:pStyle w:val="ConsPlusNormal"/>
              <w:jc w:val="center"/>
            </w:pPr>
            <w:r>
              <w:t>64000,0</w:t>
            </w:r>
          </w:p>
        </w:tc>
        <w:tc>
          <w:tcPr>
            <w:tcW w:w="1247" w:type="dxa"/>
            <w:tcBorders>
              <w:top w:val="single" w:sz="4" w:space="0" w:color="auto"/>
              <w:bottom w:val="nil"/>
            </w:tcBorders>
          </w:tcPr>
          <w:p w:rsidR="0060530E" w:rsidRDefault="0060530E">
            <w:pPr>
              <w:pStyle w:val="ConsPlusNormal"/>
              <w:jc w:val="center"/>
            </w:pPr>
            <w:r>
              <w:t>51100,0</w:t>
            </w:r>
          </w:p>
        </w:tc>
        <w:tc>
          <w:tcPr>
            <w:tcW w:w="1247" w:type="dxa"/>
            <w:tcBorders>
              <w:top w:val="single" w:sz="4" w:space="0" w:color="auto"/>
              <w:bottom w:val="nil"/>
            </w:tcBorders>
          </w:tcPr>
          <w:p w:rsidR="0060530E" w:rsidRDefault="0060530E">
            <w:pPr>
              <w:pStyle w:val="ConsPlusNormal"/>
              <w:jc w:val="center"/>
            </w:pPr>
            <w:r>
              <w:t>62300,0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11200,0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11200,0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319800,0</w:t>
            </w:r>
          </w:p>
        </w:tc>
        <w:tc>
          <w:tcPr>
            <w:tcW w:w="1247" w:type="dxa"/>
            <w:tcBorders>
              <w:top w:val="nil"/>
              <w:bottom w:val="single" w:sz="4" w:space="0" w:color="auto"/>
            </w:tcBorders>
          </w:tcPr>
          <w:p w:rsidR="0060530E" w:rsidRDefault="0060530E">
            <w:pPr>
              <w:pStyle w:val="ConsPlusNormal"/>
              <w:jc w:val="center"/>
            </w:pPr>
            <w:r>
              <w:t>89600,0</w:t>
            </w:r>
          </w:p>
        </w:tc>
        <w:tc>
          <w:tcPr>
            <w:tcW w:w="1247" w:type="dxa"/>
            <w:tcBorders>
              <w:top w:val="nil"/>
              <w:bottom w:val="single" w:sz="4" w:space="0" w:color="auto"/>
            </w:tcBorders>
          </w:tcPr>
          <w:p w:rsidR="0060530E" w:rsidRDefault="0060530E">
            <w:pPr>
              <w:pStyle w:val="ConsPlusNormal"/>
              <w:jc w:val="center"/>
            </w:pPr>
            <w:r>
              <w:t>64000,0</w:t>
            </w:r>
          </w:p>
        </w:tc>
        <w:tc>
          <w:tcPr>
            <w:tcW w:w="1286" w:type="dxa"/>
            <w:tcBorders>
              <w:top w:val="nil"/>
              <w:bottom w:val="single" w:sz="4" w:space="0" w:color="auto"/>
            </w:tcBorders>
          </w:tcPr>
          <w:p w:rsidR="0060530E" w:rsidRDefault="0060530E">
            <w:pPr>
              <w:pStyle w:val="ConsPlusNormal"/>
              <w:jc w:val="center"/>
            </w:pPr>
            <w:r>
              <w:t>64000,0</w:t>
            </w:r>
          </w:p>
        </w:tc>
        <w:tc>
          <w:tcPr>
            <w:tcW w:w="1247" w:type="dxa"/>
            <w:tcBorders>
              <w:top w:val="nil"/>
              <w:bottom w:val="single" w:sz="4" w:space="0" w:color="auto"/>
            </w:tcBorders>
          </w:tcPr>
          <w:p w:rsidR="0060530E" w:rsidRDefault="0060530E">
            <w:pPr>
              <w:pStyle w:val="ConsPlusNormal"/>
              <w:jc w:val="center"/>
            </w:pPr>
            <w:r>
              <w:t>51100,0</w:t>
            </w:r>
          </w:p>
        </w:tc>
        <w:tc>
          <w:tcPr>
            <w:tcW w:w="1247" w:type="dxa"/>
            <w:tcBorders>
              <w:top w:val="nil"/>
              <w:bottom w:val="single" w:sz="4" w:space="0" w:color="auto"/>
            </w:tcBorders>
          </w:tcPr>
          <w:p w:rsidR="0060530E" w:rsidRDefault="0060530E">
            <w:pPr>
              <w:pStyle w:val="ConsPlusNormal"/>
              <w:jc w:val="center"/>
            </w:pPr>
            <w:r>
              <w:t>51100,0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13. Развитие рыбоводства (прудового хозяйства) - всего</w:t>
            </w:r>
          </w:p>
        </w:tc>
        <w:tc>
          <w:tcPr>
            <w:tcW w:w="1361" w:type="dxa"/>
            <w:tcBorders>
              <w:top w:val="single" w:sz="4" w:space="0" w:color="auto"/>
              <w:bottom w:val="nil"/>
            </w:tcBorders>
          </w:tcPr>
          <w:p w:rsidR="0060530E" w:rsidRDefault="0060530E">
            <w:pPr>
              <w:pStyle w:val="ConsPlusNormal"/>
              <w:jc w:val="center"/>
            </w:pPr>
            <w:r>
              <w:t>80400,0</w:t>
            </w:r>
          </w:p>
        </w:tc>
        <w:tc>
          <w:tcPr>
            <w:tcW w:w="1247" w:type="dxa"/>
            <w:tcBorders>
              <w:top w:val="single" w:sz="4" w:space="0" w:color="auto"/>
              <w:bottom w:val="nil"/>
            </w:tcBorders>
          </w:tcPr>
          <w:p w:rsidR="0060530E" w:rsidRDefault="0060530E">
            <w:pPr>
              <w:pStyle w:val="ConsPlusNormal"/>
              <w:jc w:val="center"/>
            </w:pPr>
            <w:r>
              <w:t>18000,0</w:t>
            </w:r>
          </w:p>
        </w:tc>
        <w:tc>
          <w:tcPr>
            <w:tcW w:w="1247" w:type="dxa"/>
            <w:tcBorders>
              <w:top w:val="single" w:sz="4" w:space="0" w:color="auto"/>
              <w:bottom w:val="nil"/>
            </w:tcBorders>
          </w:tcPr>
          <w:p w:rsidR="0060530E" w:rsidRDefault="0060530E">
            <w:pPr>
              <w:pStyle w:val="ConsPlusNormal"/>
              <w:jc w:val="center"/>
            </w:pPr>
            <w:r>
              <w:t>11500,0</w:t>
            </w:r>
          </w:p>
        </w:tc>
        <w:tc>
          <w:tcPr>
            <w:tcW w:w="1286" w:type="dxa"/>
            <w:tcBorders>
              <w:top w:val="single" w:sz="4" w:space="0" w:color="auto"/>
              <w:bottom w:val="nil"/>
            </w:tcBorders>
          </w:tcPr>
          <w:p w:rsidR="0060530E" w:rsidRDefault="0060530E">
            <w:pPr>
              <w:pStyle w:val="ConsPlusNormal"/>
              <w:jc w:val="center"/>
            </w:pPr>
            <w:r>
              <w:t>13200,0</w:t>
            </w:r>
          </w:p>
        </w:tc>
        <w:tc>
          <w:tcPr>
            <w:tcW w:w="1247" w:type="dxa"/>
            <w:tcBorders>
              <w:top w:val="single" w:sz="4" w:space="0" w:color="auto"/>
              <w:bottom w:val="nil"/>
            </w:tcBorders>
          </w:tcPr>
          <w:p w:rsidR="0060530E" w:rsidRDefault="0060530E">
            <w:pPr>
              <w:pStyle w:val="ConsPlusNormal"/>
              <w:jc w:val="center"/>
            </w:pPr>
            <w:r>
              <w:t>14800,0</w:t>
            </w:r>
          </w:p>
        </w:tc>
        <w:tc>
          <w:tcPr>
            <w:tcW w:w="1247" w:type="dxa"/>
            <w:tcBorders>
              <w:top w:val="single" w:sz="4" w:space="0" w:color="auto"/>
              <w:bottom w:val="nil"/>
            </w:tcBorders>
          </w:tcPr>
          <w:p w:rsidR="0060530E" w:rsidRDefault="0060530E">
            <w:pPr>
              <w:pStyle w:val="ConsPlusNormal"/>
              <w:jc w:val="center"/>
            </w:pPr>
            <w:r>
              <w:t>22900,0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4900,0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4900,0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75500,0</w:t>
            </w:r>
          </w:p>
        </w:tc>
        <w:tc>
          <w:tcPr>
            <w:tcW w:w="1247" w:type="dxa"/>
            <w:tcBorders>
              <w:top w:val="nil"/>
              <w:bottom w:val="single" w:sz="4" w:space="0" w:color="auto"/>
            </w:tcBorders>
          </w:tcPr>
          <w:p w:rsidR="0060530E" w:rsidRDefault="0060530E">
            <w:pPr>
              <w:pStyle w:val="ConsPlusNormal"/>
              <w:jc w:val="center"/>
            </w:pPr>
            <w:r>
              <w:t>18000,0</w:t>
            </w:r>
          </w:p>
        </w:tc>
        <w:tc>
          <w:tcPr>
            <w:tcW w:w="1247" w:type="dxa"/>
            <w:tcBorders>
              <w:top w:val="nil"/>
              <w:bottom w:val="single" w:sz="4" w:space="0" w:color="auto"/>
            </w:tcBorders>
          </w:tcPr>
          <w:p w:rsidR="0060530E" w:rsidRDefault="0060530E">
            <w:pPr>
              <w:pStyle w:val="ConsPlusNormal"/>
              <w:jc w:val="center"/>
            </w:pPr>
            <w:r>
              <w:t>11500,0</w:t>
            </w:r>
          </w:p>
        </w:tc>
        <w:tc>
          <w:tcPr>
            <w:tcW w:w="1286" w:type="dxa"/>
            <w:tcBorders>
              <w:top w:val="nil"/>
              <w:bottom w:val="single" w:sz="4" w:space="0" w:color="auto"/>
            </w:tcBorders>
          </w:tcPr>
          <w:p w:rsidR="0060530E" w:rsidRDefault="0060530E">
            <w:pPr>
              <w:pStyle w:val="ConsPlusNormal"/>
              <w:jc w:val="center"/>
            </w:pPr>
            <w:r>
              <w:t>13200,0</w:t>
            </w:r>
          </w:p>
        </w:tc>
        <w:tc>
          <w:tcPr>
            <w:tcW w:w="1247" w:type="dxa"/>
            <w:tcBorders>
              <w:top w:val="nil"/>
              <w:bottom w:val="single" w:sz="4" w:space="0" w:color="auto"/>
            </w:tcBorders>
          </w:tcPr>
          <w:p w:rsidR="0060530E" w:rsidRDefault="0060530E">
            <w:pPr>
              <w:pStyle w:val="ConsPlusNormal"/>
              <w:jc w:val="center"/>
            </w:pPr>
            <w:r>
              <w:t>14800,0</w:t>
            </w:r>
          </w:p>
        </w:tc>
        <w:tc>
          <w:tcPr>
            <w:tcW w:w="1247" w:type="dxa"/>
            <w:tcBorders>
              <w:top w:val="nil"/>
              <w:bottom w:val="single" w:sz="4" w:space="0" w:color="auto"/>
            </w:tcBorders>
          </w:tcPr>
          <w:p w:rsidR="0060530E" w:rsidRDefault="0060530E">
            <w:pPr>
              <w:pStyle w:val="ConsPlusNormal"/>
              <w:jc w:val="center"/>
            </w:pPr>
            <w:r>
              <w:t>18000,0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lastRenderedPageBreak/>
              <w:t>14. Развитие мелиорации в горной местности для вовлечения в оборот неиспользуемых сельхозугодий - всего</w:t>
            </w:r>
          </w:p>
        </w:tc>
        <w:tc>
          <w:tcPr>
            <w:tcW w:w="1361" w:type="dxa"/>
            <w:tcBorders>
              <w:top w:val="single" w:sz="4" w:space="0" w:color="auto"/>
              <w:bottom w:val="nil"/>
            </w:tcBorders>
          </w:tcPr>
          <w:p w:rsidR="0060530E" w:rsidRDefault="0060530E">
            <w:pPr>
              <w:pStyle w:val="ConsPlusNormal"/>
              <w:jc w:val="center"/>
            </w:pPr>
            <w:r>
              <w:t>98000,0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98000,0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98000,0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98000,0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15. Развитие террасного земледелия и садоводства - всего</w:t>
            </w:r>
          </w:p>
        </w:tc>
        <w:tc>
          <w:tcPr>
            <w:tcW w:w="1361" w:type="dxa"/>
            <w:tcBorders>
              <w:top w:val="single" w:sz="4" w:space="0" w:color="auto"/>
              <w:bottom w:val="nil"/>
            </w:tcBorders>
          </w:tcPr>
          <w:p w:rsidR="0060530E" w:rsidRDefault="0060530E">
            <w:pPr>
              <w:pStyle w:val="ConsPlusNormal"/>
              <w:jc w:val="center"/>
            </w:pPr>
            <w:r>
              <w:t>580000,0</w:t>
            </w:r>
          </w:p>
        </w:tc>
        <w:tc>
          <w:tcPr>
            <w:tcW w:w="1247" w:type="dxa"/>
            <w:tcBorders>
              <w:top w:val="single" w:sz="4" w:space="0" w:color="auto"/>
              <w:bottom w:val="nil"/>
            </w:tcBorders>
          </w:tcPr>
          <w:p w:rsidR="0060530E" w:rsidRDefault="0060530E">
            <w:pPr>
              <w:pStyle w:val="ConsPlusNormal"/>
              <w:jc w:val="center"/>
            </w:pPr>
            <w:r>
              <w:t>80000,0</w:t>
            </w:r>
          </w:p>
        </w:tc>
        <w:tc>
          <w:tcPr>
            <w:tcW w:w="1247" w:type="dxa"/>
            <w:tcBorders>
              <w:top w:val="single" w:sz="4" w:space="0" w:color="auto"/>
              <w:bottom w:val="nil"/>
            </w:tcBorders>
          </w:tcPr>
          <w:p w:rsidR="0060530E" w:rsidRDefault="0060530E">
            <w:pPr>
              <w:pStyle w:val="ConsPlusNormal"/>
              <w:jc w:val="center"/>
            </w:pPr>
            <w:r>
              <w:t>90000,0</w:t>
            </w:r>
          </w:p>
        </w:tc>
        <w:tc>
          <w:tcPr>
            <w:tcW w:w="1286" w:type="dxa"/>
            <w:tcBorders>
              <w:top w:val="single" w:sz="4" w:space="0" w:color="auto"/>
              <w:bottom w:val="nil"/>
            </w:tcBorders>
          </w:tcPr>
          <w:p w:rsidR="0060530E" w:rsidRDefault="0060530E">
            <w:pPr>
              <w:pStyle w:val="ConsPlusNormal"/>
              <w:jc w:val="center"/>
            </w:pPr>
            <w:r>
              <w:t>100000,0</w:t>
            </w:r>
          </w:p>
        </w:tc>
        <w:tc>
          <w:tcPr>
            <w:tcW w:w="1247" w:type="dxa"/>
            <w:tcBorders>
              <w:top w:val="single" w:sz="4" w:space="0" w:color="auto"/>
              <w:bottom w:val="nil"/>
            </w:tcBorders>
          </w:tcPr>
          <w:p w:rsidR="0060530E" w:rsidRDefault="0060530E">
            <w:pPr>
              <w:pStyle w:val="ConsPlusNormal"/>
              <w:jc w:val="center"/>
            </w:pPr>
            <w:r>
              <w:t>120000,0</w:t>
            </w:r>
          </w:p>
        </w:tc>
        <w:tc>
          <w:tcPr>
            <w:tcW w:w="1247" w:type="dxa"/>
            <w:tcBorders>
              <w:top w:val="single" w:sz="4" w:space="0" w:color="auto"/>
              <w:bottom w:val="nil"/>
            </w:tcBorders>
          </w:tcPr>
          <w:p w:rsidR="0060530E" w:rsidRDefault="0060530E">
            <w:pPr>
              <w:pStyle w:val="ConsPlusNormal"/>
              <w:jc w:val="center"/>
            </w:pPr>
            <w:r>
              <w:t>190000,0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40000,0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40000,0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540000,0</w:t>
            </w:r>
          </w:p>
        </w:tc>
        <w:tc>
          <w:tcPr>
            <w:tcW w:w="1247" w:type="dxa"/>
            <w:tcBorders>
              <w:top w:val="nil"/>
              <w:bottom w:val="single" w:sz="4" w:space="0" w:color="auto"/>
            </w:tcBorders>
          </w:tcPr>
          <w:p w:rsidR="0060530E" w:rsidRDefault="0060530E">
            <w:pPr>
              <w:pStyle w:val="ConsPlusNormal"/>
              <w:jc w:val="center"/>
            </w:pPr>
            <w:r>
              <w:t>80000,0</w:t>
            </w:r>
          </w:p>
        </w:tc>
        <w:tc>
          <w:tcPr>
            <w:tcW w:w="1247" w:type="dxa"/>
            <w:tcBorders>
              <w:top w:val="nil"/>
              <w:bottom w:val="single" w:sz="4" w:space="0" w:color="auto"/>
            </w:tcBorders>
          </w:tcPr>
          <w:p w:rsidR="0060530E" w:rsidRDefault="0060530E">
            <w:pPr>
              <w:pStyle w:val="ConsPlusNormal"/>
              <w:jc w:val="center"/>
            </w:pPr>
            <w:r>
              <w:t>90000,0</w:t>
            </w:r>
          </w:p>
        </w:tc>
        <w:tc>
          <w:tcPr>
            <w:tcW w:w="1286" w:type="dxa"/>
            <w:tcBorders>
              <w:top w:val="nil"/>
              <w:bottom w:val="single" w:sz="4" w:space="0" w:color="auto"/>
            </w:tcBorders>
          </w:tcPr>
          <w:p w:rsidR="0060530E" w:rsidRDefault="0060530E">
            <w:pPr>
              <w:pStyle w:val="ConsPlusNormal"/>
              <w:jc w:val="center"/>
            </w:pPr>
            <w:r>
              <w:t>100000,0</w:t>
            </w:r>
          </w:p>
        </w:tc>
        <w:tc>
          <w:tcPr>
            <w:tcW w:w="1247" w:type="dxa"/>
            <w:tcBorders>
              <w:top w:val="nil"/>
              <w:bottom w:val="single" w:sz="4" w:space="0" w:color="auto"/>
            </w:tcBorders>
          </w:tcPr>
          <w:p w:rsidR="0060530E" w:rsidRDefault="0060530E">
            <w:pPr>
              <w:pStyle w:val="ConsPlusNormal"/>
              <w:jc w:val="center"/>
            </w:pPr>
            <w:r>
              <w:t>120000,0</w:t>
            </w:r>
          </w:p>
        </w:tc>
        <w:tc>
          <w:tcPr>
            <w:tcW w:w="1247" w:type="dxa"/>
            <w:tcBorders>
              <w:top w:val="nil"/>
              <w:bottom w:val="single" w:sz="4" w:space="0" w:color="auto"/>
            </w:tcBorders>
          </w:tcPr>
          <w:p w:rsidR="0060530E" w:rsidRDefault="0060530E">
            <w:pPr>
              <w:pStyle w:val="ConsPlusNormal"/>
              <w:jc w:val="center"/>
            </w:pPr>
            <w:r>
              <w:t>150000,0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16. Развитие производства по добыче полезных ископаемых - всего</w:t>
            </w:r>
          </w:p>
        </w:tc>
        <w:tc>
          <w:tcPr>
            <w:tcW w:w="1361" w:type="dxa"/>
            <w:tcBorders>
              <w:top w:val="single" w:sz="4" w:space="0" w:color="auto"/>
              <w:bottom w:val="nil"/>
            </w:tcBorders>
          </w:tcPr>
          <w:p w:rsidR="0060530E" w:rsidRDefault="0060530E">
            <w:pPr>
              <w:pStyle w:val="ConsPlusNormal"/>
              <w:jc w:val="center"/>
            </w:pPr>
            <w:r>
              <w:t>517000,0</w:t>
            </w:r>
          </w:p>
        </w:tc>
        <w:tc>
          <w:tcPr>
            <w:tcW w:w="1247" w:type="dxa"/>
            <w:tcBorders>
              <w:top w:val="single" w:sz="4" w:space="0" w:color="auto"/>
              <w:bottom w:val="nil"/>
            </w:tcBorders>
          </w:tcPr>
          <w:p w:rsidR="0060530E" w:rsidRDefault="0060530E">
            <w:pPr>
              <w:pStyle w:val="ConsPlusNormal"/>
              <w:jc w:val="center"/>
            </w:pPr>
            <w:r>
              <w:t>58500,0</w:t>
            </w:r>
          </w:p>
        </w:tc>
        <w:tc>
          <w:tcPr>
            <w:tcW w:w="1247" w:type="dxa"/>
            <w:tcBorders>
              <w:top w:val="single" w:sz="4" w:space="0" w:color="auto"/>
              <w:bottom w:val="nil"/>
            </w:tcBorders>
          </w:tcPr>
          <w:p w:rsidR="0060530E" w:rsidRDefault="0060530E">
            <w:pPr>
              <w:pStyle w:val="ConsPlusNormal"/>
              <w:jc w:val="center"/>
            </w:pPr>
            <w:r>
              <w:t>65500,0</w:t>
            </w:r>
          </w:p>
        </w:tc>
        <w:tc>
          <w:tcPr>
            <w:tcW w:w="1286" w:type="dxa"/>
            <w:tcBorders>
              <w:top w:val="single" w:sz="4" w:space="0" w:color="auto"/>
              <w:bottom w:val="nil"/>
            </w:tcBorders>
          </w:tcPr>
          <w:p w:rsidR="0060530E" w:rsidRDefault="0060530E">
            <w:pPr>
              <w:pStyle w:val="ConsPlusNormal"/>
              <w:jc w:val="center"/>
            </w:pPr>
            <w:r>
              <w:t>106800,0</w:t>
            </w:r>
          </w:p>
        </w:tc>
        <w:tc>
          <w:tcPr>
            <w:tcW w:w="1247" w:type="dxa"/>
            <w:tcBorders>
              <w:top w:val="single" w:sz="4" w:space="0" w:color="auto"/>
              <w:bottom w:val="nil"/>
            </w:tcBorders>
          </w:tcPr>
          <w:p w:rsidR="0060530E" w:rsidRDefault="0060530E">
            <w:pPr>
              <w:pStyle w:val="ConsPlusNormal"/>
              <w:jc w:val="center"/>
            </w:pPr>
            <w:r>
              <w:t>128600,0</w:t>
            </w:r>
          </w:p>
        </w:tc>
        <w:tc>
          <w:tcPr>
            <w:tcW w:w="1247" w:type="dxa"/>
            <w:tcBorders>
              <w:top w:val="single" w:sz="4" w:space="0" w:color="auto"/>
              <w:bottom w:val="nil"/>
            </w:tcBorders>
          </w:tcPr>
          <w:p w:rsidR="0060530E" w:rsidRDefault="0060530E">
            <w:pPr>
              <w:pStyle w:val="ConsPlusNormal"/>
              <w:jc w:val="center"/>
            </w:pPr>
            <w:r>
              <w:t>157600,0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12600,0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12600,0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504400,0</w:t>
            </w:r>
          </w:p>
        </w:tc>
        <w:tc>
          <w:tcPr>
            <w:tcW w:w="1247" w:type="dxa"/>
            <w:tcBorders>
              <w:top w:val="nil"/>
              <w:bottom w:val="single" w:sz="4" w:space="0" w:color="auto"/>
            </w:tcBorders>
          </w:tcPr>
          <w:p w:rsidR="0060530E" w:rsidRDefault="0060530E">
            <w:pPr>
              <w:pStyle w:val="ConsPlusNormal"/>
              <w:jc w:val="center"/>
            </w:pPr>
            <w:r>
              <w:t>58500,0</w:t>
            </w:r>
          </w:p>
        </w:tc>
        <w:tc>
          <w:tcPr>
            <w:tcW w:w="1247" w:type="dxa"/>
            <w:tcBorders>
              <w:top w:val="nil"/>
              <w:bottom w:val="single" w:sz="4" w:space="0" w:color="auto"/>
            </w:tcBorders>
          </w:tcPr>
          <w:p w:rsidR="0060530E" w:rsidRDefault="0060530E">
            <w:pPr>
              <w:pStyle w:val="ConsPlusNormal"/>
              <w:jc w:val="center"/>
            </w:pPr>
            <w:r>
              <w:t>65500,0</w:t>
            </w:r>
          </w:p>
        </w:tc>
        <w:tc>
          <w:tcPr>
            <w:tcW w:w="1286" w:type="dxa"/>
            <w:tcBorders>
              <w:top w:val="nil"/>
              <w:bottom w:val="single" w:sz="4" w:space="0" w:color="auto"/>
            </w:tcBorders>
          </w:tcPr>
          <w:p w:rsidR="0060530E" w:rsidRDefault="0060530E">
            <w:pPr>
              <w:pStyle w:val="ConsPlusNormal"/>
              <w:jc w:val="center"/>
            </w:pPr>
            <w:r>
              <w:t>106800,0</w:t>
            </w:r>
          </w:p>
        </w:tc>
        <w:tc>
          <w:tcPr>
            <w:tcW w:w="1247" w:type="dxa"/>
            <w:tcBorders>
              <w:top w:val="nil"/>
              <w:bottom w:val="single" w:sz="4" w:space="0" w:color="auto"/>
            </w:tcBorders>
          </w:tcPr>
          <w:p w:rsidR="0060530E" w:rsidRDefault="0060530E">
            <w:pPr>
              <w:pStyle w:val="ConsPlusNormal"/>
              <w:jc w:val="center"/>
            </w:pPr>
            <w:r>
              <w:t>128600,0</w:t>
            </w:r>
          </w:p>
        </w:tc>
        <w:tc>
          <w:tcPr>
            <w:tcW w:w="1247" w:type="dxa"/>
            <w:tcBorders>
              <w:top w:val="nil"/>
              <w:bottom w:val="single" w:sz="4" w:space="0" w:color="auto"/>
            </w:tcBorders>
          </w:tcPr>
          <w:p w:rsidR="0060530E" w:rsidRDefault="0060530E">
            <w:pPr>
              <w:pStyle w:val="ConsPlusNormal"/>
              <w:jc w:val="center"/>
            </w:pPr>
            <w:r>
              <w:t>145000,0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 xml:space="preserve">17. Создание предприятий </w:t>
            </w:r>
            <w:r>
              <w:lastRenderedPageBreak/>
              <w:t>по производству промышленной продукции, в том числе строительных материалов, - всего</w:t>
            </w:r>
          </w:p>
        </w:tc>
        <w:tc>
          <w:tcPr>
            <w:tcW w:w="1361" w:type="dxa"/>
            <w:tcBorders>
              <w:top w:val="single" w:sz="4" w:space="0" w:color="auto"/>
              <w:bottom w:val="nil"/>
            </w:tcBorders>
          </w:tcPr>
          <w:p w:rsidR="0060530E" w:rsidRDefault="0060530E">
            <w:pPr>
              <w:pStyle w:val="ConsPlusNormal"/>
              <w:jc w:val="center"/>
            </w:pPr>
            <w:r>
              <w:lastRenderedPageBreak/>
              <w:t>473700,0</w:t>
            </w:r>
          </w:p>
        </w:tc>
        <w:tc>
          <w:tcPr>
            <w:tcW w:w="1247" w:type="dxa"/>
            <w:tcBorders>
              <w:top w:val="single" w:sz="4" w:space="0" w:color="auto"/>
              <w:bottom w:val="nil"/>
            </w:tcBorders>
          </w:tcPr>
          <w:p w:rsidR="0060530E" w:rsidRDefault="0060530E">
            <w:pPr>
              <w:pStyle w:val="ConsPlusNormal"/>
              <w:jc w:val="center"/>
            </w:pPr>
            <w:r>
              <w:t>82300,0</w:t>
            </w:r>
          </w:p>
        </w:tc>
        <w:tc>
          <w:tcPr>
            <w:tcW w:w="1247" w:type="dxa"/>
            <w:tcBorders>
              <w:top w:val="single" w:sz="4" w:space="0" w:color="auto"/>
              <w:bottom w:val="nil"/>
            </w:tcBorders>
          </w:tcPr>
          <w:p w:rsidR="0060530E" w:rsidRDefault="0060530E">
            <w:pPr>
              <w:pStyle w:val="ConsPlusNormal"/>
              <w:jc w:val="center"/>
            </w:pPr>
            <w:r>
              <w:t>82300,0</w:t>
            </w:r>
          </w:p>
        </w:tc>
        <w:tc>
          <w:tcPr>
            <w:tcW w:w="1286" w:type="dxa"/>
            <w:tcBorders>
              <w:top w:val="single" w:sz="4" w:space="0" w:color="auto"/>
              <w:bottom w:val="nil"/>
            </w:tcBorders>
          </w:tcPr>
          <w:p w:rsidR="0060530E" w:rsidRDefault="0060530E">
            <w:pPr>
              <w:pStyle w:val="ConsPlusNormal"/>
              <w:jc w:val="center"/>
            </w:pPr>
            <w:r>
              <w:t>95000,0</w:t>
            </w:r>
          </w:p>
        </w:tc>
        <w:tc>
          <w:tcPr>
            <w:tcW w:w="1247" w:type="dxa"/>
            <w:tcBorders>
              <w:top w:val="single" w:sz="4" w:space="0" w:color="auto"/>
              <w:bottom w:val="nil"/>
            </w:tcBorders>
          </w:tcPr>
          <w:p w:rsidR="0060530E" w:rsidRDefault="0060530E">
            <w:pPr>
              <w:pStyle w:val="ConsPlusNormal"/>
              <w:jc w:val="center"/>
            </w:pPr>
            <w:r>
              <w:t>95000,0</w:t>
            </w:r>
          </w:p>
        </w:tc>
        <w:tc>
          <w:tcPr>
            <w:tcW w:w="1247" w:type="dxa"/>
            <w:tcBorders>
              <w:top w:val="single" w:sz="4" w:space="0" w:color="auto"/>
              <w:bottom w:val="nil"/>
            </w:tcBorders>
          </w:tcPr>
          <w:p w:rsidR="0060530E" w:rsidRDefault="0060530E">
            <w:pPr>
              <w:pStyle w:val="ConsPlusNormal"/>
              <w:jc w:val="center"/>
            </w:pPr>
            <w:r>
              <w:t>119100,0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lastRenderedPageBreak/>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16600,0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16600,0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457100,0</w:t>
            </w:r>
          </w:p>
        </w:tc>
        <w:tc>
          <w:tcPr>
            <w:tcW w:w="1247" w:type="dxa"/>
            <w:tcBorders>
              <w:top w:val="nil"/>
              <w:bottom w:val="single" w:sz="4" w:space="0" w:color="auto"/>
            </w:tcBorders>
          </w:tcPr>
          <w:p w:rsidR="0060530E" w:rsidRDefault="0060530E">
            <w:pPr>
              <w:pStyle w:val="ConsPlusNormal"/>
              <w:jc w:val="center"/>
            </w:pPr>
            <w:r>
              <w:t>82300,0</w:t>
            </w:r>
          </w:p>
        </w:tc>
        <w:tc>
          <w:tcPr>
            <w:tcW w:w="1247" w:type="dxa"/>
            <w:tcBorders>
              <w:top w:val="nil"/>
              <w:bottom w:val="single" w:sz="4" w:space="0" w:color="auto"/>
            </w:tcBorders>
          </w:tcPr>
          <w:p w:rsidR="0060530E" w:rsidRDefault="0060530E">
            <w:pPr>
              <w:pStyle w:val="ConsPlusNormal"/>
              <w:jc w:val="center"/>
            </w:pPr>
            <w:r>
              <w:t>82300,0</w:t>
            </w:r>
          </w:p>
        </w:tc>
        <w:tc>
          <w:tcPr>
            <w:tcW w:w="1286" w:type="dxa"/>
            <w:tcBorders>
              <w:top w:val="nil"/>
              <w:bottom w:val="single" w:sz="4" w:space="0" w:color="auto"/>
            </w:tcBorders>
          </w:tcPr>
          <w:p w:rsidR="0060530E" w:rsidRDefault="0060530E">
            <w:pPr>
              <w:pStyle w:val="ConsPlusNormal"/>
              <w:jc w:val="center"/>
            </w:pPr>
            <w:r>
              <w:t>95000,0</w:t>
            </w:r>
          </w:p>
        </w:tc>
        <w:tc>
          <w:tcPr>
            <w:tcW w:w="1247" w:type="dxa"/>
            <w:tcBorders>
              <w:top w:val="nil"/>
              <w:bottom w:val="single" w:sz="4" w:space="0" w:color="auto"/>
            </w:tcBorders>
          </w:tcPr>
          <w:p w:rsidR="0060530E" w:rsidRDefault="0060530E">
            <w:pPr>
              <w:pStyle w:val="ConsPlusNormal"/>
              <w:jc w:val="center"/>
            </w:pPr>
            <w:r>
              <w:t>95000,0</w:t>
            </w:r>
          </w:p>
        </w:tc>
        <w:tc>
          <w:tcPr>
            <w:tcW w:w="1247" w:type="dxa"/>
            <w:tcBorders>
              <w:top w:val="nil"/>
              <w:bottom w:val="single" w:sz="4" w:space="0" w:color="auto"/>
            </w:tcBorders>
          </w:tcPr>
          <w:p w:rsidR="0060530E" w:rsidRDefault="0060530E">
            <w:pPr>
              <w:pStyle w:val="ConsPlusNormal"/>
              <w:jc w:val="center"/>
            </w:pPr>
            <w:r>
              <w:t>102500,0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18. Развитие горного туризма и рекреации - всего</w:t>
            </w:r>
          </w:p>
        </w:tc>
        <w:tc>
          <w:tcPr>
            <w:tcW w:w="1361" w:type="dxa"/>
            <w:tcBorders>
              <w:top w:val="single" w:sz="4" w:space="0" w:color="auto"/>
              <w:bottom w:val="nil"/>
            </w:tcBorders>
          </w:tcPr>
          <w:p w:rsidR="0060530E" w:rsidRDefault="0060530E">
            <w:pPr>
              <w:pStyle w:val="ConsPlusNormal"/>
              <w:jc w:val="center"/>
            </w:pPr>
            <w:r>
              <w:t>304200,0</w:t>
            </w:r>
          </w:p>
        </w:tc>
        <w:tc>
          <w:tcPr>
            <w:tcW w:w="1247" w:type="dxa"/>
            <w:tcBorders>
              <w:top w:val="single" w:sz="4" w:space="0" w:color="auto"/>
              <w:bottom w:val="nil"/>
            </w:tcBorders>
          </w:tcPr>
          <w:p w:rsidR="0060530E" w:rsidRDefault="0060530E">
            <w:pPr>
              <w:pStyle w:val="ConsPlusNormal"/>
              <w:jc w:val="center"/>
            </w:pPr>
            <w:r>
              <w:t>55200,0</w:t>
            </w:r>
          </w:p>
        </w:tc>
        <w:tc>
          <w:tcPr>
            <w:tcW w:w="1247" w:type="dxa"/>
            <w:tcBorders>
              <w:top w:val="single" w:sz="4" w:space="0" w:color="auto"/>
              <w:bottom w:val="nil"/>
            </w:tcBorders>
          </w:tcPr>
          <w:p w:rsidR="0060530E" w:rsidRDefault="0060530E">
            <w:pPr>
              <w:pStyle w:val="ConsPlusNormal"/>
              <w:jc w:val="center"/>
            </w:pPr>
            <w:r>
              <w:t>55200,0</w:t>
            </w:r>
          </w:p>
        </w:tc>
        <w:tc>
          <w:tcPr>
            <w:tcW w:w="1286" w:type="dxa"/>
            <w:tcBorders>
              <w:top w:val="single" w:sz="4" w:space="0" w:color="auto"/>
              <w:bottom w:val="nil"/>
            </w:tcBorders>
          </w:tcPr>
          <w:p w:rsidR="0060530E" w:rsidRDefault="0060530E">
            <w:pPr>
              <w:pStyle w:val="ConsPlusNormal"/>
              <w:jc w:val="center"/>
            </w:pPr>
            <w:r>
              <w:t>58200,0</w:t>
            </w:r>
          </w:p>
        </w:tc>
        <w:tc>
          <w:tcPr>
            <w:tcW w:w="1247" w:type="dxa"/>
            <w:tcBorders>
              <w:top w:val="single" w:sz="4" w:space="0" w:color="auto"/>
              <w:bottom w:val="nil"/>
            </w:tcBorders>
          </w:tcPr>
          <w:p w:rsidR="0060530E" w:rsidRDefault="0060530E">
            <w:pPr>
              <w:pStyle w:val="ConsPlusNormal"/>
              <w:jc w:val="center"/>
            </w:pPr>
            <w:r>
              <w:t>58200,0</w:t>
            </w:r>
          </w:p>
        </w:tc>
        <w:tc>
          <w:tcPr>
            <w:tcW w:w="1247" w:type="dxa"/>
            <w:tcBorders>
              <w:top w:val="single" w:sz="4" w:space="0" w:color="auto"/>
              <w:bottom w:val="nil"/>
            </w:tcBorders>
          </w:tcPr>
          <w:p w:rsidR="0060530E" w:rsidRDefault="0060530E">
            <w:pPr>
              <w:pStyle w:val="ConsPlusNormal"/>
              <w:jc w:val="center"/>
            </w:pPr>
            <w:r>
              <w:t>77400,0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16600,0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16600,0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287600,0</w:t>
            </w:r>
          </w:p>
        </w:tc>
        <w:tc>
          <w:tcPr>
            <w:tcW w:w="1247" w:type="dxa"/>
            <w:tcBorders>
              <w:top w:val="nil"/>
              <w:bottom w:val="single" w:sz="4" w:space="0" w:color="auto"/>
            </w:tcBorders>
          </w:tcPr>
          <w:p w:rsidR="0060530E" w:rsidRDefault="0060530E">
            <w:pPr>
              <w:pStyle w:val="ConsPlusNormal"/>
              <w:jc w:val="center"/>
            </w:pPr>
            <w:r>
              <w:t>55200,0</w:t>
            </w:r>
          </w:p>
        </w:tc>
        <w:tc>
          <w:tcPr>
            <w:tcW w:w="1247" w:type="dxa"/>
            <w:tcBorders>
              <w:top w:val="nil"/>
              <w:bottom w:val="single" w:sz="4" w:space="0" w:color="auto"/>
            </w:tcBorders>
          </w:tcPr>
          <w:p w:rsidR="0060530E" w:rsidRDefault="0060530E">
            <w:pPr>
              <w:pStyle w:val="ConsPlusNormal"/>
              <w:jc w:val="center"/>
            </w:pPr>
            <w:r>
              <w:t>55200,0</w:t>
            </w:r>
          </w:p>
        </w:tc>
        <w:tc>
          <w:tcPr>
            <w:tcW w:w="1286" w:type="dxa"/>
            <w:tcBorders>
              <w:top w:val="nil"/>
              <w:bottom w:val="single" w:sz="4" w:space="0" w:color="auto"/>
            </w:tcBorders>
          </w:tcPr>
          <w:p w:rsidR="0060530E" w:rsidRDefault="0060530E">
            <w:pPr>
              <w:pStyle w:val="ConsPlusNormal"/>
              <w:jc w:val="center"/>
            </w:pPr>
            <w:r>
              <w:t>58200,0</w:t>
            </w:r>
          </w:p>
        </w:tc>
        <w:tc>
          <w:tcPr>
            <w:tcW w:w="1247" w:type="dxa"/>
            <w:tcBorders>
              <w:top w:val="nil"/>
              <w:bottom w:val="single" w:sz="4" w:space="0" w:color="auto"/>
            </w:tcBorders>
          </w:tcPr>
          <w:p w:rsidR="0060530E" w:rsidRDefault="0060530E">
            <w:pPr>
              <w:pStyle w:val="ConsPlusNormal"/>
              <w:jc w:val="center"/>
            </w:pPr>
            <w:r>
              <w:t>58200,0</w:t>
            </w:r>
          </w:p>
        </w:tc>
        <w:tc>
          <w:tcPr>
            <w:tcW w:w="1247" w:type="dxa"/>
            <w:tcBorders>
              <w:top w:val="nil"/>
              <w:bottom w:val="single" w:sz="4" w:space="0" w:color="auto"/>
            </w:tcBorders>
          </w:tcPr>
          <w:p w:rsidR="0060530E" w:rsidRDefault="0060530E">
            <w:pPr>
              <w:pStyle w:val="ConsPlusNormal"/>
              <w:jc w:val="center"/>
            </w:pPr>
            <w:r>
              <w:t>60800,0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19. Развитие производства продукции народных промыслов - всего</w:t>
            </w:r>
          </w:p>
        </w:tc>
        <w:tc>
          <w:tcPr>
            <w:tcW w:w="1361" w:type="dxa"/>
            <w:tcBorders>
              <w:top w:val="single" w:sz="4" w:space="0" w:color="auto"/>
              <w:bottom w:val="nil"/>
            </w:tcBorders>
          </w:tcPr>
          <w:p w:rsidR="0060530E" w:rsidRDefault="0060530E">
            <w:pPr>
              <w:pStyle w:val="ConsPlusNormal"/>
              <w:jc w:val="center"/>
            </w:pPr>
            <w:r>
              <w:t>98400,0</w:t>
            </w:r>
          </w:p>
        </w:tc>
        <w:tc>
          <w:tcPr>
            <w:tcW w:w="1247" w:type="dxa"/>
            <w:tcBorders>
              <w:top w:val="single" w:sz="4" w:space="0" w:color="auto"/>
              <w:bottom w:val="nil"/>
            </w:tcBorders>
          </w:tcPr>
          <w:p w:rsidR="0060530E" w:rsidRDefault="0060530E">
            <w:pPr>
              <w:pStyle w:val="ConsPlusNormal"/>
              <w:jc w:val="center"/>
            </w:pPr>
            <w:r>
              <w:t>15200,0</w:t>
            </w:r>
          </w:p>
        </w:tc>
        <w:tc>
          <w:tcPr>
            <w:tcW w:w="1247" w:type="dxa"/>
            <w:tcBorders>
              <w:top w:val="single" w:sz="4" w:space="0" w:color="auto"/>
              <w:bottom w:val="nil"/>
            </w:tcBorders>
          </w:tcPr>
          <w:p w:rsidR="0060530E" w:rsidRDefault="0060530E">
            <w:pPr>
              <w:pStyle w:val="ConsPlusNormal"/>
              <w:jc w:val="center"/>
            </w:pPr>
            <w:r>
              <w:t>17500,0</w:t>
            </w:r>
          </w:p>
        </w:tc>
        <w:tc>
          <w:tcPr>
            <w:tcW w:w="1286" w:type="dxa"/>
            <w:tcBorders>
              <w:top w:val="single" w:sz="4" w:space="0" w:color="auto"/>
              <w:bottom w:val="nil"/>
            </w:tcBorders>
          </w:tcPr>
          <w:p w:rsidR="0060530E" w:rsidRDefault="0060530E">
            <w:pPr>
              <w:pStyle w:val="ConsPlusNormal"/>
              <w:jc w:val="center"/>
            </w:pPr>
            <w:r>
              <w:t>19500,0</w:t>
            </w:r>
          </w:p>
        </w:tc>
        <w:tc>
          <w:tcPr>
            <w:tcW w:w="1247" w:type="dxa"/>
            <w:tcBorders>
              <w:top w:val="single" w:sz="4" w:space="0" w:color="auto"/>
              <w:bottom w:val="nil"/>
            </w:tcBorders>
          </w:tcPr>
          <w:p w:rsidR="0060530E" w:rsidRDefault="0060530E">
            <w:pPr>
              <w:pStyle w:val="ConsPlusNormal"/>
              <w:jc w:val="center"/>
            </w:pPr>
            <w:r>
              <w:t>19500,0</w:t>
            </w:r>
          </w:p>
        </w:tc>
        <w:tc>
          <w:tcPr>
            <w:tcW w:w="1247" w:type="dxa"/>
            <w:tcBorders>
              <w:top w:val="single" w:sz="4" w:space="0" w:color="auto"/>
              <w:bottom w:val="nil"/>
            </w:tcBorders>
          </w:tcPr>
          <w:p w:rsidR="0060530E" w:rsidRDefault="0060530E">
            <w:pPr>
              <w:pStyle w:val="ConsPlusNormal"/>
              <w:jc w:val="center"/>
            </w:pPr>
            <w:r>
              <w:t>26700,0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7200,0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7200,0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91200,0</w:t>
            </w:r>
          </w:p>
        </w:tc>
        <w:tc>
          <w:tcPr>
            <w:tcW w:w="1247" w:type="dxa"/>
            <w:tcBorders>
              <w:top w:val="nil"/>
              <w:bottom w:val="single" w:sz="4" w:space="0" w:color="auto"/>
            </w:tcBorders>
          </w:tcPr>
          <w:p w:rsidR="0060530E" w:rsidRDefault="0060530E">
            <w:pPr>
              <w:pStyle w:val="ConsPlusNormal"/>
              <w:jc w:val="center"/>
            </w:pPr>
            <w:r>
              <w:t>15200,0</w:t>
            </w:r>
          </w:p>
        </w:tc>
        <w:tc>
          <w:tcPr>
            <w:tcW w:w="1247" w:type="dxa"/>
            <w:tcBorders>
              <w:top w:val="nil"/>
              <w:bottom w:val="single" w:sz="4" w:space="0" w:color="auto"/>
            </w:tcBorders>
          </w:tcPr>
          <w:p w:rsidR="0060530E" w:rsidRDefault="0060530E">
            <w:pPr>
              <w:pStyle w:val="ConsPlusNormal"/>
              <w:jc w:val="center"/>
            </w:pPr>
            <w:r>
              <w:t>17500,0</w:t>
            </w:r>
          </w:p>
        </w:tc>
        <w:tc>
          <w:tcPr>
            <w:tcW w:w="1286" w:type="dxa"/>
            <w:tcBorders>
              <w:top w:val="nil"/>
              <w:bottom w:val="single" w:sz="4" w:space="0" w:color="auto"/>
            </w:tcBorders>
          </w:tcPr>
          <w:p w:rsidR="0060530E" w:rsidRDefault="0060530E">
            <w:pPr>
              <w:pStyle w:val="ConsPlusNormal"/>
              <w:jc w:val="center"/>
            </w:pPr>
            <w:r>
              <w:t>19500,0</w:t>
            </w:r>
          </w:p>
        </w:tc>
        <w:tc>
          <w:tcPr>
            <w:tcW w:w="1247" w:type="dxa"/>
            <w:tcBorders>
              <w:top w:val="nil"/>
              <w:bottom w:val="single" w:sz="4" w:space="0" w:color="auto"/>
            </w:tcBorders>
          </w:tcPr>
          <w:p w:rsidR="0060530E" w:rsidRDefault="0060530E">
            <w:pPr>
              <w:pStyle w:val="ConsPlusNormal"/>
              <w:jc w:val="center"/>
            </w:pPr>
            <w:r>
              <w:t>19500,0</w:t>
            </w:r>
          </w:p>
        </w:tc>
        <w:tc>
          <w:tcPr>
            <w:tcW w:w="1247" w:type="dxa"/>
            <w:tcBorders>
              <w:top w:val="nil"/>
              <w:bottom w:val="single" w:sz="4" w:space="0" w:color="auto"/>
            </w:tcBorders>
          </w:tcPr>
          <w:p w:rsidR="0060530E" w:rsidRDefault="0060530E">
            <w:pPr>
              <w:pStyle w:val="ConsPlusNormal"/>
              <w:jc w:val="center"/>
            </w:pPr>
            <w:r>
              <w:t>19500,0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 xml:space="preserve">20. Создание </w:t>
            </w:r>
            <w:r>
              <w:lastRenderedPageBreak/>
              <w:t>инвестиционных площадок для реализации инвестиционных проектов в горных районах - всего</w:t>
            </w:r>
          </w:p>
        </w:tc>
        <w:tc>
          <w:tcPr>
            <w:tcW w:w="1361" w:type="dxa"/>
            <w:tcBorders>
              <w:top w:val="single" w:sz="4" w:space="0" w:color="auto"/>
              <w:bottom w:val="nil"/>
            </w:tcBorders>
          </w:tcPr>
          <w:p w:rsidR="0060530E" w:rsidRDefault="0060530E">
            <w:pPr>
              <w:pStyle w:val="ConsPlusNormal"/>
              <w:jc w:val="center"/>
            </w:pPr>
            <w:r>
              <w:lastRenderedPageBreak/>
              <w:t>46000,0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46000,0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lastRenderedPageBreak/>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46000,0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46000,0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21. Развитие межмуниципальной дорожной сети в горных районах - всего</w:t>
            </w:r>
          </w:p>
        </w:tc>
        <w:tc>
          <w:tcPr>
            <w:tcW w:w="1361" w:type="dxa"/>
            <w:tcBorders>
              <w:top w:val="single" w:sz="4" w:space="0" w:color="auto"/>
              <w:bottom w:val="nil"/>
            </w:tcBorders>
          </w:tcPr>
          <w:p w:rsidR="0060530E" w:rsidRDefault="0060530E">
            <w:pPr>
              <w:pStyle w:val="ConsPlusNormal"/>
              <w:jc w:val="center"/>
            </w:pPr>
            <w:r>
              <w:t>15000,0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15000,0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15000,0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15000,0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22. Развитие альтернативных источников энергии в горной местности - всего</w:t>
            </w:r>
          </w:p>
        </w:tc>
        <w:tc>
          <w:tcPr>
            <w:tcW w:w="1361" w:type="dxa"/>
            <w:tcBorders>
              <w:top w:val="single" w:sz="4" w:space="0" w:color="auto"/>
              <w:bottom w:val="nil"/>
            </w:tcBorders>
          </w:tcPr>
          <w:p w:rsidR="0060530E" w:rsidRDefault="0060530E">
            <w:pPr>
              <w:pStyle w:val="ConsPlusNormal"/>
              <w:jc w:val="center"/>
            </w:pPr>
            <w:r>
              <w:t>156600,0</w:t>
            </w:r>
          </w:p>
        </w:tc>
        <w:tc>
          <w:tcPr>
            <w:tcW w:w="1247" w:type="dxa"/>
            <w:tcBorders>
              <w:top w:val="single" w:sz="4" w:space="0" w:color="auto"/>
              <w:bottom w:val="nil"/>
            </w:tcBorders>
          </w:tcPr>
          <w:p w:rsidR="0060530E" w:rsidRDefault="0060530E">
            <w:pPr>
              <w:pStyle w:val="ConsPlusNormal"/>
              <w:jc w:val="center"/>
            </w:pPr>
            <w:r>
              <w:t>26400,0</w:t>
            </w:r>
          </w:p>
        </w:tc>
        <w:tc>
          <w:tcPr>
            <w:tcW w:w="1247" w:type="dxa"/>
            <w:tcBorders>
              <w:top w:val="single" w:sz="4" w:space="0" w:color="auto"/>
              <w:bottom w:val="nil"/>
            </w:tcBorders>
          </w:tcPr>
          <w:p w:rsidR="0060530E" w:rsidRDefault="0060530E">
            <w:pPr>
              <w:pStyle w:val="ConsPlusNormal"/>
              <w:jc w:val="center"/>
            </w:pPr>
            <w:r>
              <w:t>28200,0</w:t>
            </w:r>
          </w:p>
        </w:tc>
        <w:tc>
          <w:tcPr>
            <w:tcW w:w="1286" w:type="dxa"/>
            <w:tcBorders>
              <w:top w:val="single" w:sz="4" w:space="0" w:color="auto"/>
              <w:bottom w:val="nil"/>
            </w:tcBorders>
          </w:tcPr>
          <w:p w:rsidR="0060530E" w:rsidRDefault="0060530E">
            <w:pPr>
              <w:pStyle w:val="ConsPlusNormal"/>
              <w:jc w:val="center"/>
            </w:pPr>
            <w:r>
              <w:t>30500,0</w:t>
            </w:r>
          </w:p>
        </w:tc>
        <w:tc>
          <w:tcPr>
            <w:tcW w:w="1247" w:type="dxa"/>
            <w:tcBorders>
              <w:top w:val="single" w:sz="4" w:space="0" w:color="auto"/>
              <w:bottom w:val="nil"/>
            </w:tcBorders>
          </w:tcPr>
          <w:p w:rsidR="0060530E" w:rsidRDefault="0060530E">
            <w:pPr>
              <w:pStyle w:val="ConsPlusNormal"/>
              <w:jc w:val="center"/>
            </w:pPr>
            <w:r>
              <w:t>32600,0</w:t>
            </w:r>
          </w:p>
        </w:tc>
        <w:tc>
          <w:tcPr>
            <w:tcW w:w="1247" w:type="dxa"/>
            <w:tcBorders>
              <w:top w:val="single" w:sz="4" w:space="0" w:color="auto"/>
              <w:bottom w:val="nil"/>
            </w:tcBorders>
          </w:tcPr>
          <w:p w:rsidR="0060530E" w:rsidRDefault="0060530E">
            <w:pPr>
              <w:pStyle w:val="ConsPlusNormal"/>
              <w:jc w:val="center"/>
            </w:pPr>
            <w:r>
              <w:t>38900,0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3500,0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3500,0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153100,0</w:t>
            </w:r>
          </w:p>
        </w:tc>
        <w:tc>
          <w:tcPr>
            <w:tcW w:w="1247" w:type="dxa"/>
            <w:tcBorders>
              <w:top w:val="nil"/>
              <w:bottom w:val="single" w:sz="4" w:space="0" w:color="auto"/>
            </w:tcBorders>
          </w:tcPr>
          <w:p w:rsidR="0060530E" w:rsidRDefault="0060530E">
            <w:pPr>
              <w:pStyle w:val="ConsPlusNormal"/>
              <w:jc w:val="center"/>
            </w:pPr>
            <w:r>
              <w:t>26400,0</w:t>
            </w:r>
          </w:p>
        </w:tc>
        <w:tc>
          <w:tcPr>
            <w:tcW w:w="1247" w:type="dxa"/>
            <w:tcBorders>
              <w:top w:val="nil"/>
              <w:bottom w:val="single" w:sz="4" w:space="0" w:color="auto"/>
            </w:tcBorders>
          </w:tcPr>
          <w:p w:rsidR="0060530E" w:rsidRDefault="0060530E">
            <w:pPr>
              <w:pStyle w:val="ConsPlusNormal"/>
              <w:jc w:val="center"/>
            </w:pPr>
            <w:r>
              <w:t>28200,0</w:t>
            </w:r>
          </w:p>
        </w:tc>
        <w:tc>
          <w:tcPr>
            <w:tcW w:w="1286" w:type="dxa"/>
            <w:tcBorders>
              <w:top w:val="nil"/>
              <w:bottom w:val="single" w:sz="4" w:space="0" w:color="auto"/>
            </w:tcBorders>
          </w:tcPr>
          <w:p w:rsidR="0060530E" w:rsidRDefault="0060530E">
            <w:pPr>
              <w:pStyle w:val="ConsPlusNormal"/>
              <w:jc w:val="center"/>
            </w:pPr>
            <w:r>
              <w:t>30500,0</w:t>
            </w:r>
          </w:p>
        </w:tc>
        <w:tc>
          <w:tcPr>
            <w:tcW w:w="1247" w:type="dxa"/>
            <w:tcBorders>
              <w:top w:val="nil"/>
              <w:bottom w:val="single" w:sz="4" w:space="0" w:color="auto"/>
            </w:tcBorders>
          </w:tcPr>
          <w:p w:rsidR="0060530E" w:rsidRDefault="0060530E">
            <w:pPr>
              <w:pStyle w:val="ConsPlusNormal"/>
              <w:jc w:val="center"/>
            </w:pPr>
            <w:r>
              <w:t>32600,0</w:t>
            </w:r>
          </w:p>
        </w:tc>
        <w:tc>
          <w:tcPr>
            <w:tcW w:w="1247" w:type="dxa"/>
            <w:tcBorders>
              <w:top w:val="nil"/>
              <w:bottom w:val="single" w:sz="4" w:space="0" w:color="auto"/>
            </w:tcBorders>
          </w:tcPr>
          <w:p w:rsidR="0060530E" w:rsidRDefault="0060530E">
            <w:pPr>
              <w:pStyle w:val="ConsPlusNormal"/>
              <w:jc w:val="center"/>
            </w:pPr>
            <w:r>
              <w:t>35400,0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lastRenderedPageBreak/>
              <w:t>23. Развитие жилищного строительства в горных территориях - всего</w:t>
            </w:r>
          </w:p>
        </w:tc>
        <w:tc>
          <w:tcPr>
            <w:tcW w:w="1361" w:type="dxa"/>
            <w:tcBorders>
              <w:top w:val="single" w:sz="4" w:space="0" w:color="auto"/>
              <w:bottom w:val="nil"/>
            </w:tcBorders>
          </w:tcPr>
          <w:p w:rsidR="0060530E" w:rsidRDefault="0060530E">
            <w:pPr>
              <w:pStyle w:val="ConsPlusNormal"/>
              <w:jc w:val="center"/>
            </w:pPr>
            <w:r>
              <w:t>5260000,0</w:t>
            </w:r>
          </w:p>
        </w:tc>
        <w:tc>
          <w:tcPr>
            <w:tcW w:w="1247" w:type="dxa"/>
            <w:tcBorders>
              <w:top w:val="single" w:sz="4" w:space="0" w:color="auto"/>
              <w:bottom w:val="nil"/>
            </w:tcBorders>
          </w:tcPr>
          <w:p w:rsidR="0060530E" w:rsidRDefault="0060530E">
            <w:pPr>
              <w:pStyle w:val="ConsPlusNormal"/>
              <w:jc w:val="center"/>
            </w:pPr>
            <w:r>
              <w:t>1050000,0</w:t>
            </w:r>
          </w:p>
        </w:tc>
        <w:tc>
          <w:tcPr>
            <w:tcW w:w="1247" w:type="dxa"/>
            <w:tcBorders>
              <w:top w:val="single" w:sz="4" w:space="0" w:color="auto"/>
              <w:bottom w:val="nil"/>
            </w:tcBorders>
          </w:tcPr>
          <w:p w:rsidR="0060530E" w:rsidRDefault="0060530E">
            <w:pPr>
              <w:pStyle w:val="ConsPlusNormal"/>
              <w:jc w:val="center"/>
            </w:pPr>
            <w:r>
              <w:t>1050000,0</w:t>
            </w:r>
          </w:p>
        </w:tc>
        <w:tc>
          <w:tcPr>
            <w:tcW w:w="1286" w:type="dxa"/>
            <w:tcBorders>
              <w:top w:val="single" w:sz="4" w:space="0" w:color="auto"/>
              <w:bottom w:val="nil"/>
            </w:tcBorders>
          </w:tcPr>
          <w:p w:rsidR="0060530E" w:rsidRDefault="0060530E">
            <w:pPr>
              <w:pStyle w:val="ConsPlusNormal"/>
              <w:jc w:val="center"/>
            </w:pPr>
            <w:r>
              <w:t>1050000,0</w:t>
            </w:r>
          </w:p>
        </w:tc>
        <w:tc>
          <w:tcPr>
            <w:tcW w:w="1247" w:type="dxa"/>
            <w:tcBorders>
              <w:top w:val="single" w:sz="4" w:space="0" w:color="auto"/>
              <w:bottom w:val="nil"/>
            </w:tcBorders>
          </w:tcPr>
          <w:p w:rsidR="0060530E" w:rsidRDefault="0060530E">
            <w:pPr>
              <w:pStyle w:val="ConsPlusNormal"/>
              <w:jc w:val="center"/>
            </w:pPr>
            <w:r>
              <w:t>1050000,0</w:t>
            </w:r>
          </w:p>
        </w:tc>
        <w:tc>
          <w:tcPr>
            <w:tcW w:w="1247" w:type="dxa"/>
            <w:tcBorders>
              <w:top w:val="single" w:sz="4" w:space="0" w:color="auto"/>
              <w:bottom w:val="nil"/>
            </w:tcBorders>
          </w:tcPr>
          <w:p w:rsidR="0060530E" w:rsidRDefault="0060530E">
            <w:pPr>
              <w:pStyle w:val="ConsPlusNormal"/>
              <w:jc w:val="center"/>
            </w:pPr>
            <w:r>
              <w:t>1060000,0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10000,0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10000,0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5250000,0</w:t>
            </w:r>
          </w:p>
        </w:tc>
        <w:tc>
          <w:tcPr>
            <w:tcW w:w="1247" w:type="dxa"/>
            <w:tcBorders>
              <w:top w:val="nil"/>
              <w:bottom w:val="single" w:sz="4" w:space="0" w:color="auto"/>
            </w:tcBorders>
          </w:tcPr>
          <w:p w:rsidR="0060530E" w:rsidRDefault="0060530E">
            <w:pPr>
              <w:pStyle w:val="ConsPlusNormal"/>
              <w:jc w:val="center"/>
            </w:pPr>
            <w:r>
              <w:t>1050000,0</w:t>
            </w:r>
          </w:p>
        </w:tc>
        <w:tc>
          <w:tcPr>
            <w:tcW w:w="1247" w:type="dxa"/>
            <w:tcBorders>
              <w:top w:val="nil"/>
              <w:bottom w:val="single" w:sz="4" w:space="0" w:color="auto"/>
            </w:tcBorders>
          </w:tcPr>
          <w:p w:rsidR="0060530E" w:rsidRDefault="0060530E">
            <w:pPr>
              <w:pStyle w:val="ConsPlusNormal"/>
              <w:jc w:val="center"/>
            </w:pPr>
            <w:r>
              <w:t>1050000,0</w:t>
            </w:r>
          </w:p>
        </w:tc>
        <w:tc>
          <w:tcPr>
            <w:tcW w:w="1286" w:type="dxa"/>
            <w:tcBorders>
              <w:top w:val="nil"/>
              <w:bottom w:val="single" w:sz="4" w:space="0" w:color="auto"/>
            </w:tcBorders>
          </w:tcPr>
          <w:p w:rsidR="0060530E" w:rsidRDefault="0060530E">
            <w:pPr>
              <w:pStyle w:val="ConsPlusNormal"/>
              <w:jc w:val="center"/>
            </w:pPr>
            <w:r>
              <w:t>1050000,0</w:t>
            </w:r>
          </w:p>
        </w:tc>
        <w:tc>
          <w:tcPr>
            <w:tcW w:w="1247" w:type="dxa"/>
            <w:tcBorders>
              <w:top w:val="nil"/>
              <w:bottom w:val="single" w:sz="4" w:space="0" w:color="auto"/>
            </w:tcBorders>
          </w:tcPr>
          <w:p w:rsidR="0060530E" w:rsidRDefault="0060530E">
            <w:pPr>
              <w:pStyle w:val="ConsPlusNormal"/>
              <w:jc w:val="center"/>
            </w:pPr>
            <w:r>
              <w:t>1050000,0</w:t>
            </w:r>
          </w:p>
        </w:tc>
        <w:tc>
          <w:tcPr>
            <w:tcW w:w="1247" w:type="dxa"/>
            <w:tcBorders>
              <w:top w:val="nil"/>
              <w:bottom w:val="single" w:sz="4" w:space="0" w:color="auto"/>
            </w:tcBorders>
          </w:tcPr>
          <w:p w:rsidR="0060530E" w:rsidRDefault="0060530E">
            <w:pPr>
              <w:pStyle w:val="ConsPlusNormal"/>
              <w:jc w:val="center"/>
            </w:pPr>
            <w:r>
              <w:t>1050000,0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24. Сохранение и восстановление объектов культурного наследия - всего</w:t>
            </w:r>
          </w:p>
        </w:tc>
        <w:tc>
          <w:tcPr>
            <w:tcW w:w="1361" w:type="dxa"/>
            <w:tcBorders>
              <w:top w:val="single" w:sz="4" w:space="0" w:color="auto"/>
              <w:bottom w:val="nil"/>
            </w:tcBorders>
          </w:tcPr>
          <w:p w:rsidR="0060530E" w:rsidRDefault="0060530E">
            <w:pPr>
              <w:pStyle w:val="ConsPlusNormal"/>
              <w:jc w:val="center"/>
            </w:pPr>
            <w:r>
              <w:t>8600,0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8600,0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8600,0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8600,0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25. Строительство, реконструкция и расширение сети водоснабжения и водоотведения и очистных сооружений - всего</w:t>
            </w:r>
          </w:p>
        </w:tc>
        <w:tc>
          <w:tcPr>
            <w:tcW w:w="1361" w:type="dxa"/>
            <w:tcBorders>
              <w:top w:val="single" w:sz="4" w:space="0" w:color="auto"/>
              <w:bottom w:val="nil"/>
            </w:tcBorders>
          </w:tcPr>
          <w:p w:rsidR="0060530E" w:rsidRDefault="0060530E">
            <w:pPr>
              <w:pStyle w:val="ConsPlusNormal"/>
              <w:jc w:val="center"/>
            </w:pPr>
            <w:r>
              <w:t>560000,0</w:t>
            </w:r>
          </w:p>
        </w:tc>
        <w:tc>
          <w:tcPr>
            <w:tcW w:w="1247" w:type="dxa"/>
            <w:tcBorders>
              <w:top w:val="single" w:sz="4" w:space="0" w:color="auto"/>
              <w:bottom w:val="nil"/>
            </w:tcBorders>
          </w:tcPr>
          <w:p w:rsidR="0060530E" w:rsidRDefault="0060530E">
            <w:pPr>
              <w:pStyle w:val="ConsPlusNormal"/>
              <w:jc w:val="center"/>
            </w:pPr>
            <w:r>
              <w:t>100000,0</w:t>
            </w:r>
          </w:p>
        </w:tc>
        <w:tc>
          <w:tcPr>
            <w:tcW w:w="1247" w:type="dxa"/>
            <w:tcBorders>
              <w:top w:val="single" w:sz="4" w:space="0" w:color="auto"/>
              <w:bottom w:val="nil"/>
            </w:tcBorders>
          </w:tcPr>
          <w:p w:rsidR="0060530E" w:rsidRDefault="0060530E">
            <w:pPr>
              <w:pStyle w:val="ConsPlusNormal"/>
              <w:jc w:val="center"/>
            </w:pPr>
            <w:r>
              <w:t>100000,0</w:t>
            </w:r>
          </w:p>
        </w:tc>
        <w:tc>
          <w:tcPr>
            <w:tcW w:w="1286" w:type="dxa"/>
            <w:tcBorders>
              <w:top w:val="single" w:sz="4" w:space="0" w:color="auto"/>
              <w:bottom w:val="nil"/>
            </w:tcBorders>
          </w:tcPr>
          <w:p w:rsidR="0060530E" w:rsidRDefault="0060530E">
            <w:pPr>
              <w:pStyle w:val="ConsPlusNormal"/>
              <w:jc w:val="center"/>
            </w:pPr>
            <w:r>
              <w:t>100000,0</w:t>
            </w:r>
          </w:p>
        </w:tc>
        <w:tc>
          <w:tcPr>
            <w:tcW w:w="1247" w:type="dxa"/>
            <w:tcBorders>
              <w:top w:val="single" w:sz="4" w:space="0" w:color="auto"/>
              <w:bottom w:val="nil"/>
            </w:tcBorders>
          </w:tcPr>
          <w:p w:rsidR="0060530E" w:rsidRDefault="0060530E">
            <w:pPr>
              <w:pStyle w:val="ConsPlusNormal"/>
              <w:jc w:val="center"/>
            </w:pPr>
            <w:r>
              <w:t>100000,0</w:t>
            </w:r>
          </w:p>
        </w:tc>
        <w:tc>
          <w:tcPr>
            <w:tcW w:w="1247" w:type="dxa"/>
            <w:tcBorders>
              <w:top w:val="single" w:sz="4" w:space="0" w:color="auto"/>
              <w:bottom w:val="nil"/>
            </w:tcBorders>
          </w:tcPr>
          <w:p w:rsidR="0060530E" w:rsidRDefault="0060530E">
            <w:pPr>
              <w:pStyle w:val="ConsPlusNormal"/>
              <w:jc w:val="center"/>
            </w:pPr>
            <w:r>
              <w:t>160000,0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60000,0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60000,0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lastRenderedPageBreak/>
              <w:t>внебюджетные источники</w:t>
            </w:r>
          </w:p>
        </w:tc>
        <w:tc>
          <w:tcPr>
            <w:tcW w:w="1361" w:type="dxa"/>
            <w:tcBorders>
              <w:top w:val="nil"/>
              <w:bottom w:val="single" w:sz="4" w:space="0" w:color="auto"/>
            </w:tcBorders>
          </w:tcPr>
          <w:p w:rsidR="0060530E" w:rsidRDefault="0060530E">
            <w:pPr>
              <w:pStyle w:val="ConsPlusNormal"/>
              <w:jc w:val="center"/>
            </w:pPr>
            <w:r>
              <w:t>500000,0</w:t>
            </w:r>
          </w:p>
        </w:tc>
        <w:tc>
          <w:tcPr>
            <w:tcW w:w="1247" w:type="dxa"/>
            <w:tcBorders>
              <w:top w:val="nil"/>
              <w:bottom w:val="single" w:sz="4" w:space="0" w:color="auto"/>
            </w:tcBorders>
          </w:tcPr>
          <w:p w:rsidR="0060530E" w:rsidRDefault="0060530E">
            <w:pPr>
              <w:pStyle w:val="ConsPlusNormal"/>
              <w:jc w:val="center"/>
            </w:pPr>
            <w:r>
              <w:t>100000,0</w:t>
            </w:r>
          </w:p>
        </w:tc>
        <w:tc>
          <w:tcPr>
            <w:tcW w:w="1247" w:type="dxa"/>
            <w:tcBorders>
              <w:top w:val="nil"/>
              <w:bottom w:val="single" w:sz="4" w:space="0" w:color="auto"/>
            </w:tcBorders>
          </w:tcPr>
          <w:p w:rsidR="0060530E" w:rsidRDefault="0060530E">
            <w:pPr>
              <w:pStyle w:val="ConsPlusNormal"/>
              <w:jc w:val="center"/>
            </w:pPr>
            <w:r>
              <w:t>100000,0</w:t>
            </w:r>
          </w:p>
        </w:tc>
        <w:tc>
          <w:tcPr>
            <w:tcW w:w="1286" w:type="dxa"/>
            <w:tcBorders>
              <w:top w:val="nil"/>
              <w:bottom w:val="single" w:sz="4" w:space="0" w:color="auto"/>
            </w:tcBorders>
          </w:tcPr>
          <w:p w:rsidR="0060530E" w:rsidRDefault="0060530E">
            <w:pPr>
              <w:pStyle w:val="ConsPlusNormal"/>
              <w:jc w:val="center"/>
            </w:pPr>
            <w:r>
              <w:t>100000,0</w:t>
            </w:r>
          </w:p>
        </w:tc>
        <w:tc>
          <w:tcPr>
            <w:tcW w:w="1247" w:type="dxa"/>
            <w:tcBorders>
              <w:top w:val="nil"/>
              <w:bottom w:val="single" w:sz="4" w:space="0" w:color="auto"/>
            </w:tcBorders>
          </w:tcPr>
          <w:p w:rsidR="0060530E" w:rsidRDefault="0060530E">
            <w:pPr>
              <w:pStyle w:val="ConsPlusNormal"/>
              <w:jc w:val="center"/>
            </w:pPr>
            <w:r>
              <w:t>100000,0</w:t>
            </w:r>
          </w:p>
        </w:tc>
        <w:tc>
          <w:tcPr>
            <w:tcW w:w="1247" w:type="dxa"/>
            <w:tcBorders>
              <w:top w:val="nil"/>
              <w:bottom w:val="single" w:sz="4" w:space="0" w:color="auto"/>
            </w:tcBorders>
          </w:tcPr>
          <w:p w:rsidR="0060530E" w:rsidRDefault="0060530E">
            <w:pPr>
              <w:pStyle w:val="ConsPlusNormal"/>
              <w:jc w:val="center"/>
            </w:pPr>
            <w:r>
              <w:t>100000,0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26. Субсидирование затрат, связанных с презентацией инвестиционных проектов и рекламой продукции, - всего</w:t>
            </w:r>
          </w:p>
        </w:tc>
        <w:tc>
          <w:tcPr>
            <w:tcW w:w="1361" w:type="dxa"/>
            <w:tcBorders>
              <w:top w:val="single" w:sz="4" w:space="0" w:color="auto"/>
              <w:bottom w:val="nil"/>
            </w:tcBorders>
          </w:tcPr>
          <w:p w:rsidR="0060530E" w:rsidRDefault="0060530E">
            <w:pPr>
              <w:pStyle w:val="ConsPlusNormal"/>
              <w:jc w:val="center"/>
            </w:pPr>
            <w:r>
              <w:t>17000,0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17000,0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17000,0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17000,0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27. Субсидирование затрат на разработку муниципальных программ развития и инвестиционных проектов - всего</w:t>
            </w:r>
          </w:p>
        </w:tc>
        <w:tc>
          <w:tcPr>
            <w:tcW w:w="1361" w:type="dxa"/>
            <w:tcBorders>
              <w:top w:val="single" w:sz="4" w:space="0" w:color="auto"/>
              <w:bottom w:val="nil"/>
            </w:tcBorders>
          </w:tcPr>
          <w:p w:rsidR="0060530E" w:rsidRDefault="0060530E">
            <w:pPr>
              <w:pStyle w:val="ConsPlusNormal"/>
              <w:jc w:val="center"/>
            </w:pPr>
            <w:r>
              <w:t>16800,0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16800,0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nil"/>
              <w:bottom w:val="nil"/>
            </w:tcBorders>
          </w:tcPr>
          <w:p w:rsidR="0060530E" w:rsidRDefault="0060530E">
            <w:pPr>
              <w:pStyle w:val="ConsPlusNormal"/>
              <w:jc w:val="center"/>
            </w:pPr>
            <w:r>
              <w:t>16800,0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16800,0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28. Подготовка кадров - всего</w:t>
            </w:r>
          </w:p>
        </w:tc>
        <w:tc>
          <w:tcPr>
            <w:tcW w:w="1361" w:type="dxa"/>
            <w:tcBorders>
              <w:top w:val="single" w:sz="4" w:space="0" w:color="auto"/>
              <w:bottom w:val="nil"/>
            </w:tcBorders>
          </w:tcPr>
          <w:p w:rsidR="0060530E" w:rsidRDefault="0060530E">
            <w:pPr>
              <w:pStyle w:val="ConsPlusNormal"/>
              <w:jc w:val="center"/>
            </w:pPr>
            <w:r>
              <w:t>2400,0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2400,0</w:t>
            </w:r>
          </w:p>
        </w:tc>
      </w:tr>
      <w:tr w:rsidR="0060530E">
        <w:tblPrEx>
          <w:tblBorders>
            <w:insideH w:val="none" w:sz="0" w:space="0" w:color="auto"/>
          </w:tblBorders>
        </w:tblPrEx>
        <w:tc>
          <w:tcPr>
            <w:tcW w:w="2726" w:type="dxa"/>
            <w:tcBorders>
              <w:top w:val="nil"/>
              <w:bottom w:val="nil"/>
            </w:tcBorders>
          </w:tcPr>
          <w:p w:rsidR="0060530E" w:rsidRDefault="0060530E">
            <w:pPr>
              <w:pStyle w:val="ConsPlusNormal"/>
            </w:pPr>
            <w:r>
              <w:t xml:space="preserve">в т.ч. средства республиканского бюджета Республики </w:t>
            </w:r>
            <w:r>
              <w:lastRenderedPageBreak/>
              <w:t>Дагестан</w:t>
            </w:r>
          </w:p>
        </w:tc>
        <w:tc>
          <w:tcPr>
            <w:tcW w:w="1361" w:type="dxa"/>
            <w:tcBorders>
              <w:top w:val="nil"/>
              <w:bottom w:val="nil"/>
            </w:tcBorders>
          </w:tcPr>
          <w:p w:rsidR="0060530E" w:rsidRDefault="0060530E">
            <w:pPr>
              <w:pStyle w:val="ConsPlusNormal"/>
              <w:jc w:val="center"/>
            </w:pPr>
            <w:r>
              <w:lastRenderedPageBreak/>
              <w:t>2400,0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86"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0,0</w:t>
            </w:r>
          </w:p>
        </w:tc>
        <w:tc>
          <w:tcPr>
            <w:tcW w:w="1247" w:type="dxa"/>
            <w:tcBorders>
              <w:top w:val="nil"/>
              <w:bottom w:val="nil"/>
            </w:tcBorders>
          </w:tcPr>
          <w:p w:rsidR="0060530E" w:rsidRDefault="0060530E">
            <w:pPr>
              <w:pStyle w:val="ConsPlusNormal"/>
              <w:jc w:val="center"/>
            </w:pPr>
            <w:r>
              <w:t>2400,0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lastRenderedPageBreak/>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r w:rsidR="0060530E">
        <w:tc>
          <w:tcPr>
            <w:tcW w:w="2726" w:type="dxa"/>
            <w:tcBorders>
              <w:top w:val="single" w:sz="4" w:space="0" w:color="auto"/>
              <w:bottom w:val="single" w:sz="4" w:space="0" w:color="auto"/>
            </w:tcBorders>
          </w:tcPr>
          <w:p w:rsidR="0060530E" w:rsidRDefault="0060530E">
            <w:pPr>
              <w:pStyle w:val="ConsPlusNormal"/>
            </w:pPr>
            <w:r>
              <w:t>29. Создание в горных муниципальных районах специализированных многофункциональных центров по информационно-консультационной и правовой поддержке населения, содействию самозанятости молодежи и организации ее досуга - всего</w:t>
            </w:r>
          </w:p>
        </w:tc>
        <w:tc>
          <w:tcPr>
            <w:tcW w:w="1361" w:type="dxa"/>
            <w:tcBorders>
              <w:top w:val="single" w:sz="4" w:space="0" w:color="auto"/>
              <w:bottom w:val="single" w:sz="4" w:space="0" w:color="auto"/>
            </w:tcBorders>
          </w:tcPr>
          <w:p w:rsidR="0060530E" w:rsidRDefault="0060530E">
            <w:pPr>
              <w:pStyle w:val="ConsPlusNormal"/>
              <w:jc w:val="center"/>
            </w:pPr>
            <w:r>
              <w:t>20000,0</w:t>
            </w:r>
          </w:p>
        </w:tc>
        <w:tc>
          <w:tcPr>
            <w:tcW w:w="1247" w:type="dxa"/>
            <w:tcBorders>
              <w:top w:val="single" w:sz="4" w:space="0" w:color="auto"/>
              <w:bottom w:val="single" w:sz="4" w:space="0" w:color="auto"/>
            </w:tcBorders>
          </w:tcPr>
          <w:p w:rsidR="0060530E" w:rsidRDefault="0060530E">
            <w:pPr>
              <w:pStyle w:val="ConsPlusNormal"/>
              <w:jc w:val="center"/>
            </w:pPr>
            <w:r>
              <w:t>0,0</w:t>
            </w:r>
          </w:p>
        </w:tc>
        <w:tc>
          <w:tcPr>
            <w:tcW w:w="1247" w:type="dxa"/>
            <w:tcBorders>
              <w:top w:val="single" w:sz="4" w:space="0" w:color="auto"/>
              <w:bottom w:val="single" w:sz="4" w:space="0" w:color="auto"/>
            </w:tcBorders>
          </w:tcPr>
          <w:p w:rsidR="0060530E" w:rsidRDefault="0060530E">
            <w:pPr>
              <w:pStyle w:val="ConsPlusNormal"/>
              <w:jc w:val="center"/>
            </w:pPr>
            <w:r>
              <w:t>0,0</w:t>
            </w:r>
          </w:p>
        </w:tc>
        <w:tc>
          <w:tcPr>
            <w:tcW w:w="1286" w:type="dxa"/>
            <w:tcBorders>
              <w:top w:val="single" w:sz="4" w:space="0" w:color="auto"/>
              <w:bottom w:val="single" w:sz="4" w:space="0" w:color="auto"/>
            </w:tcBorders>
          </w:tcPr>
          <w:p w:rsidR="0060530E" w:rsidRDefault="0060530E">
            <w:pPr>
              <w:pStyle w:val="ConsPlusNormal"/>
              <w:jc w:val="center"/>
            </w:pPr>
            <w:r>
              <w:t>0,0</w:t>
            </w:r>
          </w:p>
        </w:tc>
        <w:tc>
          <w:tcPr>
            <w:tcW w:w="1247" w:type="dxa"/>
            <w:tcBorders>
              <w:top w:val="single" w:sz="4" w:space="0" w:color="auto"/>
              <w:bottom w:val="single" w:sz="4" w:space="0" w:color="auto"/>
            </w:tcBorders>
          </w:tcPr>
          <w:p w:rsidR="0060530E" w:rsidRDefault="0060530E">
            <w:pPr>
              <w:pStyle w:val="ConsPlusNormal"/>
              <w:jc w:val="center"/>
            </w:pPr>
            <w:r>
              <w:t>0,0</w:t>
            </w:r>
          </w:p>
        </w:tc>
        <w:tc>
          <w:tcPr>
            <w:tcW w:w="1247" w:type="dxa"/>
            <w:tcBorders>
              <w:top w:val="single" w:sz="4" w:space="0" w:color="auto"/>
              <w:bottom w:val="single" w:sz="4" w:space="0" w:color="auto"/>
            </w:tcBorders>
          </w:tcPr>
          <w:p w:rsidR="0060530E" w:rsidRDefault="0060530E">
            <w:pPr>
              <w:pStyle w:val="ConsPlusNormal"/>
              <w:jc w:val="center"/>
            </w:pPr>
            <w:r>
              <w:t>20000,0</w:t>
            </w:r>
          </w:p>
        </w:tc>
      </w:tr>
      <w:tr w:rsidR="0060530E">
        <w:tblPrEx>
          <w:tblBorders>
            <w:insideH w:val="none" w:sz="0" w:space="0" w:color="auto"/>
          </w:tblBorders>
        </w:tblPrEx>
        <w:tc>
          <w:tcPr>
            <w:tcW w:w="2726" w:type="dxa"/>
            <w:tcBorders>
              <w:top w:val="single" w:sz="4" w:space="0" w:color="auto"/>
              <w:bottom w:val="nil"/>
            </w:tcBorders>
          </w:tcPr>
          <w:p w:rsidR="0060530E" w:rsidRDefault="0060530E">
            <w:pPr>
              <w:pStyle w:val="ConsPlusNormal"/>
            </w:pPr>
            <w:r>
              <w:t>в т.ч. средства республиканского бюджета Республики Дагестан</w:t>
            </w:r>
          </w:p>
        </w:tc>
        <w:tc>
          <w:tcPr>
            <w:tcW w:w="1361" w:type="dxa"/>
            <w:tcBorders>
              <w:top w:val="single" w:sz="4" w:space="0" w:color="auto"/>
              <w:bottom w:val="nil"/>
            </w:tcBorders>
          </w:tcPr>
          <w:p w:rsidR="0060530E" w:rsidRDefault="0060530E">
            <w:pPr>
              <w:pStyle w:val="ConsPlusNormal"/>
              <w:jc w:val="center"/>
            </w:pPr>
            <w:r>
              <w:t>20000,0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86"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0,0</w:t>
            </w:r>
          </w:p>
        </w:tc>
        <w:tc>
          <w:tcPr>
            <w:tcW w:w="1247" w:type="dxa"/>
            <w:tcBorders>
              <w:top w:val="single" w:sz="4" w:space="0" w:color="auto"/>
              <w:bottom w:val="nil"/>
            </w:tcBorders>
          </w:tcPr>
          <w:p w:rsidR="0060530E" w:rsidRDefault="0060530E">
            <w:pPr>
              <w:pStyle w:val="ConsPlusNormal"/>
              <w:jc w:val="center"/>
            </w:pPr>
            <w:r>
              <w:t>20000,0</w:t>
            </w:r>
          </w:p>
        </w:tc>
      </w:tr>
      <w:tr w:rsidR="0060530E">
        <w:tblPrEx>
          <w:tblBorders>
            <w:insideH w:val="none" w:sz="0" w:space="0" w:color="auto"/>
          </w:tblBorders>
        </w:tblPrEx>
        <w:tc>
          <w:tcPr>
            <w:tcW w:w="2726" w:type="dxa"/>
            <w:tcBorders>
              <w:top w:val="nil"/>
              <w:bottom w:val="single" w:sz="4" w:space="0" w:color="auto"/>
            </w:tcBorders>
          </w:tcPr>
          <w:p w:rsidR="0060530E" w:rsidRDefault="0060530E">
            <w:pPr>
              <w:pStyle w:val="ConsPlusNormal"/>
            </w:pPr>
            <w:r>
              <w:t>внебюджетные источники</w:t>
            </w:r>
          </w:p>
        </w:tc>
        <w:tc>
          <w:tcPr>
            <w:tcW w:w="1361"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86"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c>
          <w:tcPr>
            <w:tcW w:w="1247" w:type="dxa"/>
            <w:tcBorders>
              <w:top w:val="nil"/>
              <w:bottom w:val="single" w:sz="4" w:space="0" w:color="auto"/>
            </w:tcBorders>
          </w:tcPr>
          <w:p w:rsidR="0060530E" w:rsidRDefault="0060530E">
            <w:pPr>
              <w:pStyle w:val="ConsPlusNormal"/>
              <w:jc w:val="center"/>
            </w:pPr>
            <w:r>
              <w:t>0,0</w:t>
            </w:r>
          </w:p>
        </w:tc>
      </w:tr>
    </w:tbl>
    <w:p w:rsidR="0060530E" w:rsidRDefault="0060530E">
      <w:pPr>
        <w:sectPr w:rsidR="0060530E">
          <w:pgSz w:w="16838" w:h="11905" w:orient="landscape"/>
          <w:pgMar w:top="1701" w:right="1134" w:bottom="850" w:left="1134" w:header="0" w:footer="0" w:gutter="0"/>
          <w:cols w:space="720"/>
        </w:sectPr>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1"/>
      </w:pPr>
      <w:r>
        <w:t>Приложение N 6</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bookmarkStart w:id="41" w:name="P4313"/>
      <w:bookmarkEnd w:id="41"/>
      <w:r>
        <w:t>ПРИМЕРНЫЙ ПЕРЕЧЕНЬ</w:t>
      </w:r>
    </w:p>
    <w:p w:rsidR="0060530E" w:rsidRDefault="0060530E">
      <w:pPr>
        <w:pStyle w:val="ConsPlusNormal"/>
        <w:jc w:val="center"/>
      </w:pPr>
      <w:r>
        <w:t>ИНВЕСТИЦИОННЫХ ПРОЕКТОВ И ПРИОРИТЕТНЫХ НАПРАВЛЕНИЙ РАЗВИТИЯ</w:t>
      </w:r>
    </w:p>
    <w:p w:rsidR="0060530E" w:rsidRDefault="0060530E">
      <w:pPr>
        <w:pStyle w:val="ConsPlusNormal"/>
        <w:jc w:val="center"/>
      </w:pPr>
      <w:r>
        <w:t>ГОРНЫХ ТЕРРИТОРИЙ, РЕАЛИЗУЕМЫХ В РАМКАХ ГОСУДАРСТВЕННОЙ</w:t>
      </w:r>
    </w:p>
    <w:p w:rsidR="0060530E" w:rsidRDefault="0060530E">
      <w:pPr>
        <w:pStyle w:val="ConsPlusNormal"/>
        <w:jc w:val="center"/>
      </w:pPr>
      <w:r>
        <w:t>ПРОГРАММЫ РЕСПУБЛИКИ ДАГЕСТАН "СОЦИАЛЬНО-ЭКОНОМИЧЕСКОЕ</w:t>
      </w:r>
    </w:p>
    <w:p w:rsidR="0060530E" w:rsidRDefault="0060530E">
      <w:pPr>
        <w:pStyle w:val="ConsPlusNormal"/>
        <w:jc w:val="center"/>
      </w:pPr>
      <w:r>
        <w:t>РАЗВИТИЕ ГОРНЫХ ТЕРРИТОРИЙ РЕСПУБЛИКИ ДАГЕСТАН</w:t>
      </w:r>
    </w:p>
    <w:p w:rsidR="0060530E" w:rsidRDefault="0060530E">
      <w:pPr>
        <w:pStyle w:val="ConsPlusNormal"/>
        <w:jc w:val="center"/>
      </w:pPr>
      <w:r>
        <w:t>НА 2014-2018 ГОДЫ"</w:t>
      </w:r>
    </w:p>
    <w:p w:rsidR="0060530E" w:rsidRDefault="00605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30E">
        <w:trPr>
          <w:jc w:val="center"/>
        </w:trPr>
        <w:tc>
          <w:tcPr>
            <w:tcW w:w="9294" w:type="dxa"/>
            <w:tcBorders>
              <w:top w:val="nil"/>
              <w:left w:val="single" w:sz="24" w:space="0" w:color="CED3F1"/>
              <w:bottom w:val="nil"/>
              <w:right w:val="single" w:sz="24" w:space="0" w:color="F4F3F8"/>
            </w:tcBorders>
            <w:shd w:val="clear" w:color="auto" w:fill="F4F3F8"/>
          </w:tcPr>
          <w:p w:rsidR="0060530E" w:rsidRDefault="0060530E">
            <w:pPr>
              <w:pStyle w:val="ConsPlusNormal"/>
              <w:jc w:val="center"/>
            </w:pPr>
            <w:r>
              <w:rPr>
                <w:color w:val="392C69"/>
              </w:rPr>
              <w:t>Список изменяющих документов</w:t>
            </w:r>
          </w:p>
          <w:p w:rsidR="0060530E" w:rsidRDefault="0060530E">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РД</w:t>
            </w:r>
          </w:p>
          <w:p w:rsidR="0060530E" w:rsidRDefault="0060530E">
            <w:pPr>
              <w:pStyle w:val="ConsPlusNormal"/>
              <w:jc w:val="center"/>
            </w:pPr>
            <w:r>
              <w:rPr>
                <w:color w:val="392C69"/>
              </w:rPr>
              <w:t>от 06.04.2016 N 82)</w:t>
            </w:r>
          </w:p>
        </w:tc>
      </w:tr>
    </w:tbl>
    <w:p w:rsidR="0060530E" w:rsidRDefault="0060530E">
      <w:pPr>
        <w:pStyle w:val="ConsPlusNormal"/>
        <w:jc w:val="both"/>
      </w:pPr>
    </w:p>
    <w:p w:rsidR="0060530E" w:rsidRDefault="0060530E">
      <w:pPr>
        <w:pStyle w:val="ConsPlusNormal"/>
        <w:ind w:firstLine="540"/>
        <w:jc w:val="both"/>
      </w:pPr>
      <w:r>
        <w:t>Муниципальное образование "Агульский район"</w:t>
      </w:r>
    </w:p>
    <w:p w:rsidR="0060530E" w:rsidRDefault="0060530E">
      <w:pPr>
        <w:pStyle w:val="ConsPlusNormal"/>
        <w:spacing w:before="220"/>
        <w:ind w:firstLine="540"/>
        <w:jc w:val="both"/>
      </w:pPr>
      <w:r>
        <w:t>Строительство мини-цеха по первичной переработке мяса в с. Тпиг.</w:t>
      </w:r>
    </w:p>
    <w:p w:rsidR="0060530E" w:rsidRDefault="0060530E">
      <w:pPr>
        <w:pStyle w:val="ConsPlusNormal"/>
        <w:spacing w:before="220"/>
        <w:ind w:firstLine="540"/>
        <w:jc w:val="both"/>
      </w:pPr>
      <w:r>
        <w:t>Строительство цеха по производству сыров и розливу молочной продукции в с. Рича.</w:t>
      </w:r>
    </w:p>
    <w:p w:rsidR="0060530E" w:rsidRDefault="0060530E">
      <w:pPr>
        <w:pStyle w:val="ConsPlusNormal"/>
        <w:spacing w:before="220"/>
        <w:ind w:firstLine="540"/>
        <w:jc w:val="both"/>
      </w:pPr>
      <w:r>
        <w:t>Строительство цеха по розливу горной питьевой воды в с. Тпиг.</w:t>
      </w:r>
    </w:p>
    <w:p w:rsidR="0060530E" w:rsidRDefault="0060530E">
      <w:pPr>
        <w:pStyle w:val="ConsPlusNormal"/>
        <w:spacing w:before="220"/>
        <w:ind w:firstLine="540"/>
        <w:jc w:val="both"/>
      </w:pPr>
      <w:r>
        <w:t>Создание цеха по переработке молока в с. Амух.</w:t>
      </w:r>
    </w:p>
    <w:p w:rsidR="0060530E" w:rsidRDefault="0060530E">
      <w:pPr>
        <w:pStyle w:val="ConsPlusNormal"/>
        <w:spacing w:before="220"/>
        <w:ind w:firstLine="540"/>
        <w:jc w:val="both"/>
      </w:pPr>
      <w:r>
        <w:t>Создание колбасного цеха в с. Тпиг.</w:t>
      </w:r>
    </w:p>
    <w:p w:rsidR="0060530E" w:rsidRDefault="0060530E">
      <w:pPr>
        <w:pStyle w:val="ConsPlusNormal"/>
        <w:spacing w:before="220"/>
        <w:ind w:firstLine="540"/>
        <w:jc w:val="both"/>
      </w:pPr>
      <w:r>
        <w:t>Строительство птицефабрики в с. Тпиг.</w:t>
      </w:r>
    </w:p>
    <w:p w:rsidR="0060530E" w:rsidRDefault="0060530E">
      <w:pPr>
        <w:pStyle w:val="ConsPlusNormal"/>
        <w:spacing w:before="220"/>
        <w:ind w:firstLine="540"/>
        <w:jc w:val="both"/>
      </w:pPr>
      <w:r>
        <w:t>Обустройство туристических площадок и маршрутов по направлениям Тпиг - Чираг и Тпиг - Буршаг.</w:t>
      </w:r>
    </w:p>
    <w:p w:rsidR="0060530E" w:rsidRDefault="0060530E">
      <w:pPr>
        <w:pStyle w:val="ConsPlusNormal"/>
        <w:spacing w:before="220"/>
        <w:ind w:firstLine="540"/>
        <w:jc w:val="both"/>
      </w:pPr>
      <w:r>
        <w:t>Подготовка инвестиционных площадок для молочно-товарных ферм (далее - МТФ) и овцетоварных ферм (далее - ОТФ) в муниципальных поселениях (далее - МП).</w:t>
      </w:r>
    </w:p>
    <w:p w:rsidR="0060530E" w:rsidRDefault="0060530E">
      <w:pPr>
        <w:pStyle w:val="ConsPlusNormal"/>
        <w:spacing w:before="220"/>
        <w:ind w:firstLine="540"/>
        <w:jc w:val="both"/>
      </w:pPr>
      <w:r>
        <w:t>Создание сельскохозяйственных потребительских кооперативов (далее - СПоК).</w:t>
      </w:r>
    </w:p>
    <w:p w:rsidR="0060530E" w:rsidRDefault="0060530E">
      <w:pPr>
        <w:pStyle w:val="ConsPlusNormal"/>
        <w:spacing w:before="220"/>
        <w:ind w:firstLine="540"/>
        <w:jc w:val="both"/>
      </w:pPr>
      <w:r>
        <w:t>Создание систем по сбору и утилизации твердых бытовых отходов (далее -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"Акушинский район"</w:t>
      </w:r>
    </w:p>
    <w:p w:rsidR="0060530E" w:rsidRDefault="0060530E">
      <w:pPr>
        <w:pStyle w:val="ConsPlusNormal"/>
        <w:spacing w:before="220"/>
        <w:ind w:firstLine="540"/>
        <w:jc w:val="both"/>
      </w:pPr>
      <w:r>
        <w:t>Развитие интенсивного плодоводства и овощеводства, в т.ч. закрытого грунта.</w:t>
      </w:r>
    </w:p>
    <w:p w:rsidR="0060530E" w:rsidRDefault="0060530E">
      <w:pPr>
        <w:pStyle w:val="ConsPlusNormal"/>
        <w:spacing w:before="220"/>
        <w:ind w:firstLine="540"/>
        <w:jc w:val="both"/>
      </w:pPr>
      <w:r>
        <w:t>Подготовка инвестиционных площадок для выращивания винограда (фактическое местоположение - Карабудахкентский район и Ногайский район).</w:t>
      </w:r>
    </w:p>
    <w:p w:rsidR="0060530E" w:rsidRDefault="0060530E">
      <w:pPr>
        <w:pStyle w:val="ConsPlusNormal"/>
        <w:spacing w:before="220"/>
        <w:ind w:firstLine="540"/>
        <w:jc w:val="both"/>
      </w:pPr>
      <w:r>
        <w:lastRenderedPageBreak/>
        <w:t>Реконструкция и модернизация производства керамических изделий, МУП "Балхар", с. Балхар.</w:t>
      </w:r>
    </w:p>
    <w:p w:rsidR="0060530E" w:rsidRDefault="0060530E">
      <w:pPr>
        <w:pStyle w:val="ConsPlusNormal"/>
        <w:spacing w:before="220"/>
        <w:ind w:firstLine="540"/>
        <w:jc w:val="both"/>
      </w:pPr>
      <w:r>
        <w:t>Производство кирпича и облицовочной плитки из отходов пиленого известняка, ОАО "Акушинское ДЭП N 2", с. Акуша.</w:t>
      </w:r>
    </w:p>
    <w:p w:rsidR="0060530E" w:rsidRDefault="0060530E">
      <w:pPr>
        <w:pStyle w:val="ConsPlusNormal"/>
        <w:spacing w:before="220"/>
        <w:ind w:firstLine="540"/>
        <w:jc w:val="both"/>
      </w:pPr>
      <w:r>
        <w:t>Строительство солнечной электростанции в с. Акуша.</w:t>
      </w:r>
    </w:p>
    <w:p w:rsidR="0060530E" w:rsidRDefault="0060530E">
      <w:pPr>
        <w:pStyle w:val="ConsPlusNormal"/>
        <w:spacing w:before="220"/>
        <w:ind w:firstLine="540"/>
        <w:jc w:val="both"/>
      </w:pPr>
      <w:r>
        <w:t>Подготовка инвестиционных площадок для развития животноводства и туризма.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"Ахвахский район"</w:t>
      </w:r>
    </w:p>
    <w:p w:rsidR="0060530E" w:rsidRDefault="0060530E">
      <w:pPr>
        <w:pStyle w:val="ConsPlusNormal"/>
        <w:spacing w:before="220"/>
        <w:ind w:firstLine="540"/>
        <w:jc w:val="both"/>
      </w:pPr>
      <w:r>
        <w:t>Строительство фруктово-овощного перерабатывающего цеха в с. Карата.</w:t>
      </w:r>
    </w:p>
    <w:p w:rsidR="0060530E" w:rsidRDefault="0060530E">
      <w:pPr>
        <w:pStyle w:val="ConsPlusNormal"/>
        <w:spacing w:before="220"/>
        <w:ind w:firstLine="540"/>
        <w:jc w:val="both"/>
      </w:pPr>
      <w:r>
        <w:t>Строительство птицефермы, ООО "Технострой", с. Тад-Магитль, с. Тукита.</w:t>
      </w:r>
    </w:p>
    <w:p w:rsidR="0060530E" w:rsidRDefault="0060530E">
      <w:pPr>
        <w:pStyle w:val="ConsPlusNormal"/>
        <w:spacing w:before="220"/>
        <w:ind w:firstLine="540"/>
        <w:jc w:val="both"/>
      </w:pPr>
      <w:r>
        <w:t>Создание тепличного хозяйства, ООО "Технострой", с. Тад-Магитль.</w:t>
      </w:r>
    </w:p>
    <w:p w:rsidR="0060530E" w:rsidRDefault="0060530E">
      <w:pPr>
        <w:pStyle w:val="ConsPlusNormal"/>
        <w:spacing w:before="220"/>
        <w:ind w:firstLine="540"/>
        <w:jc w:val="both"/>
      </w:pPr>
      <w:r>
        <w:t>Организация рыбоводческого хозяйства, ООО "Технострой", с. Местерух.</w:t>
      </w:r>
    </w:p>
    <w:p w:rsidR="0060530E" w:rsidRDefault="0060530E">
      <w:pPr>
        <w:pStyle w:val="ConsPlusNormal"/>
        <w:spacing w:before="220"/>
        <w:ind w:firstLine="540"/>
        <w:jc w:val="both"/>
      </w:pPr>
      <w:r>
        <w:t>Строительство санатория-профилактория в с. Карата.</w:t>
      </w:r>
    </w:p>
    <w:p w:rsidR="0060530E" w:rsidRDefault="0060530E">
      <w:pPr>
        <w:pStyle w:val="ConsPlusNormal"/>
        <w:spacing w:before="220"/>
        <w:ind w:firstLine="540"/>
        <w:jc w:val="both"/>
      </w:pPr>
      <w:r>
        <w:t>Подготовка инвестиционных площадок для развития животноводства и туризма.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"Ахтынский район"</w:t>
      </w:r>
    </w:p>
    <w:p w:rsidR="0060530E" w:rsidRDefault="0060530E">
      <w:pPr>
        <w:pStyle w:val="ConsPlusNormal"/>
        <w:spacing w:before="220"/>
        <w:ind w:firstLine="540"/>
        <w:jc w:val="both"/>
      </w:pPr>
      <w:r>
        <w:t>Организация производств по переработке и хранению сельскохозяйственной продукции в крупных МП.</w:t>
      </w:r>
    </w:p>
    <w:p w:rsidR="0060530E" w:rsidRDefault="0060530E">
      <w:pPr>
        <w:pStyle w:val="ConsPlusNormal"/>
        <w:spacing w:before="220"/>
        <w:ind w:firstLine="540"/>
        <w:jc w:val="both"/>
      </w:pPr>
      <w:r>
        <w:t>Развитие интенсивного плодоводства и овощеводства, в т.ч. закрытого грунта.</w:t>
      </w:r>
    </w:p>
    <w:p w:rsidR="0060530E" w:rsidRDefault="0060530E">
      <w:pPr>
        <w:pStyle w:val="ConsPlusNormal"/>
        <w:spacing w:before="220"/>
        <w:ind w:firstLine="540"/>
        <w:jc w:val="both"/>
      </w:pPr>
      <w:r>
        <w:t>Развитие пчеловодства.</w:t>
      </w:r>
    </w:p>
    <w:p w:rsidR="0060530E" w:rsidRDefault="0060530E">
      <w:pPr>
        <w:pStyle w:val="ConsPlusNormal"/>
        <w:spacing w:before="220"/>
        <w:ind w:firstLine="540"/>
        <w:jc w:val="both"/>
      </w:pPr>
      <w:r>
        <w:t>Развитие прудового рыбоводства.</w:t>
      </w:r>
    </w:p>
    <w:p w:rsidR="0060530E" w:rsidRDefault="0060530E">
      <w:pPr>
        <w:pStyle w:val="ConsPlusNormal"/>
        <w:spacing w:before="220"/>
        <w:ind w:firstLine="540"/>
        <w:jc w:val="both"/>
      </w:pPr>
      <w:r>
        <w:t>Модернизация и реконструкция производственных мощностей ОАО "Ахтынская швейная фабрика".</w:t>
      </w:r>
    </w:p>
    <w:p w:rsidR="0060530E" w:rsidRDefault="0060530E">
      <w:pPr>
        <w:pStyle w:val="ConsPlusNormal"/>
        <w:spacing w:before="220"/>
        <w:ind w:firstLine="540"/>
        <w:jc w:val="both"/>
      </w:pPr>
      <w:r>
        <w:t>Создание туристических площадок и обустройство туристических маршрутов, организация рекреационного туризма.</w:t>
      </w:r>
    </w:p>
    <w:p w:rsidR="0060530E" w:rsidRDefault="0060530E">
      <w:pPr>
        <w:pStyle w:val="ConsPlusNormal"/>
        <w:spacing w:before="220"/>
        <w:ind w:firstLine="540"/>
        <w:jc w:val="both"/>
      </w:pPr>
      <w:r>
        <w:t>Подготовка инвестиционных площадок для развития овцеводства, пчеловодства, садоводства, откорма скота, розлива минеральной и питьевой воды, производства мяса, молока, закладки виноградника (Магарамкентский район).</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lastRenderedPageBreak/>
        <w:t>Строительство солнечных электростанций в с. Ахты, с. Хрюг, с. Зрых.</w:t>
      </w:r>
    </w:p>
    <w:p w:rsidR="0060530E" w:rsidRDefault="0060530E">
      <w:pPr>
        <w:pStyle w:val="ConsPlusNormal"/>
        <w:spacing w:before="220"/>
        <w:ind w:firstLine="540"/>
        <w:jc w:val="both"/>
      </w:pPr>
      <w:r>
        <w:t>Строительство Ахтынской ГЭС-2 в с. Ахты.</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"Ботлихский район"</w:t>
      </w:r>
    </w:p>
    <w:p w:rsidR="0060530E" w:rsidRDefault="0060530E">
      <w:pPr>
        <w:pStyle w:val="ConsPlusNormal"/>
        <w:spacing w:before="220"/>
        <w:ind w:firstLine="540"/>
        <w:jc w:val="both"/>
      </w:pPr>
      <w:r>
        <w:t>Создание цеха по переработке молока и производства сыров в с. Гагатли.</w:t>
      </w:r>
    </w:p>
    <w:p w:rsidR="0060530E" w:rsidRDefault="0060530E">
      <w:pPr>
        <w:pStyle w:val="ConsPlusNormal"/>
        <w:spacing w:before="220"/>
        <w:ind w:firstLine="540"/>
        <w:jc w:val="both"/>
      </w:pPr>
      <w:r>
        <w:t>Развитие птицеводства, КФХ "Хъараб", с. Ансалта, с. Анди, КФХ "Шериф", с. Алак Буру-кутан.</w:t>
      </w:r>
    </w:p>
    <w:p w:rsidR="0060530E" w:rsidRDefault="0060530E">
      <w:pPr>
        <w:pStyle w:val="ConsPlusNormal"/>
        <w:spacing w:before="220"/>
        <w:ind w:firstLine="540"/>
        <w:jc w:val="both"/>
      </w:pPr>
      <w:r>
        <w:t>Развитие пчеловодства, КФХ "Най", КФХ "МАШИ", с. Шодрода, с. Ашали.</w:t>
      </w:r>
    </w:p>
    <w:p w:rsidR="0060530E" w:rsidRDefault="0060530E">
      <w:pPr>
        <w:pStyle w:val="ConsPlusNormal"/>
        <w:spacing w:before="220"/>
        <w:ind w:firstLine="540"/>
        <w:jc w:val="both"/>
      </w:pPr>
      <w:r>
        <w:t>Строительство теплиц для производства овощей, ООО "Ботлих", с. Ботлих.</w:t>
      </w:r>
    </w:p>
    <w:p w:rsidR="0060530E" w:rsidRDefault="0060530E">
      <w:pPr>
        <w:pStyle w:val="ConsPlusNormal"/>
        <w:spacing w:before="220"/>
        <w:ind w:firstLine="540"/>
        <w:jc w:val="both"/>
      </w:pPr>
      <w:r>
        <w:t>Строительство питомника для выращивания саженцев традиционных и интенсивных сортов фруктовых деревьев, КФХ "Баракат", с. Ботлих.</w:t>
      </w:r>
    </w:p>
    <w:p w:rsidR="0060530E" w:rsidRDefault="0060530E">
      <w:pPr>
        <w:pStyle w:val="ConsPlusNormal"/>
        <w:spacing w:before="220"/>
        <w:ind w:firstLine="540"/>
        <w:jc w:val="both"/>
      </w:pPr>
      <w:r>
        <w:t>Подготовка инвестиционной площадки в с. Риквани в целях создания племенного хозяйства по выращиванию овец андийской породы.</w:t>
      </w:r>
    </w:p>
    <w:p w:rsidR="0060530E" w:rsidRDefault="0060530E">
      <w:pPr>
        <w:pStyle w:val="ConsPlusNormal"/>
        <w:spacing w:before="220"/>
        <w:ind w:firstLine="540"/>
        <w:jc w:val="both"/>
      </w:pPr>
      <w:r>
        <w:t>Строительство в с. Тлох завода по переработке плодов и производству фруктовых консервов.</w:t>
      </w:r>
    </w:p>
    <w:p w:rsidR="0060530E" w:rsidRDefault="0060530E">
      <w:pPr>
        <w:pStyle w:val="ConsPlusNormal"/>
        <w:spacing w:before="220"/>
        <w:ind w:firstLine="540"/>
        <w:jc w:val="both"/>
      </w:pPr>
      <w:r>
        <w:t>Модернизация консервного завода в с. Ботлих.</w:t>
      </w:r>
    </w:p>
    <w:p w:rsidR="0060530E" w:rsidRDefault="0060530E">
      <w:pPr>
        <w:pStyle w:val="ConsPlusNormal"/>
        <w:spacing w:before="220"/>
        <w:ind w:firstLine="540"/>
        <w:jc w:val="both"/>
      </w:pPr>
      <w:r>
        <w:t>Подготовка инвестиционной площадки для развития животноводства в с. Ансалта Чубулта-кутан.</w:t>
      </w:r>
    </w:p>
    <w:p w:rsidR="0060530E" w:rsidRDefault="0060530E">
      <w:pPr>
        <w:pStyle w:val="ConsPlusNormal"/>
        <w:spacing w:before="220"/>
        <w:ind w:firstLine="540"/>
        <w:jc w:val="both"/>
      </w:pPr>
      <w:r>
        <w:t>Строительство рынка сельхозпродукции в с. Ботлих.</w:t>
      </w:r>
    </w:p>
    <w:p w:rsidR="0060530E" w:rsidRDefault="0060530E">
      <w:pPr>
        <w:pStyle w:val="ConsPlusNormal"/>
        <w:spacing w:before="220"/>
        <w:ind w:firstLine="540"/>
        <w:jc w:val="both"/>
      </w:pPr>
      <w:r>
        <w:t>Строительство предприятия по производству строительных материалов (извести, серы) в с. Тлох.</w:t>
      </w:r>
    </w:p>
    <w:p w:rsidR="0060530E" w:rsidRDefault="0060530E">
      <w:pPr>
        <w:pStyle w:val="ConsPlusNormal"/>
        <w:spacing w:before="220"/>
        <w:ind w:firstLine="540"/>
        <w:jc w:val="both"/>
      </w:pPr>
      <w:r>
        <w:t>Строительство детского стационарного лагеря и базы отдыха в селах Годобери и Ансалта.</w:t>
      </w:r>
    </w:p>
    <w:p w:rsidR="0060530E" w:rsidRDefault="0060530E">
      <w:pPr>
        <w:pStyle w:val="ConsPlusNormal"/>
        <w:spacing w:before="220"/>
        <w:ind w:firstLine="540"/>
        <w:jc w:val="both"/>
      </w:pPr>
      <w:r>
        <w:t>Развитие производства продукции народных промыслов в с. Рахата.</w:t>
      </w:r>
    </w:p>
    <w:p w:rsidR="0060530E" w:rsidRDefault="0060530E">
      <w:pPr>
        <w:pStyle w:val="ConsPlusNormal"/>
        <w:spacing w:before="220"/>
        <w:ind w:firstLine="540"/>
        <w:jc w:val="both"/>
      </w:pPr>
      <w:r>
        <w:t>Реконструкция памятника архитектуры "Преображенская крепость" в с. Ботлих.</w:t>
      </w:r>
    </w:p>
    <w:p w:rsidR="0060530E" w:rsidRDefault="0060530E">
      <w:pPr>
        <w:pStyle w:val="ConsPlusNormal"/>
        <w:spacing w:before="220"/>
        <w:ind w:firstLine="540"/>
        <w:jc w:val="both"/>
      </w:pPr>
      <w:r>
        <w:t>Подготовка инвестиционных площадок на озере Кезеной-Ам для развития горного туризма.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"Буйнакский район"</w:t>
      </w:r>
    </w:p>
    <w:p w:rsidR="0060530E" w:rsidRDefault="0060530E">
      <w:pPr>
        <w:pStyle w:val="ConsPlusNormal"/>
        <w:spacing w:before="220"/>
        <w:ind w:firstLine="540"/>
        <w:jc w:val="both"/>
      </w:pPr>
      <w:r>
        <w:t>Организация мебельного производства без ущерба для лесного хозяйства.</w:t>
      </w:r>
    </w:p>
    <w:p w:rsidR="0060530E" w:rsidRDefault="0060530E">
      <w:pPr>
        <w:pStyle w:val="ConsPlusNormal"/>
        <w:spacing w:before="220"/>
        <w:ind w:firstLine="540"/>
        <w:jc w:val="both"/>
      </w:pPr>
      <w:r>
        <w:t>Развитие интенсивного плодоводства и овощеводства, в том числе закрытого грунта.</w:t>
      </w:r>
    </w:p>
    <w:p w:rsidR="0060530E" w:rsidRDefault="0060530E">
      <w:pPr>
        <w:pStyle w:val="ConsPlusNormal"/>
        <w:spacing w:before="220"/>
        <w:ind w:firstLine="540"/>
        <w:jc w:val="both"/>
      </w:pPr>
      <w:r>
        <w:t>Строительство малогабаритных тепличных комплексов.</w:t>
      </w:r>
    </w:p>
    <w:p w:rsidR="0060530E" w:rsidRDefault="0060530E">
      <w:pPr>
        <w:pStyle w:val="ConsPlusNormal"/>
        <w:spacing w:before="220"/>
        <w:ind w:firstLine="540"/>
        <w:jc w:val="both"/>
      </w:pPr>
      <w:r>
        <w:t xml:space="preserve">Создание на базе питомниководческого хозяйства маточно-семенного производства </w:t>
      </w:r>
      <w:r>
        <w:lastRenderedPageBreak/>
        <w:t>чистосортных высококачественных саженцев для развития садоводства.</w:t>
      </w:r>
    </w:p>
    <w:p w:rsidR="0060530E" w:rsidRDefault="0060530E">
      <w:pPr>
        <w:pStyle w:val="ConsPlusNormal"/>
        <w:spacing w:before="220"/>
        <w:ind w:firstLine="540"/>
        <w:jc w:val="both"/>
      </w:pPr>
      <w:r>
        <w:t>Развитие прудового рыбоводства.</w:t>
      </w:r>
    </w:p>
    <w:p w:rsidR="0060530E" w:rsidRDefault="0060530E">
      <w:pPr>
        <w:pStyle w:val="ConsPlusNormal"/>
        <w:spacing w:before="220"/>
        <w:ind w:firstLine="540"/>
        <w:jc w:val="both"/>
      </w:pPr>
      <w:r>
        <w:t>Организация добычи строительного сырья и производства стройматериалов.</w:t>
      </w:r>
    </w:p>
    <w:p w:rsidR="0060530E" w:rsidRDefault="0060530E">
      <w:pPr>
        <w:pStyle w:val="ConsPlusNormal"/>
        <w:spacing w:before="220"/>
        <w:ind w:firstLine="540"/>
        <w:jc w:val="both"/>
      </w:pPr>
      <w:r>
        <w:t>Строительство смотровых площадок в окрестностях природных и историко-культурных достопримечательностей.</w:t>
      </w:r>
    </w:p>
    <w:p w:rsidR="0060530E" w:rsidRDefault="0060530E">
      <w:pPr>
        <w:pStyle w:val="ConsPlusNormal"/>
        <w:spacing w:before="220"/>
        <w:ind w:firstLine="540"/>
        <w:jc w:val="both"/>
      </w:pPr>
      <w:r>
        <w:t>Строительство и реконструкция туристических объектов в лесных зонах.</w:t>
      </w:r>
    </w:p>
    <w:p w:rsidR="0060530E" w:rsidRDefault="0060530E">
      <w:pPr>
        <w:pStyle w:val="ConsPlusNormal"/>
        <w:spacing w:before="220"/>
        <w:ind w:firstLine="540"/>
        <w:jc w:val="both"/>
      </w:pPr>
      <w:r>
        <w:t>Подготовка инвестиционных площадок для развития пчеловодства, садоводства, животноводства, организации переработки и хранения плодов, овощей и другой продукции в крупных МП.</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"Гергебильский район"</w:t>
      </w:r>
    </w:p>
    <w:p w:rsidR="0060530E" w:rsidRDefault="0060530E">
      <w:pPr>
        <w:pStyle w:val="ConsPlusNormal"/>
        <w:spacing w:before="220"/>
        <w:ind w:firstLine="540"/>
        <w:jc w:val="both"/>
      </w:pPr>
      <w:r>
        <w:t>Организация производства мебели и изделий из дерева в с. Гергебиль.</w:t>
      </w:r>
    </w:p>
    <w:p w:rsidR="0060530E" w:rsidRDefault="0060530E">
      <w:pPr>
        <w:pStyle w:val="ConsPlusNormal"/>
        <w:spacing w:before="220"/>
        <w:ind w:firstLine="540"/>
        <w:jc w:val="both"/>
      </w:pPr>
      <w:r>
        <w:t>Строительство современной овцетоварной фермы в селах Гергебиль, Кикуни, Могох, Аймаки.</w:t>
      </w:r>
    </w:p>
    <w:p w:rsidR="0060530E" w:rsidRDefault="0060530E">
      <w:pPr>
        <w:pStyle w:val="ConsPlusNormal"/>
        <w:spacing w:before="220"/>
        <w:ind w:firstLine="540"/>
        <w:jc w:val="both"/>
      </w:pPr>
      <w:r>
        <w:t>Строительство птицеферм в селах Курми, Хвартикуни, Мурада.</w:t>
      </w:r>
    </w:p>
    <w:p w:rsidR="0060530E" w:rsidRDefault="0060530E">
      <w:pPr>
        <w:pStyle w:val="ConsPlusNormal"/>
        <w:spacing w:before="220"/>
        <w:ind w:firstLine="540"/>
        <w:jc w:val="both"/>
      </w:pPr>
      <w:r>
        <w:t>Развитие интенсивного плодоводства и овощеводства, в т.ч. закрытого грунта, в селах Гергебиль, Кикуни.</w:t>
      </w:r>
    </w:p>
    <w:p w:rsidR="0060530E" w:rsidRDefault="0060530E">
      <w:pPr>
        <w:pStyle w:val="ConsPlusNormal"/>
        <w:spacing w:before="220"/>
        <w:ind w:firstLine="540"/>
        <w:jc w:val="both"/>
      </w:pPr>
      <w:r>
        <w:t>Создание тепличного хозяйства "Овощные культуры" в с. Гергебиль.</w:t>
      </w:r>
    </w:p>
    <w:p w:rsidR="0060530E" w:rsidRDefault="0060530E">
      <w:pPr>
        <w:pStyle w:val="ConsPlusNormal"/>
        <w:spacing w:before="220"/>
        <w:ind w:firstLine="540"/>
        <w:jc w:val="both"/>
      </w:pPr>
      <w:r>
        <w:t>Развитие прудового и садкового рыбоводства в с. Гергебиль.</w:t>
      </w:r>
    </w:p>
    <w:p w:rsidR="0060530E" w:rsidRDefault="0060530E">
      <w:pPr>
        <w:pStyle w:val="ConsPlusNormal"/>
        <w:spacing w:before="220"/>
        <w:ind w:firstLine="540"/>
        <w:jc w:val="both"/>
      </w:pPr>
      <w:r>
        <w:t>Создание предприятий по добыче полезных ископаемых и производству строительных материалов.</w:t>
      </w:r>
    </w:p>
    <w:p w:rsidR="0060530E" w:rsidRDefault="0060530E">
      <w:pPr>
        <w:pStyle w:val="ConsPlusNormal"/>
        <w:spacing w:before="220"/>
        <w:ind w:firstLine="540"/>
        <w:jc w:val="both"/>
      </w:pPr>
      <w:r>
        <w:t>Строительство санатория на 30 мест для лечения больных астмой в с. Тунзи.</w:t>
      </w:r>
    </w:p>
    <w:p w:rsidR="0060530E" w:rsidRDefault="0060530E">
      <w:pPr>
        <w:pStyle w:val="ConsPlusNormal"/>
        <w:spacing w:before="220"/>
        <w:ind w:firstLine="540"/>
        <w:jc w:val="both"/>
      </w:pPr>
      <w:r>
        <w:t>Подготовка инвестиционных площадок для развития туризма, плодоовощеводства, переработки и хранения сельскохозяйственной продукции.</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"Гумбетовский район"</w:t>
      </w:r>
    </w:p>
    <w:p w:rsidR="0060530E" w:rsidRDefault="0060530E">
      <w:pPr>
        <w:pStyle w:val="ConsPlusNormal"/>
        <w:spacing w:before="220"/>
        <w:ind w:firstLine="540"/>
        <w:jc w:val="both"/>
      </w:pPr>
      <w:r>
        <w:t>Создание племенной овцетоварной фермы СПК "Шабдухский".</w:t>
      </w:r>
    </w:p>
    <w:p w:rsidR="0060530E" w:rsidRDefault="0060530E">
      <w:pPr>
        <w:pStyle w:val="ConsPlusNormal"/>
        <w:spacing w:before="220"/>
        <w:ind w:firstLine="540"/>
        <w:jc w:val="both"/>
      </w:pPr>
      <w:r>
        <w:t>Реконструкция и модернизация молочно-товарных ферм СПК "Шабдухский" и СПК "Цундинский".</w:t>
      </w:r>
    </w:p>
    <w:p w:rsidR="0060530E" w:rsidRDefault="0060530E">
      <w:pPr>
        <w:pStyle w:val="ConsPlusNormal"/>
        <w:spacing w:before="220"/>
        <w:ind w:firstLine="540"/>
        <w:jc w:val="both"/>
      </w:pPr>
      <w:r>
        <w:lastRenderedPageBreak/>
        <w:t>Разведение королевской форели в с. Мехельта.</w:t>
      </w:r>
    </w:p>
    <w:p w:rsidR="0060530E" w:rsidRDefault="0060530E">
      <w:pPr>
        <w:pStyle w:val="ConsPlusNormal"/>
        <w:spacing w:before="220"/>
        <w:ind w:firstLine="540"/>
        <w:jc w:val="both"/>
      </w:pPr>
      <w:r>
        <w:t>Развитие горно-долинного садоводства, в т.ч. интенсивного, в с. Мехельта.</w:t>
      </w:r>
    </w:p>
    <w:p w:rsidR="0060530E" w:rsidRDefault="0060530E">
      <w:pPr>
        <w:pStyle w:val="ConsPlusNormal"/>
        <w:spacing w:before="220"/>
        <w:ind w:firstLine="540"/>
        <w:jc w:val="both"/>
      </w:pPr>
      <w:r>
        <w:t>Развитие террасного садоводства (с. Нижнее Инхо, с. Аргвани).</w:t>
      </w:r>
    </w:p>
    <w:p w:rsidR="0060530E" w:rsidRDefault="0060530E">
      <w:pPr>
        <w:pStyle w:val="ConsPlusNormal"/>
        <w:spacing w:before="220"/>
        <w:ind w:firstLine="540"/>
        <w:jc w:val="both"/>
      </w:pPr>
      <w:r>
        <w:t>Организация швейно-трикотажного цеха в с. Мехельта.</w:t>
      </w:r>
    </w:p>
    <w:p w:rsidR="0060530E" w:rsidRDefault="0060530E">
      <w:pPr>
        <w:pStyle w:val="ConsPlusNormal"/>
        <w:spacing w:before="220"/>
        <w:ind w:firstLine="540"/>
        <w:jc w:val="both"/>
      </w:pPr>
      <w:r>
        <w:t>Разработка карьеров по добыче строительного сырья (песка, глины, бутового камня, щебня, гипса).</w:t>
      </w:r>
    </w:p>
    <w:p w:rsidR="0060530E" w:rsidRDefault="0060530E">
      <w:pPr>
        <w:pStyle w:val="ConsPlusNormal"/>
        <w:spacing w:before="220"/>
        <w:ind w:firstLine="540"/>
        <w:jc w:val="both"/>
      </w:pPr>
      <w:r>
        <w:t>Подготовка инвестиционной площадки в муниципальном образовании "сельсовет "Цунди-Шабдухский" для разработки карьера с залежами гипсового сырья для поверхностной добычи.</w:t>
      </w:r>
    </w:p>
    <w:p w:rsidR="0060530E" w:rsidRDefault="0060530E">
      <w:pPr>
        <w:pStyle w:val="ConsPlusNormal"/>
        <w:spacing w:before="220"/>
        <w:ind w:firstLine="540"/>
        <w:jc w:val="both"/>
      </w:pPr>
      <w:r>
        <w:t>Строительство ГЭС в с. Тантари.</w:t>
      </w:r>
    </w:p>
    <w:p w:rsidR="0060530E" w:rsidRDefault="0060530E">
      <w:pPr>
        <w:pStyle w:val="ConsPlusNormal"/>
        <w:spacing w:before="220"/>
        <w:ind w:firstLine="540"/>
        <w:jc w:val="both"/>
      </w:pPr>
      <w:r>
        <w:t>Создание медночеканного производства в с. Ичичали.</w:t>
      </w:r>
    </w:p>
    <w:p w:rsidR="0060530E" w:rsidRDefault="0060530E">
      <w:pPr>
        <w:pStyle w:val="ConsPlusNormal"/>
        <w:spacing w:before="220"/>
        <w:ind w:firstLine="540"/>
        <w:jc w:val="both"/>
      </w:pPr>
      <w:r>
        <w:t>Подготовка инвестиционных площадок для развития ОТФ, МТФ, пчеловодческих хозяйств, объектов туризма, переработки и хранения мясо-молочной продукции (мясоперерабатывающий комбинат в с. Аргвани, молокоперерабатывающий комбинат в с. Нарыш Бабаюртовского района).</w:t>
      </w:r>
    </w:p>
    <w:p w:rsidR="0060530E" w:rsidRDefault="0060530E">
      <w:pPr>
        <w:pStyle w:val="ConsPlusNormal"/>
        <w:spacing w:before="220"/>
        <w:ind w:firstLine="540"/>
        <w:jc w:val="both"/>
      </w:pPr>
      <w:r>
        <w:t>Строительство в с. Игали цеха по производству фруктовых соков.</w:t>
      </w:r>
    </w:p>
    <w:p w:rsidR="0060530E" w:rsidRDefault="0060530E">
      <w:pPr>
        <w:pStyle w:val="ConsPlusNormal"/>
        <w:spacing w:before="220"/>
        <w:ind w:firstLine="540"/>
        <w:jc w:val="both"/>
      </w:pPr>
      <w:r>
        <w:t>Создание малогабаритных теплиц в с. Игали (фактическое местоположение - пос. Сулак Кизилюртовского района).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"Гунибский район"</w:t>
      </w:r>
    </w:p>
    <w:p w:rsidR="0060530E" w:rsidRDefault="0060530E">
      <w:pPr>
        <w:pStyle w:val="ConsPlusNormal"/>
        <w:spacing w:before="220"/>
        <w:ind w:firstLine="540"/>
        <w:jc w:val="both"/>
      </w:pPr>
      <w:r>
        <w:t>Создание современных механизированных ферм для развития мясного и молочного скотоводства, овцеводства и козоводства.</w:t>
      </w:r>
    </w:p>
    <w:p w:rsidR="0060530E" w:rsidRDefault="0060530E">
      <w:pPr>
        <w:pStyle w:val="ConsPlusNormal"/>
        <w:spacing w:before="220"/>
        <w:ind w:firstLine="540"/>
        <w:jc w:val="both"/>
      </w:pPr>
      <w:r>
        <w:t>Закладка и развитие интенсивного садоводства и овощеводства.</w:t>
      </w:r>
    </w:p>
    <w:p w:rsidR="0060530E" w:rsidRDefault="0060530E">
      <w:pPr>
        <w:pStyle w:val="ConsPlusNormal"/>
        <w:spacing w:before="220"/>
        <w:ind w:firstLine="540"/>
        <w:jc w:val="both"/>
      </w:pPr>
      <w:r>
        <w:t>Строительство малогабаритных теплиц.</w:t>
      </w:r>
    </w:p>
    <w:p w:rsidR="0060530E" w:rsidRDefault="0060530E">
      <w:pPr>
        <w:pStyle w:val="ConsPlusNormal"/>
        <w:spacing w:before="220"/>
        <w:ind w:firstLine="540"/>
        <w:jc w:val="both"/>
      </w:pPr>
      <w:r>
        <w:t>Строительство форелевого хозяйства, агрофирма "Бухты", КФХ "Анада", ООО "Агростройинвест", с. Гуниб.</w:t>
      </w:r>
    </w:p>
    <w:p w:rsidR="0060530E" w:rsidRDefault="0060530E">
      <w:pPr>
        <w:pStyle w:val="ConsPlusNormal"/>
        <w:spacing w:before="220"/>
        <w:ind w:firstLine="540"/>
        <w:jc w:val="both"/>
      </w:pPr>
      <w:r>
        <w:t>Создание производств по сбору и переработке лекарственных трав, ягод и диких плодов в с. Гуниб.</w:t>
      </w:r>
    </w:p>
    <w:p w:rsidR="0060530E" w:rsidRDefault="0060530E">
      <w:pPr>
        <w:pStyle w:val="ConsPlusNormal"/>
        <w:spacing w:before="220"/>
        <w:ind w:firstLine="540"/>
        <w:jc w:val="both"/>
      </w:pPr>
      <w:r>
        <w:t>Реконструкция и модернизация туристической базы "Орлиное гнездо", ООО "Маяк".</w:t>
      </w:r>
    </w:p>
    <w:p w:rsidR="0060530E" w:rsidRDefault="0060530E">
      <w:pPr>
        <w:pStyle w:val="ConsPlusNormal"/>
        <w:spacing w:before="220"/>
        <w:ind w:firstLine="540"/>
        <w:jc w:val="both"/>
      </w:pPr>
      <w:r>
        <w:t>Организация туристического маршрута "Восхождение к истокам".</w:t>
      </w:r>
    </w:p>
    <w:p w:rsidR="0060530E" w:rsidRDefault="0060530E">
      <w:pPr>
        <w:pStyle w:val="ConsPlusNormal"/>
        <w:spacing w:before="220"/>
        <w:ind w:firstLine="540"/>
        <w:jc w:val="both"/>
      </w:pPr>
      <w:r>
        <w:t>Организация пешего, водного и велосипедного туризма в районе.</w:t>
      </w:r>
    </w:p>
    <w:p w:rsidR="0060530E" w:rsidRDefault="0060530E">
      <w:pPr>
        <w:pStyle w:val="ConsPlusNormal"/>
        <w:spacing w:before="220"/>
        <w:ind w:firstLine="540"/>
        <w:jc w:val="both"/>
      </w:pPr>
      <w:r>
        <w:t>Организация производства продукции народных промыслов.</w:t>
      </w:r>
    </w:p>
    <w:p w:rsidR="0060530E" w:rsidRDefault="0060530E">
      <w:pPr>
        <w:pStyle w:val="ConsPlusNormal"/>
        <w:spacing w:before="220"/>
        <w:ind w:firstLine="540"/>
        <w:jc w:val="both"/>
      </w:pPr>
      <w:r>
        <w:t>Развитие альтернативных источников энергии.</w:t>
      </w:r>
    </w:p>
    <w:p w:rsidR="0060530E" w:rsidRDefault="0060530E">
      <w:pPr>
        <w:pStyle w:val="ConsPlusNormal"/>
        <w:spacing w:before="220"/>
        <w:ind w:firstLine="540"/>
        <w:jc w:val="both"/>
      </w:pPr>
      <w:r>
        <w:lastRenderedPageBreak/>
        <w:t>Подготовка инвестиционных площадок.</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"Дахадаевский район"</w:t>
      </w:r>
    </w:p>
    <w:p w:rsidR="0060530E" w:rsidRDefault="0060530E">
      <w:pPr>
        <w:pStyle w:val="ConsPlusNormal"/>
        <w:spacing w:before="220"/>
        <w:ind w:firstLine="540"/>
        <w:jc w:val="both"/>
      </w:pPr>
      <w:r>
        <w:t>Строительство цеха по изготовлению мебели в с. Кища.</w:t>
      </w:r>
    </w:p>
    <w:p w:rsidR="0060530E" w:rsidRDefault="0060530E">
      <w:pPr>
        <w:pStyle w:val="ConsPlusNormal"/>
        <w:spacing w:before="220"/>
        <w:ind w:firstLine="540"/>
        <w:jc w:val="both"/>
      </w:pPr>
      <w:r>
        <w:t>Строительство птицефабрики по разведению индюков в с. Чишили.</w:t>
      </w:r>
    </w:p>
    <w:p w:rsidR="0060530E" w:rsidRDefault="0060530E">
      <w:pPr>
        <w:pStyle w:val="ConsPlusNormal"/>
        <w:spacing w:before="220"/>
        <w:ind w:firstLine="540"/>
        <w:jc w:val="both"/>
      </w:pPr>
      <w:r>
        <w:t>Организация пчеловодческого хозяйства в местности Кумли, с. Калкни.</w:t>
      </w:r>
    </w:p>
    <w:p w:rsidR="0060530E" w:rsidRDefault="0060530E">
      <w:pPr>
        <w:pStyle w:val="ConsPlusNormal"/>
        <w:spacing w:before="220"/>
        <w:ind w:firstLine="540"/>
        <w:jc w:val="both"/>
      </w:pPr>
      <w:r>
        <w:t>Строительство тепличного хозяйства в местности Уллу-нефть, с. Урари.</w:t>
      </w:r>
    </w:p>
    <w:p w:rsidR="0060530E" w:rsidRDefault="0060530E">
      <w:pPr>
        <w:pStyle w:val="ConsPlusNormal"/>
        <w:spacing w:before="220"/>
        <w:ind w:firstLine="540"/>
        <w:jc w:val="both"/>
      </w:pPr>
      <w:r>
        <w:t>Строительство молочного животноводческого комплекса на 200 голов, СПК племхоз "Уркарахский", с. Новый Уркарах.</w:t>
      </w:r>
    </w:p>
    <w:p w:rsidR="0060530E" w:rsidRDefault="0060530E">
      <w:pPr>
        <w:pStyle w:val="ConsPlusNormal"/>
        <w:spacing w:before="220"/>
        <w:ind w:firstLine="540"/>
        <w:jc w:val="both"/>
      </w:pPr>
      <w:r>
        <w:t>Создание производства по переработке молока в с. Уркарах.</w:t>
      </w:r>
    </w:p>
    <w:p w:rsidR="0060530E" w:rsidRDefault="0060530E">
      <w:pPr>
        <w:pStyle w:val="ConsPlusNormal"/>
        <w:spacing w:before="220"/>
        <w:ind w:firstLine="540"/>
        <w:jc w:val="both"/>
      </w:pPr>
      <w:r>
        <w:t>Подготовка инвестиционной площадки для развития садоводства в с. Уркарах.</w:t>
      </w:r>
    </w:p>
    <w:p w:rsidR="0060530E" w:rsidRDefault="0060530E">
      <w:pPr>
        <w:pStyle w:val="ConsPlusNormal"/>
        <w:spacing w:before="220"/>
        <w:ind w:firstLine="540"/>
        <w:jc w:val="both"/>
      </w:pPr>
      <w:r>
        <w:t>Развитие террасного садоводства (с. Уркарах, с. Ашты).</w:t>
      </w:r>
    </w:p>
    <w:p w:rsidR="0060530E" w:rsidRDefault="0060530E">
      <w:pPr>
        <w:pStyle w:val="ConsPlusNormal"/>
        <w:spacing w:before="220"/>
        <w:ind w:firstLine="540"/>
        <w:jc w:val="both"/>
      </w:pPr>
      <w:r>
        <w:t>Создание производства рассольных сыров в с. Кунки.</w:t>
      </w:r>
    </w:p>
    <w:p w:rsidR="0060530E" w:rsidRDefault="0060530E">
      <w:pPr>
        <w:pStyle w:val="ConsPlusNormal"/>
        <w:spacing w:before="220"/>
        <w:ind w:firstLine="540"/>
        <w:jc w:val="both"/>
      </w:pPr>
      <w:r>
        <w:t>Строительство цеха по художественной ковке и производству металлоизделий в с. Харбук.</w:t>
      </w:r>
    </w:p>
    <w:p w:rsidR="0060530E" w:rsidRDefault="0060530E">
      <w:pPr>
        <w:pStyle w:val="ConsPlusNormal"/>
        <w:spacing w:before="220"/>
        <w:ind w:firstLine="540"/>
        <w:jc w:val="both"/>
      </w:pPr>
      <w:r>
        <w:t>Строительство камнеобрабатывающего цеха в с. Бакни.</w:t>
      </w:r>
    </w:p>
    <w:p w:rsidR="0060530E" w:rsidRDefault="0060530E">
      <w:pPr>
        <w:pStyle w:val="ConsPlusNormal"/>
        <w:spacing w:before="220"/>
        <w:ind w:firstLine="540"/>
        <w:jc w:val="both"/>
      </w:pPr>
      <w:r>
        <w:t>Реконструкция и модернизация ГУП "Кубачинский художественный комбинат" в пос. Кубачи, создание кооперативной сети для развития народных художественных промыслов (далее - НХП).</w:t>
      </w:r>
    </w:p>
    <w:p w:rsidR="0060530E" w:rsidRDefault="0060530E">
      <w:pPr>
        <w:pStyle w:val="ConsPlusNormal"/>
        <w:spacing w:before="220"/>
        <w:ind w:firstLine="540"/>
        <w:jc w:val="both"/>
      </w:pPr>
      <w:r>
        <w:t>Строительство кирпичного завода в с. Зильбачи.</w:t>
      </w:r>
    </w:p>
    <w:p w:rsidR="0060530E" w:rsidRDefault="0060530E">
      <w:pPr>
        <w:pStyle w:val="ConsPlusNormal"/>
        <w:spacing w:before="220"/>
        <w:ind w:firstLine="540"/>
        <w:jc w:val="both"/>
      </w:pPr>
      <w:r>
        <w:t>Организация конноспортивной туристической базы в местности Апраку.</w:t>
      </w:r>
    </w:p>
    <w:p w:rsidR="0060530E" w:rsidRDefault="0060530E">
      <w:pPr>
        <w:pStyle w:val="ConsPlusNormal"/>
        <w:spacing w:before="220"/>
        <w:ind w:firstLine="540"/>
        <w:jc w:val="both"/>
      </w:pPr>
      <w:r>
        <w:t>Подготовка инвестиционных площадок для создания ОТФ, МТФ, конетоварных ферм (далее - КТФ), пчелопасек, перерабатывающих производств.</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"Докузпаринский район"</w:t>
      </w:r>
    </w:p>
    <w:p w:rsidR="0060530E" w:rsidRDefault="0060530E">
      <w:pPr>
        <w:pStyle w:val="ConsPlusNormal"/>
        <w:spacing w:before="220"/>
        <w:ind w:firstLine="540"/>
        <w:jc w:val="both"/>
      </w:pPr>
      <w:r>
        <w:t>Развитие овцеводства, КФХ "Овцевод", с. Каракюре.</w:t>
      </w:r>
    </w:p>
    <w:p w:rsidR="0060530E" w:rsidRDefault="0060530E">
      <w:pPr>
        <w:pStyle w:val="ConsPlusNormal"/>
        <w:spacing w:before="220"/>
        <w:ind w:firstLine="540"/>
        <w:jc w:val="both"/>
      </w:pPr>
      <w:r>
        <w:t>Разведение пчеловодства, КФХ "Квих", с. Мискинджа.</w:t>
      </w:r>
    </w:p>
    <w:p w:rsidR="0060530E" w:rsidRDefault="0060530E">
      <w:pPr>
        <w:pStyle w:val="ConsPlusNormal"/>
        <w:spacing w:before="220"/>
        <w:ind w:firstLine="540"/>
        <w:jc w:val="both"/>
      </w:pPr>
      <w:r>
        <w:t>Разведение племенного животноводства, КФХ "Сад", КФХ "Куша Буллах" (с. Каракюре), КФХ "Сад", КФХ "Макар-Казмаляр" (с. Новое Каракюре).</w:t>
      </w:r>
    </w:p>
    <w:p w:rsidR="0060530E" w:rsidRDefault="0060530E">
      <w:pPr>
        <w:pStyle w:val="ConsPlusNormal"/>
        <w:spacing w:before="220"/>
        <w:ind w:firstLine="540"/>
        <w:jc w:val="both"/>
      </w:pPr>
      <w:r>
        <w:t>Разведение прудовой рыбы, КФХ "Чвелер-Булах", с. Каракюре.</w:t>
      </w:r>
    </w:p>
    <w:p w:rsidR="0060530E" w:rsidRDefault="0060530E">
      <w:pPr>
        <w:pStyle w:val="ConsPlusNormal"/>
        <w:spacing w:before="220"/>
        <w:ind w:firstLine="540"/>
        <w:jc w:val="both"/>
      </w:pPr>
      <w:r>
        <w:lastRenderedPageBreak/>
        <w:t>Развитие садоводства, в т.ч. интенсивного, и виноградарства, КФХ "Самур", с. Новое Каракюре, с. Авадан.</w:t>
      </w:r>
    </w:p>
    <w:p w:rsidR="0060530E" w:rsidRDefault="0060530E">
      <w:pPr>
        <w:pStyle w:val="ConsPlusNormal"/>
        <w:spacing w:before="220"/>
        <w:ind w:firstLine="540"/>
        <w:jc w:val="both"/>
      </w:pPr>
      <w:r>
        <w:t>Строительство туристического комплекса "Яры-Даг", ООО "Куруш", с. Куруш.</w:t>
      </w:r>
    </w:p>
    <w:p w:rsidR="0060530E" w:rsidRDefault="0060530E">
      <w:pPr>
        <w:pStyle w:val="ConsPlusNormal"/>
        <w:spacing w:before="220"/>
        <w:ind w:firstLine="540"/>
        <w:jc w:val="both"/>
      </w:pPr>
      <w:r>
        <w:t>Развитие производства ковров и ковровых изделий.</w:t>
      </w:r>
    </w:p>
    <w:p w:rsidR="0060530E" w:rsidRDefault="0060530E">
      <w:pPr>
        <w:pStyle w:val="ConsPlusNormal"/>
        <w:spacing w:before="220"/>
        <w:ind w:firstLine="540"/>
        <w:jc w:val="both"/>
      </w:pPr>
      <w:r>
        <w:t>Подготовка инвестиционных площадок для развития туризма, овцеводства, переработки продукции животноводства.</w:t>
      </w:r>
    </w:p>
    <w:p w:rsidR="0060530E" w:rsidRDefault="0060530E">
      <w:pPr>
        <w:pStyle w:val="ConsPlusNormal"/>
        <w:spacing w:before="220"/>
        <w:ind w:firstLine="540"/>
        <w:jc w:val="both"/>
      </w:pPr>
      <w:r>
        <w:t>Строительство овощеперерабатывающего цеха в с. Мискинджа.</w:t>
      </w:r>
    </w:p>
    <w:p w:rsidR="0060530E" w:rsidRDefault="0060530E">
      <w:pPr>
        <w:pStyle w:val="ConsPlusNormal"/>
        <w:spacing w:before="220"/>
        <w:ind w:firstLine="540"/>
        <w:jc w:val="both"/>
      </w:pPr>
      <w:r>
        <w:t>Строительство убойного цеха с переработкой мяса в с. Килер.</w:t>
      </w:r>
    </w:p>
    <w:p w:rsidR="0060530E" w:rsidRDefault="0060530E">
      <w:pPr>
        <w:pStyle w:val="ConsPlusNormal"/>
        <w:spacing w:before="220"/>
        <w:ind w:firstLine="540"/>
        <w:jc w:val="both"/>
      </w:pPr>
      <w:r>
        <w:t>Строительство птицефабрики в с. Н.Каракюре.</w:t>
      </w:r>
    </w:p>
    <w:p w:rsidR="0060530E" w:rsidRDefault="0060530E">
      <w:pPr>
        <w:pStyle w:val="ConsPlusNormal"/>
        <w:spacing w:before="220"/>
        <w:ind w:firstLine="540"/>
        <w:jc w:val="both"/>
      </w:pPr>
      <w:r>
        <w:t>Строительство двух ГЭС на реке Самур в с. Усухчай.</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"Казбековский район"</w:t>
      </w:r>
    </w:p>
    <w:p w:rsidR="0060530E" w:rsidRDefault="0060530E">
      <w:pPr>
        <w:pStyle w:val="ConsPlusNormal"/>
        <w:spacing w:before="220"/>
        <w:ind w:firstLine="540"/>
        <w:jc w:val="both"/>
      </w:pPr>
      <w:r>
        <w:t>Создание производства фармацевтической продукции.</w:t>
      </w:r>
    </w:p>
    <w:p w:rsidR="0060530E" w:rsidRDefault="0060530E">
      <w:pPr>
        <w:pStyle w:val="ConsPlusNormal"/>
        <w:spacing w:before="220"/>
        <w:ind w:firstLine="540"/>
        <w:jc w:val="both"/>
      </w:pPr>
      <w:r>
        <w:t>Организация добычи и обработки древесины.</w:t>
      </w:r>
    </w:p>
    <w:p w:rsidR="0060530E" w:rsidRDefault="0060530E">
      <w:pPr>
        <w:pStyle w:val="ConsPlusNormal"/>
        <w:spacing w:before="220"/>
        <w:ind w:firstLine="540"/>
        <w:jc w:val="both"/>
      </w:pPr>
      <w:r>
        <w:t>Строительство предприятий по заготовке и первичной переработке шерсти и кожевенного сырья.</w:t>
      </w:r>
    </w:p>
    <w:p w:rsidR="0060530E" w:rsidRDefault="0060530E">
      <w:pPr>
        <w:pStyle w:val="ConsPlusNormal"/>
        <w:spacing w:before="220"/>
        <w:ind w:firstLine="540"/>
        <w:jc w:val="both"/>
      </w:pPr>
      <w:r>
        <w:t>Создание оленеводческой фермы.</w:t>
      </w:r>
    </w:p>
    <w:p w:rsidR="0060530E" w:rsidRDefault="0060530E">
      <w:pPr>
        <w:pStyle w:val="ConsPlusNormal"/>
        <w:spacing w:before="220"/>
        <w:ind w:firstLine="540"/>
        <w:jc w:val="both"/>
      </w:pPr>
      <w:r>
        <w:t>Создание цеха по переработке молока в с. Дылым.</w:t>
      </w:r>
    </w:p>
    <w:p w:rsidR="0060530E" w:rsidRDefault="0060530E">
      <w:pPr>
        <w:pStyle w:val="ConsPlusNormal"/>
        <w:spacing w:before="220"/>
        <w:ind w:firstLine="540"/>
        <w:jc w:val="both"/>
      </w:pPr>
      <w:r>
        <w:t>Строительство тепличных малогабаритных хозяйств по производству овощей.</w:t>
      </w:r>
    </w:p>
    <w:p w:rsidR="0060530E" w:rsidRDefault="0060530E">
      <w:pPr>
        <w:pStyle w:val="ConsPlusNormal"/>
        <w:spacing w:before="220"/>
        <w:ind w:firstLine="540"/>
        <w:jc w:val="both"/>
      </w:pPr>
      <w:r>
        <w:t>Разработка карьеров по добыче строительного сырья (глины, песка, бутового камня, дикого камня и гравия).</w:t>
      </w:r>
    </w:p>
    <w:p w:rsidR="0060530E" w:rsidRDefault="0060530E">
      <w:pPr>
        <w:pStyle w:val="ConsPlusNormal"/>
        <w:spacing w:before="220"/>
        <w:ind w:firstLine="540"/>
        <w:jc w:val="both"/>
      </w:pPr>
      <w:r>
        <w:t>Строительство туристических объектов в местах, имеющих потенциал.</w:t>
      </w:r>
    </w:p>
    <w:p w:rsidR="0060530E" w:rsidRDefault="0060530E">
      <w:pPr>
        <w:pStyle w:val="ConsPlusNormal"/>
        <w:spacing w:before="220"/>
        <w:ind w:firstLine="540"/>
        <w:jc w:val="both"/>
      </w:pPr>
      <w:r>
        <w:t>Подготовка инвестиционных площадок для развития животноводства, кролиководства, пчеловодства, перерабатывающих малогабаритных производств.</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"Кайтагский район"</w:t>
      </w:r>
    </w:p>
    <w:p w:rsidR="0060530E" w:rsidRDefault="0060530E">
      <w:pPr>
        <w:pStyle w:val="ConsPlusNormal"/>
        <w:spacing w:before="220"/>
        <w:ind w:firstLine="540"/>
        <w:jc w:val="both"/>
      </w:pPr>
      <w:r>
        <w:t>Реконструкция и модернизация ООО "Маджалисский консервный завод".</w:t>
      </w:r>
    </w:p>
    <w:p w:rsidR="0060530E" w:rsidRDefault="0060530E">
      <w:pPr>
        <w:pStyle w:val="ConsPlusNormal"/>
        <w:spacing w:before="220"/>
        <w:ind w:firstLine="540"/>
        <w:jc w:val="both"/>
      </w:pPr>
      <w:r>
        <w:t xml:space="preserve">Организация производства (по итальянской технологии) по розливу соков на территории ГУП </w:t>
      </w:r>
      <w:r>
        <w:lastRenderedPageBreak/>
        <w:t>"Комсомольское".</w:t>
      </w:r>
    </w:p>
    <w:p w:rsidR="0060530E" w:rsidRDefault="0060530E">
      <w:pPr>
        <w:pStyle w:val="ConsPlusNormal"/>
        <w:spacing w:before="220"/>
        <w:ind w:firstLine="540"/>
        <w:jc w:val="both"/>
      </w:pPr>
      <w:r>
        <w:t>Развитие производства кайтагской вышивки.</w:t>
      </w:r>
    </w:p>
    <w:p w:rsidR="0060530E" w:rsidRDefault="0060530E">
      <w:pPr>
        <w:pStyle w:val="ConsPlusNormal"/>
        <w:spacing w:before="220"/>
        <w:ind w:firstLine="540"/>
        <w:jc w:val="both"/>
      </w:pPr>
      <w:r>
        <w:t>Организация розлива минеральной воды.</w:t>
      </w:r>
    </w:p>
    <w:p w:rsidR="0060530E" w:rsidRDefault="0060530E">
      <w:pPr>
        <w:pStyle w:val="ConsPlusNormal"/>
        <w:spacing w:before="220"/>
        <w:ind w:firstLine="540"/>
        <w:jc w:val="both"/>
      </w:pPr>
      <w:r>
        <w:t>Строительство птицефабрики.</w:t>
      </w:r>
    </w:p>
    <w:p w:rsidR="0060530E" w:rsidRDefault="0060530E">
      <w:pPr>
        <w:pStyle w:val="ConsPlusNormal"/>
        <w:spacing w:before="220"/>
        <w:ind w:firstLine="540"/>
        <w:jc w:val="both"/>
      </w:pPr>
      <w:r>
        <w:t>Строительство тепличных малогабаритных хозяйств.</w:t>
      </w:r>
    </w:p>
    <w:p w:rsidR="0060530E" w:rsidRDefault="0060530E">
      <w:pPr>
        <w:pStyle w:val="ConsPlusNormal"/>
        <w:spacing w:before="220"/>
        <w:ind w:firstLine="540"/>
        <w:jc w:val="both"/>
      </w:pPr>
      <w:r>
        <w:t>Строительство новых и реконструкция имеющихся животноводческих ферм в МП.</w:t>
      </w:r>
    </w:p>
    <w:p w:rsidR="0060530E" w:rsidRDefault="0060530E">
      <w:pPr>
        <w:pStyle w:val="ConsPlusNormal"/>
        <w:spacing w:before="220"/>
        <w:ind w:firstLine="540"/>
        <w:jc w:val="both"/>
      </w:pPr>
      <w:r>
        <w:t>Закладка интенсивных садов и виноградников с установкой системы капельного орошения.</w:t>
      </w:r>
    </w:p>
    <w:p w:rsidR="0060530E" w:rsidRDefault="0060530E">
      <w:pPr>
        <w:pStyle w:val="ConsPlusNormal"/>
        <w:spacing w:before="220"/>
        <w:ind w:firstLine="540"/>
        <w:jc w:val="both"/>
      </w:pPr>
      <w:r>
        <w:t>Организация маточных питомников для развития садоводства.</w:t>
      </w:r>
    </w:p>
    <w:p w:rsidR="0060530E" w:rsidRDefault="0060530E">
      <w:pPr>
        <w:pStyle w:val="ConsPlusNormal"/>
        <w:spacing w:before="220"/>
        <w:ind w:firstLine="540"/>
        <w:jc w:val="both"/>
      </w:pPr>
      <w:r>
        <w:t>Развитие прудового рыбоводства (разведение форели) в местности Тама.</w:t>
      </w:r>
    </w:p>
    <w:p w:rsidR="0060530E" w:rsidRDefault="0060530E">
      <w:pPr>
        <w:pStyle w:val="ConsPlusNormal"/>
        <w:spacing w:before="220"/>
        <w:ind w:firstLine="540"/>
        <w:jc w:val="both"/>
      </w:pPr>
      <w:r>
        <w:t>Подготовка инвестиционных площадок для развития животноводства, пчеловодства, а также туризма и перерабатывающих производств.</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"Кулинский район"</w:t>
      </w:r>
    </w:p>
    <w:p w:rsidR="0060530E" w:rsidRDefault="0060530E">
      <w:pPr>
        <w:pStyle w:val="ConsPlusNormal"/>
        <w:spacing w:before="220"/>
        <w:ind w:firstLine="540"/>
        <w:jc w:val="both"/>
      </w:pPr>
      <w:r>
        <w:t>Строительство молочного цеха в с. Вачи.</w:t>
      </w:r>
    </w:p>
    <w:p w:rsidR="0060530E" w:rsidRDefault="0060530E">
      <w:pPr>
        <w:pStyle w:val="ConsPlusNormal"/>
        <w:spacing w:before="220"/>
        <w:ind w:firstLine="540"/>
        <w:jc w:val="both"/>
      </w:pPr>
      <w:r>
        <w:t>Строительство молочного животноводческого комплекса на 300 коров, агрофирма "Цовкра-2", с. Цовкра-2.</w:t>
      </w:r>
    </w:p>
    <w:p w:rsidR="0060530E" w:rsidRDefault="0060530E">
      <w:pPr>
        <w:pStyle w:val="ConsPlusNormal"/>
        <w:spacing w:before="220"/>
        <w:ind w:firstLine="540"/>
        <w:jc w:val="both"/>
      </w:pPr>
      <w:r>
        <w:t>Строительство убойного цеха по первичной переработке и хранению мяса в с. Вачи.</w:t>
      </w:r>
    </w:p>
    <w:p w:rsidR="0060530E" w:rsidRDefault="0060530E">
      <w:pPr>
        <w:pStyle w:val="ConsPlusNormal"/>
        <w:spacing w:before="220"/>
        <w:ind w:firstLine="540"/>
        <w:jc w:val="both"/>
      </w:pPr>
      <w:r>
        <w:t>Строительство фермы по разведению коз в с. Цовкра-2.</w:t>
      </w:r>
    </w:p>
    <w:p w:rsidR="0060530E" w:rsidRDefault="0060530E">
      <w:pPr>
        <w:pStyle w:val="ConsPlusNormal"/>
        <w:spacing w:before="220"/>
        <w:ind w:firstLine="540"/>
        <w:jc w:val="both"/>
      </w:pPr>
      <w:r>
        <w:t>Развитие туризма с использованием верховой езды в с. Хосрех.</w:t>
      </w:r>
    </w:p>
    <w:p w:rsidR="0060530E" w:rsidRDefault="0060530E">
      <w:pPr>
        <w:pStyle w:val="ConsPlusNormal"/>
        <w:spacing w:before="220"/>
        <w:ind w:firstLine="540"/>
        <w:jc w:val="both"/>
      </w:pPr>
      <w:r>
        <w:t>Строительство фермы по разведению лошадей в с. Цовкра-2.</w:t>
      </w:r>
    </w:p>
    <w:p w:rsidR="0060530E" w:rsidRDefault="0060530E">
      <w:pPr>
        <w:pStyle w:val="ConsPlusNormal"/>
        <w:spacing w:before="220"/>
        <w:ind w:firstLine="540"/>
        <w:jc w:val="both"/>
      </w:pPr>
      <w:r>
        <w:t>Строительство птицефабрики по разведению индюков в с. Кая.</w:t>
      </w:r>
    </w:p>
    <w:p w:rsidR="0060530E" w:rsidRDefault="0060530E">
      <w:pPr>
        <w:pStyle w:val="ConsPlusNormal"/>
        <w:spacing w:before="220"/>
        <w:ind w:firstLine="540"/>
        <w:jc w:val="both"/>
      </w:pPr>
      <w:r>
        <w:t>Создание пчелопасек в с. Хайхи.</w:t>
      </w:r>
    </w:p>
    <w:p w:rsidR="0060530E" w:rsidRDefault="0060530E">
      <w:pPr>
        <w:pStyle w:val="ConsPlusNormal"/>
        <w:spacing w:before="220"/>
        <w:ind w:firstLine="540"/>
        <w:jc w:val="both"/>
      </w:pPr>
      <w:r>
        <w:t>Строительство тепличного хозяйства в с. Хайхи.</w:t>
      </w:r>
    </w:p>
    <w:p w:rsidR="0060530E" w:rsidRDefault="0060530E">
      <w:pPr>
        <w:pStyle w:val="ConsPlusNormal"/>
        <w:spacing w:before="220"/>
        <w:ind w:firstLine="540"/>
        <w:jc w:val="both"/>
      </w:pPr>
      <w:r>
        <w:t>Строительство фермы для разведения оленей в с. Цовкра-2.</w:t>
      </w:r>
    </w:p>
    <w:p w:rsidR="0060530E" w:rsidRDefault="0060530E">
      <w:pPr>
        <w:pStyle w:val="ConsPlusNormal"/>
        <w:spacing w:before="220"/>
        <w:ind w:firstLine="540"/>
        <w:jc w:val="both"/>
      </w:pPr>
      <w:r>
        <w:t>Закладка садов, в т.ч. интенсивных, с высокоурожайными сортами в с. Хайхи.</w:t>
      </w:r>
    </w:p>
    <w:p w:rsidR="0060530E" w:rsidRDefault="0060530E">
      <w:pPr>
        <w:pStyle w:val="ConsPlusNormal"/>
        <w:spacing w:before="220"/>
        <w:ind w:firstLine="540"/>
        <w:jc w:val="both"/>
      </w:pPr>
      <w:r>
        <w:t>Организация цеха по производству мебели в с. Вачи.</w:t>
      </w:r>
    </w:p>
    <w:p w:rsidR="0060530E" w:rsidRDefault="0060530E">
      <w:pPr>
        <w:pStyle w:val="ConsPlusNormal"/>
        <w:spacing w:before="220"/>
        <w:ind w:firstLine="540"/>
        <w:jc w:val="both"/>
      </w:pPr>
      <w:r>
        <w:t>Строительство гостиничного комплекса для развития культурного туризма в с. Хайхи.</w:t>
      </w:r>
    </w:p>
    <w:p w:rsidR="0060530E" w:rsidRDefault="0060530E">
      <w:pPr>
        <w:pStyle w:val="ConsPlusNormal"/>
        <w:spacing w:before="220"/>
        <w:ind w:firstLine="540"/>
        <w:jc w:val="both"/>
      </w:pPr>
      <w:r>
        <w:t>Строительство туристического комплекса "Кавказ" в с. Хосрех.</w:t>
      </w:r>
    </w:p>
    <w:p w:rsidR="0060530E" w:rsidRDefault="0060530E">
      <w:pPr>
        <w:pStyle w:val="ConsPlusNormal"/>
        <w:spacing w:before="220"/>
        <w:ind w:firstLine="540"/>
        <w:jc w:val="both"/>
      </w:pPr>
      <w:r>
        <w:t>Создание форелевого хозяйства в местности Чари.</w:t>
      </w:r>
    </w:p>
    <w:p w:rsidR="0060530E" w:rsidRDefault="0060530E">
      <w:pPr>
        <w:pStyle w:val="ConsPlusNormal"/>
        <w:spacing w:before="220"/>
        <w:ind w:firstLine="540"/>
        <w:jc w:val="both"/>
      </w:pPr>
      <w:r>
        <w:lastRenderedPageBreak/>
        <w:t>Подготовка инвестиционных площадок для создания современных МТФ, ОТФ, КТФ, пчелопасек, переработки и хранения сельскохозяйственной продукции.</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"Курахский район"</w:t>
      </w:r>
    </w:p>
    <w:p w:rsidR="0060530E" w:rsidRDefault="0060530E">
      <w:pPr>
        <w:pStyle w:val="ConsPlusNormal"/>
        <w:spacing w:before="220"/>
        <w:ind w:firstLine="540"/>
        <w:jc w:val="both"/>
      </w:pPr>
      <w:r>
        <w:t>Строительство цеха по розливу горной питьевой и минеральной воды в с. Кутул.</w:t>
      </w:r>
    </w:p>
    <w:p w:rsidR="0060530E" w:rsidRDefault="0060530E">
      <w:pPr>
        <w:pStyle w:val="ConsPlusNormal"/>
        <w:spacing w:before="220"/>
        <w:ind w:firstLine="540"/>
        <w:jc w:val="both"/>
      </w:pPr>
      <w:r>
        <w:t>Строительство животноводческих ферм по разведению племенного КРС абердин-ангусской породы в селах Курах, Гельхен.</w:t>
      </w:r>
    </w:p>
    <w:p w:rsidR="0060530E" w:rsidRDefault="0060530E">
      <w:pPr>
        <w:pStyle w:val="ConsPlusNormal"/>
        <w:spacing w:before="220"/>
        <w:ind w:firstLine="540"/>
        <w:jc w:val="both"/>
      </w:pPr>
      <w:r>
        <w:t>Строительство цеха по производству традиционных сыров в с. Икра.</w:t>
      </w:r>
    </w:p>
    <w:p w:rsidR="0060530E" w:rsidRDefault="0060530E">
      <w:pPr>
        <w:pStyle w:val="ConsPlusNormal"/>
        <w:spacing w:before="220"/>
        <w:ind w:firstLine="540"/>
        <w:jc w:val="both"/>
      </w:pPr>
      <w:r>
        <w:t>Строительство убойного цеха по переработке и хранению мяса в с. Курах.</w:t>
      </w:r>
    </w:p>
    <w:p w:rsidR="0060530E" w:rsidRDefault="0060530E">
      <w:pPr>
        <w:pStyle w:val="ConsPlusNormal"/>
        <w:spacing w:before="220"/>
        <w:ind w:firstLine="540"/>
        <w:jc w:val="both"/>
      </w:pPr>
      <w:r>
        <w:t>Организация прудовых хозяйств для разведения рыбы в селах Курах, Кутул, КФХ "Кумук".</w:t>
      </w:r>
    </w:p>
    <w:p w:rsidR="0060530E" w:rsidRDefault="0060530E">
      <w:pPr>
        <w:pStyle w:val="ConsPlusNormal"/>
        <w:spacing w:before="220"/>
        <w:ind w:firstLine="540"/>
        <w:jc w:val="both"/>
      </w:pPr>
      <w:r>
        <w:t>Строительство туристических площадок и маршрутов в селах Ругун, Кутул.</w:t>
      </w:r>
    </w:p>
    <w:p w:rsidR="0060530E" w:rsidRDefault="0060530E">
      <w:pPr>
        <w:pStyle w:val="ConsPlusNormal"/>
        <w:spacing w:before="220"/>
        <w:ind w:firstLine="540"/>
        <w:jc w:val="both"/>
      </w:pPr>
      <w:r>
        <w:t>Развитие производства ковров и ковровых изделий.</w:t>
      </w:r>
    </w:p>
    <w:p w:rsidR="0060530E" w:rsidRDefault="0060530E">
      <w:pPr>
        <w:pStyle w:val="ConsPlusNormal"/>
        <w:spacing w:before="220"/>
        <w:ind w:firstLine="540"/>
        <w:jc w:val="both"/>
      </w:pPr>
      <w:r>
        <w:t>Подготовка инвестиционных площадок для развития овцеводства, пчеловодства и первичной переработки и хранения сельскохозяйственной продукции.</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"Лакский район"</w:t>
      </w:r>
    </w:p>
    <w:p w:rsidR="0060530E" w:rsidRDefault="0060530E">
      <w:pPr>
        <w:pStyle w:val="ConsPlusNormal"/>
        <w:spacing w:before="220"/>
        <w:ind w:firstLine="540"/>
        <w:jc w:val="both"/>
      </w:pPr>
      <w:r>
        <w:t>Строительство убойного цеха в с. Кумух.</w:t>
      </w:r>
    </w:p>
    <w:p w:rsidR="0060530E" w:rsidRDefault="0060530E">
      <w:pPr>
        <w:pStyle w:val="ConsPlusNormal"/>
        <w:spacing w:before="220"/>
        <w:ind w:firstLine="540"/>
        <w:jc w:val="both"/>
      </w:pPr>
      <w:r>
        <w:t>Строительство цеха с холодильными помещениями по переработке плодов в с. Куркли.</w:t>
      </w:r>
    </w:p>
    <w:p w:rsidR="0060530E" w:rsidRDefault="0060530E">
      <w:pPr>
        <w:pStyle w:val="ConsPlusNormal"/>
        <w:spacing w:before="220"/>
        <w:ind w:firstLine="540"/>
        <w:jc w:val="both"/>
      </w:pPr>
      <w:r>
        <w:t>Организация производства твердых сыров с добавлением лекарственных трав по итальянской технологии, СПК "Дружба", с. Чуртах.</w:t>
      </w:r>
    </w:p>
    <w:p w:rsidR="0060530E" w:rsidRDefault="0060530E">
      <w:pPr>
        <w:pStyle w:val="ConsPlusNormal"/>
        <w:spacing w:before="220"/>
        <w:ind w:firstLine="540"/>
        <w:jc w:val="both"/>
      </w:pPr>
      <w:r>
        <w:t>Строительство животноводческих ферм на 400 голов.</w:t>
      </w:r>
    </w:p>
    <w:p w:rsidR="0060530E" w:rsidRDefault="0060530E">
      <w:pPr>
        <w:pStyle w:val="ConsPlusNormal"/>
        <w:spacing w:before="220"/>
        <w:ind w:firstLine="540"/>
        <w:jc w:val="both"/>
      </w:pPr>
      <w:r>
        <w:t>Строительство откормочного цеха на 350 голов КРС и заготовительного пункта на 200 голов в с. Кумух.</w:t>
      </w:r>
    </w:p>
    <w:p w:rsidR="0060530E" w:rsidRDefault="0060530E">
      <w:pPr>
        <w:pStyle w:val="ConsPlusNormal"/>
        <w:spacing w:before="220"/>
        <w:ind w:firstLine="540"/>
        <w:jc w:val="both"/>
      </w:pPr>
      <w:r>
        <w:t>Строительство пчеловодческих хозяйств на 500 пчелосемей в селах Ури, Хулисма, Шара, Кара, Хуна, Камахал.</w:t>
      </w:r>
    </w:p>
    <w:p w:rsidR="0060530E" w:rsidRDefault="0060530E">
      <w:pPr>
        <w:pStyle w:val="ConsPlusNormal"/>
        <w:spacing w:before="220"/>
        <w:ind w:firstLine="540"/>
        <w:jc w:val="both"/>
      </w:pPr>
      <w:r>
        <w:t>Организация садоводческих хозяйств в селах Куркли, Куба, Камахал (по 10 га).</w:t>
      </w:r>
    </w:p>
    <w:p w:rsidR="0060530E" w:rsidRDefault="0060530E">
      <w:pPr>
        <w:pStyle w:val="ConsPlusNormal"/>
        <w:spacing w:before="220"/>
        <w:ind w:firstLine="540"/>
        <w:jc w:val="both"/>
      </w:pPr>
      <w:r>
        <w:t>Развитие производства художественных изделий из серебра в с. Кумух.</w:t>
      </w:r>
    </w:p>
    <w:p w:rsidR="0060530E" w:rsidRDefault="0060530E">
      <w:pPr>
        <w:pStyle w:val="ConsPlusNormal"/>
        <w:spacing w:before="220"/>
        <w:ind w:firstLine="540"/>
        <w:jc w:val="both"/>
      </w:pPr>
      <w:r>
        <w:t>Строительство туристических баз - площадок, стоянок и пунктов, приютов в селах Бурши, Чуртах, Унчукатль, Хури, Хурхи.</w:t>
      </w:r>
    </w:p>
    <w:p w:rsidR="0060530E" w:rsidRDefault="0060530E">
      <w:pPr>
        <w:pStyle w:val="ConsPlusNormal"/>
        <w:spacing w:before="220"/>
        <w:ind w:firstLine="540"/>
        <w:jc w:val="both"/>
      </w:pPr>
      <w:r>
        <w:lastRenderedPageBreak/>
        <w:t>Подготовка инвестиционных площадок для строительства МТФ, ОТФ, КТФ и развития туризма.</w:t>
      </w:r>
    </w:p>
    <w:p w:rsidR="0060530E" w:rsidRDefault="0060530E">
      <w:pPr>
        <w:pStyle w:val="ConsPlusNormal"/>
        <w:spacing w:before="220"/>
        <w:ind w:firstLine="540"/>
        <w:jc w:val="both"/>
      </w:pPr>
      <w:r>
        <w:t>Закладка виноградников на площади 43 га, сада - 21 га, строительство прудов на территории площадью 600 га для разведения частиковой рыбы, производственного сельскохозяйственного кооператива "Читтур".</w:t>
      </w:r>
    </w:p>
    <w:p w:rsidR="0060530E" w:rsidRDefault="0060530E">
      <w:pPr>
        <w:pStyle w:val="ConsPlusNormal"/>
        <w:spacing w:before="220"/>
        <w:ind w:firstLine="540"/>
        <w:jc w:val="both"/>
      </w:pPr>
      <w:r>
        <w:t>Создание форелевого хозяйства в с. Бурши.</w:t>
      </w:r>
    </w:p>
    <w:p w:rsidR="0060530E" w:rsidRDefault="0060530E">
      <w:pPr>
        <w:pStyle w:val="ConsPlusNormal"/>
        <w:spacing w:before="220"/>
        <w:ind w:firstLine="540"/>
        <w:jc w:val="both"/>
      </w:pPr>
      <w:r>
        <w:t>Создание малогабаритных тепличных хозяйств.</w:t>
      </w:r>
    </w:p>
    <w:p w:rsidR="0060530E" w:rsidRDefault="0060530E">
      <w:pPr>
        <w:pStyle w:val="ConsPlusNormal"/>
        <w:spacing w:before="220"/>
        <w:ind w:firstLine="540"/>
        <w:jc w:val="both"/>
      </w:pPr>
      <w:r>
        <w:t>Организация пансионата для реабилитации лиц преклонного возраста или пионерского лагеря.</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"Левашинский район"</w:t>
      </w:r>
    </w:p>
    <w:p w:rsidR="0060530E" w:rsidRDefault="0060530E">
      <w:pPr>
        <w:pStyle w:val="ConsPlusNormal"/>
        <w:spacing w:before="220"/>
        <w:ind w:firstLine="540"/>
        <w:jc w:val="both"/>
      </w:pPr>
      <w:r>
        <w:t>Строительство новых и реконструкция имеющихся животноводческих ферм.</w:t>
      </w:r>
    </w:p>
    <w:p w:rsidR="0060530E" w:rsidRDefault="0060530E">
      <w:pPr>
        <w:pStyle w:val="ConsPlusNormal"/>
        <w:spacing w:before="220"/>
        <w:ind w:firstLine="540"/>
        <w:jc w:val="both"/>
      </w:pPr>
      <w:r>
        <w:t>Создание условий для дальнейшего развития овощеводства.</w:t>
      </w:r>
    </w:p>
    <w:p w:rsidR="0060530E" w:rsidRDefault="0060530E">
      <w:pPr>
        <w:pStyle w:val="ConsPlusNormal"/>
        <w:spacing w:before="220"/>
        <w:ind w:firstLine="540"/>
        <w:jc w:val="both"/>
      </w:pPr>
      <w:r>
        <w:t>Строительство малогабаритных теплиц, ООО "Евро-Торг", с. Леваши, с. Хаджалмахи.</w:t>
      </w:r>
    </w:p>
    <w:p w:rsidR="0060530E" w:rsidRDefault="0060530E">
      <w:pPr>
        <w:pStyle w:val="ConsPlusNormal"/>
        <w:spacing w:before="220"/>
        <w:ind w:firstLine="540"/>
        <w:jc w:val="both"/>
      </w:pPr>
      <w:r>
        <w:t>Строительство малых ферм по разведению и откорму крупного и мелкого рогатого скота, ГУП "Г. Гамидова" (с. Аялакаб), ГУП "Богатырева" (с. Мекеги), СПК "Барда" (с. Куппа), СПК "Боцани-2" (с. Охли), СПК "Гимхет", СПК "Дзержинского", СПК "Барс" (с. Леваши).</w:t>
      </w:r>
    </w:p>
    <w:p w:rsidR="0060530E" w:rsidRDefault="0060530E">
      <w:pPr>
        <w:pStyle w:val="ConsPlusNormal"/>
        <w:spacing w:before="220"/>
        <w:ind w:firstLine="540"/>
        <w:jc w:val="both"/>
      </w:pPr>
      <w:r>
        <w:t>Создание цехов по первичной переработке мясной продукции (скотобойня, холодильник).</w:t>
      </w:r>
    </w:p>
    <w:p w:rsidR="0060530E" w:rsidRDefault="0060530E">
      <w:pPr>
        <w:pStyle w:val="ConsPlusNormal"/>
        <w:spacing w:before="220"/>
        <w:ind w:firstLine="540"/>
        <w:jc w:val="both"/>
      </w:pPr>
      <w:r>
        <w:t>Создание предприятий по переработке молока и производству сыров, хранению и реализации молочной продукции.</w:t>
      </w:r>
    </w:p>
    <w:p w:rsidR="0060530E" w:rsidRDefault="0060530E">
      <w:pPr>
        <w:pStyle w:val="ConsPlusNormal"/>
        <w:spacing w:before="220"/>
        <w:ind w:firstLine="540"/>
        <w:jc w:val="both"/>
      </w:pPr>
      <w:r>
        <w:t>Создание производства муки из зерновых и растительных культур в с. Хаджалмахи.</w:t>
      </w:r>
    </w:p>
    <w:p w:rsidR="0060530E" w:rsidRDefault="0060530E">
      <w:pPr>
        <w:pStyle w:val="ConsPlusNormal"/>
        <w:spacing w:before="220"/>
        <w:ind w:firstLine="540"/>
        <w:jc w:val="both"/>
      </w:pPr>
      <w:r>
        <w:t>Развитие террасного садоводства (с. Куппа, с. Хаджалмахи).</w:t>
      </w:r>
    </w:p>
    <w:p w:rsidR="0060530E" w:rsidRDefault="0060530E">
      <w:pPr>
        <w:pStyle w:val="ConsPlusNormal"/>
        <w:spacing w:before="220"/>
        <w:ind w:firstLine="540"/>
        <w:jc w:val="both"/>
      </w:pPr>
      <w:r>
        <w:t>Организация производства строительных материалов из полуфабрикатов (ПВХ-конструкции), ООО "Люкс-Пласт-Леваши", с. Леваши.</w:t>
      </w:r>
    </w:p>
    <w:p w:rsidR="0060530E" w:rsidRDefault="0060530E">
      <w:pPr>
        <w:pStyle w:val="ConsPlusNormal"/>
        <w:spacing w:before="220"/>
        <w:ind w:firstLine="540"/>
        <w:jc w:val="both"/>
      </w:pPr>
      <w:r>
        <w:t>Развитие производства строительных материалов (пиленого камня, известняка), ООО "Центр", с. Верхнее Лабко.</w:t>
      </w:r>
    </w:p>
    <w:p w:rsidR="0060530E" w:rsidRDefault="0060530E">
      <w:pPr>
        <w:pStyle w:val="ConsPlusNormal"/>
        <w:spacing w:before="220"/>
        <w:ind w:firstLine="540"/>
        <w:jc w:val="both"/>
      </w:pPr>
      <w:r>
        <w:t>Подготовка инвестиционных площадок для развития перерабатывающих производств, МТФ, закладки садов, современных овощехранилищ (с. Хаджалмахи, с. Куппа, СПК "Хаббла").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"Рутульский район"</w:t>
      </w:r>
    </w:p>
    <w:p w:rsidR="0060530E" w:rsidRDefault="0060530E">
      <w:pPr>
        <w:pStyle w:val="ConsPlusNormal"/>
        <w:spacing w:before="220"/>
        <w:ind w:firstLine="540"/>
        <w:jc w:val="both"/>
      </w:pPr>
      <w:r>
        <w:lastRenderedPageBreak/>
        <w:t>Строительство цеха по первичной переработке кожсырья, СПК "Ихрек", с. Ихрек.</w:t>
      </w:r>
    </w:p>
    <w:p w:rsidR="0060530E" w:rsidRDefault="0060530E">
      <w:pPr>
        <w:pStyle w:val="ConsPlusNormal"/>
        <w:spacing w:before="220"/>
        <w:ind w:firstLine="540"/>
        <w:jc w:val="both"/>
      </w:pPr>
      <w:r>
        <w:t>Строительство малого производства по переработке плодоовощной продукции, колхоз им. Тельмана, с. Хлют.</w:t>
      </w:r>
    </w:p>
    <w:p w:rsidR="0060530E" w:rsidRDefault="0060530E">
      <w:pPr>
        <w:pStyle w:val="ConsPlusNormal"/>
        <w:spacing w:before="220"/>
        <w:ind w:firstLine="540"/>
        <w:jc w:val="both"/>
      </w:pPr>
      <w:r>
        <w:t>Строительство мини-цеха по переработке мясо-молочной продукции в с. Рутул.</w:t>
      </w:r>
    </w:p>
    <w:p w:rsidR="0060530E" w:rsidRDefault="0060530E">
      <w:pPr>
        <w:pStyle w:val="ConsPlusNormal"/>
        <w:spacing w:before="220"/>
        <w:ind w:firstLine="540"/>
        <w:jc w:val="both"/>
      </w:pPr>
      <w:r>
        <w:t>Развитие пчеловодства, КФХ "Колос", с. Рутул.</w:t>
      </w:r>
    </w:p>
    <w:p w:rsidR="0060530E" w:rsidRDefault="0060530E">
      <w:pPr>
        <w:pStyle w:val="ConsPlusNormal"/>
        <w:spacing w:before="220"/>
        <w:ind w:firstLine="540"/>
        <w:jc w:val="both"/>
      </w:pPr>
      <w:r>
        <w:t>Строительство цеха по добыче и первичной обработке гранита в местности Аттагай, СПК "Правда", с. Цахур.</w:t>
      </w:r>
    </w:p>
    <w:p w:rsidR="0060530E" w:rsidRDefault="0060530E">
      <w:pPr>
        <w:pStyle w:val="ConsPlusNormal"/>
        <w:spacing w:before="220"/>
        <w:ind w:firstLine="540"/>
        <w:jc w:val="both"/>
      </w:pPr>
      <w:r>
        <w:t>Развитие террасного садоводства, СПК "Рутул", с. Рутул.</w:t>
      </w:r>
    </w:p>
    <w:p w:rsidR="0060530E" w:rsidRDefault="0060530E">
      <w:pPr>
        <w:pStyle w:val="ConsPlusNormal"/>
        <w:spacing w:before="220"/>
        <w:ind w:firstLine="540"/>
        <w:jc w:val="both"/>
      </w:pPr>
      <w:r>
        <w:t>Развитие рыбоводства (прудового хозяйства), СПК "Рутул", с. Рутул, СПК "Шиназ", с. Шиназ.</w:t>
      </w:r>
    </w:p>
    <w:p w:rsidR="0060530E" w:rsidRDefault="0060530E">
      <w:pPr>
        <w:pStyle w:val="ConsPlusNormal"/>
        <w:spacing w:before="220"/>
        <w:ind w:firstLine="540"/>
        <w:jc w:val="both"/>
      </w:pPr>
      <w:r>
        <w:t>Строительство баз отдыха "Лалаан" в с. Рутул, а также в местности Аттагай, с. Цахур, для развития конного туризма.</w:t>
      </w:r>
    </w:p>
    <w:p w:rsidR="0060530E" w:rsidRDefault="0060530E">
      <w:pPr>
        <w:pStyle w:val="ConsPlusNormal"/>
        <w:spacing w:before="220"/>
        <w:ind w:firstLine="540"/>
        <w:jc w:val="both"/>
      </w:pPr>
      <w:r>
        <w:t>Организация и развитие горного конного туризма в Ихрекской и Цахурской долинах, СПК "Ленина", СПК "Ихрек".</w:t>
      </w:r>
    </w:p>
    <w:p w:rsidR="0060530E" w:rsidRDefault="0060530E">
      <w:pPr>
        <w:pStyle w:val="ConsPlusNormal"/>
        <w:spacing w:before="220"/>
        <w:ind w:firstLine="540"/>
        <w:jc w:val="both"/>
      </w:pPr>
      <w:r>
        <w:t>Строительство солнечных электростанций, СПК "Рутул", с. Рутул.</w:t>
      </w:r>
    </w:p>
    <w:p w:rsidR="0060530E" w:rsidRDefault="0060530E">
      <w:pPr>
        <w:pStyle w:val="ConsPlusNormal"/>
        <w:spacing w:before="220"/>
        <w:ind w:firstLine="540"/>
        <w:jc w:val="both"/>
      </w:pPr>
      <w:r>
        <w:t>Сохранение и восстановление объектов культурного наследия для туристических маршрутов.</w:t>
      </w:r>
    </w:p>
    <w:p w:rsidR="0060530E" w:rsidRDefault="0060530E">
      <w:pPr>
        <w:pStyle w:val="ConsPlusNormal"/>
        <w:spacing w:before="220"/>
        <w:ind w:firstLine="540"/>
        <w:jc w:val="both"/>
      </w:pPr>
      <w:r>
        <w:t>Подготовка инвестиционных площадок для создания новых ферм для КРС, МРС, пчелопасек, туристических приютов.</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"Сергокалинский район"</w:t>
      </w:r>
    </w:p>
    <w:p w:rsidR="0060530E" w:rsidRDefault="0060530E">
      <w:pPr>
        <w:pStyle w:val="ConsPlusNormal"/>
        <w:spacing w:before="220"/>
        <w:ind w:firstLine="540"/>
        <w:jc w:val="both"/>
      </w:pPr>
      <w:r>
        <w:t>Строительство новых и реконструкция имеющихся животноводческих ферм.</w:t>
      </w:r>
    </w:p>
    <w:p w:rsidR="0060530E" w:rsidRDefault="0060530E">
      <w:pPr>
        <w:pStyle w:val="ConsPlusNormal"/>
        <w:spacing w:before="220"/>
        <w:ind w:firstLine="540"/>
        <w:jc w:val="both"/>
      </w:pPr>
      <w:r>
        <w:t>Создание и развитие малогабаритных птицефабрик и цехов по первичной переработке бройлерного мяса.</w:t>
      </w:r>
    </w:p>
    <w:p w:rsidR="0060530E" w:rsidRDefault="0060530E">
      <w:pPr>
        <w:pStyle w:val="ConsPlusNormal"/>
        <w:spacing w:before="220"/>
        <w:ind w:firstLine="540"/>
        <w:jc w:val="both"/>
      </w:pPr>
      <w:r>
        <w:t>Расширение площадей и закладка виноградников по современным технологиям.</w:t>
      </w:r>
    </w:p>
    <w:p w:rsidR="0060530E" w:rsidRDefault="0060530E">
      <w:pPr>
        <w:pStyle w:val="ConsPlusNormal"/>
        <w:spacing w:before="220"/>
        <w:ind w:firstLine="540"/>
        <w:jc w:val="both"/>
      </w:pPr>
      <w:r>
        <w:t>Строительство тепличного хозяйства в с. Кадиркент.</w:t>
      </w:r>
    </w:p>
    <w:p w:rsidR="0060530E" w:rsidRDefault="0060530E">
      <w:pPr>
        <w:pStyle w:val="ConsPlusNormal"/>
        <w:spacing w:before="220"/>
        <w:ind w:firstLine="540"/>
        <w:jc w:val="both"/>
      </w:pPr>
      <w:r>
        <w:t>Развитие интенсивного плодоводства и овощеводства, в т.ч. закрытого грунта, на землях в местности Дешлагар.</w:t>
      </w:r>
    </w:p>
    <w:p w:rsidR="0060530E" w:rsidRDefault="0060530E">
      <w:pPr>
        <w:pStyle w:val="ConsPlusNormal"/>
        <w:spacing w:before="220"/>
        <w:ind w:firstLine="540"/>
        <w:jc w:val="both"/>
      </w:pPr>
      <w:r>
        <w:t>Строительство цеха по переработке томатов в с. Краснопартизанск.</w:t>
      </w:r>
    </w:p>
    <w:p w:rsidR="0060530E" w:rsidRDefault="0060530E">
      <w:pPr>
        <w:pStyle w:val="ConsPlusNormal"/>
        <w:spacing w:before="220"/>
        <w:ind w:firstLine="540"/>
        <w:jc w:val="both"/>
      </w:pPr>
      <w:r>
        <w:t>Создание мини-цеха по первичной переработке мясной продукции (скотобойня, холодильник) в с. Сергокала.</w:t>
      </w:r>
    </w:p>
    <w:p w:rsidR="0060530E" w:rsidRDefault="0060530E">
      <w:pPr>
        <w:pStyle w:val="ConsPlusNormal"/>
        <w:spacing w:before="220"/>
        <w:ind w:firstLine="540"/>
        <w:jc w:val="both"/>
      </w:pPr>
      <w:r>
        <w:t>Организация производства по розливу питьевой воды.</w:t>
      </w:r>
    </w:p>
    <w:p w:rsidR="0060530E" w:rsidRDefault="0060530E">
      <w:pPr>
        <w:pStyle w:val="ConsPlusNormal"/>
        <w:spacing w:before="220"/>
        <w:ind w:firstLine="540"/>
        <w:jc w:val="both"/>
      </w:pPr>
      <w:r>
        <w:t>Развитие прудового рыбоводства в с. Мюрего.</w:t>
      </w:r>
    </w:p>
    <w:p w:rsidR="0060530E" w:rsidRDefault="0060530E">
      <w:pPr>
        <w:pStyle w:val="ConsPlusNormal"/>
        <w:spacing w:before="220"/>
        <w:ind w:firstLine="540"/>
        <w:jc w:val="both"/>
      </w:pPr>
      <w:r>
        <w:lastRenderedPageBreak/>
        <w:t>Строительство туристических приютов по маршрутам Сергокала - Урахи - Верхнее Мулебки, Сергокала - Бурдеки - Уркарах, Сергокала - Мекеги - Леваши.</w:t>
      </w:r>
    </w:p>
    <w:p w:rsidR="0060530E" w:rsidRDefault="0060530E">
      <w:pPr>
        <w:pStyle w:val="ConsPlusNormal"/>
        <w:spacing w:before="220"/>
        <w:ind w:firstLine="540"/>
        <w:jc w:val="both"/>
      </w:pPr>
      <w:r>
        <w:t>Создание туристско-альпинистской базы.</w:t>
      </w:r>
    </w:p>
    <w:p w:rsidR="0060530E" w:rsidRDefault="0060530E">
      <w:pPr>
        <w:pStyle w:val="ConsPlusNormal"/>
        <w:spacing w:before="220"/>
        <w:ind w:firstLine="540"/>
        <w:jc w:val="both"/>
      </w:pPr>
      <w:r>
        <w:t>Подготовка инвестиционных площадок для создания животноводческих ферм, перерабатывающих производств, развития пчеловодства и туризма.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"Сулейман-Стальский район"</w:t>
      </w:r>
    </w:p>
    <w:p w:rsidR="0060530E" w:rsidRDefault="0060530E">
      <w:pPr>
        <w:pStyle w:val="ConsPlusNormal"/>
        <w:spacing w:before="220"/>
        <w:ind w:firstLine="540"/>
        <w:jc w:val="both"/>
      </w:pPr>
      <w:r>
        <w:t>Создание фермы по разведению и откорму МРС на территории с. Старый Чухверкент, КФХ Гасановой Г.К., с. Качалкент.</w:t>
      </w:r>
    </w:p>
    <w:p w:rsidR="0060530E" w:rsidRDefault="0060530E">
      <w:pPr>
        <w:pStyle w:val="ConsPlusNormal"/>
        <w:spacing w:before="220"/>
        <w:ind w:firstLine="540"/>
        <w:jc w:val="both"/>
      </w:pPr>
      <w:r>
        <w:t>Строительство фермы на 300 голов КРС и 100 голов коней, ООО "Сайтар", с. Сайтаркент.</w:t>
      </w:r>
    </w:p>
    <w:p w:rsidR="0060530E" w:rsidRDefault="0060530E">
      <w:pPr>
        <w:pStyle w:val="ConsPlusNormal"/>
        <w:spacing w:before="220"/>
        <w:ind w:firstLine="540"/>
        <w:jc w:val="both"/>
      </w:pPr>
      <w:r>
        <w:t>Строительство фермы на 200 голов КРС, ПО "Кюре", с. Орта-Стал.</w:t>
      </w:r>
    </w:p>
    <w:p w:rsidR="0060530E" w:rsidRDefault="0060530E">
      <w:pPr>
        <w:pStyle w:val="ConsPlusNormal"/>
        <w:spacing w:before="220"/>
        <w:ind w:firstLine="540"/>
        <w:jc w:val="both"/>
      </w:pPr>
      <w:r>
        <w:t>Создание мясо-молочной фермы в с. Нютюг, с. Рухун, с. Орта-Стал.</w:t>
      </w:r>
    </w:p>
    <w:p w:rsidR="0060530E" w:rsidRDefault="0060530E">
      <w:pPr>
        <w:pStyle w:val="ConsPlusNormal"/>
        <w:spacing w:before="220"/>
        <w:ind w:firstLine="540"/>
        <w:jc w:val="both"/>
      </w:pPr>
      <w:r>
        <w:t>Создание мясной фермы в с. Ашага-Араг.</w:t>
      </w:r>
    </w:p>
    <w:p w:rsidR="0060530E" w:rsidRDefault="0060530E">
      <w:pPr>
        <w:pStyle w:val="ConsPlusNormal"/>
        <w:spacing w:before="220"/>
        <w:ind w:firstLine="540"/>
        <w:jc w:val="both"/>
      </w:pPr>
      <w:r>
        <w:t>Развитие коневодства.</w:t>
      </w:r>
    </w:p>
    <w:p w:rsidR="0060530E" w:rsidRDefault="0060530E">
      <w:pPr>
        <w:pStyle w:val="ConsPlusNormal"/>
        <w:spacing w:before="220"/>
        <w:ind w:firstLine="540"/>
        <w:jc w:val="both"/>
      </w:pPr>
      <w:r>
        <w:t>Развитие пчеловодства.</w:t>
      </w:r>
    </w:p>
    <w:p w:rsidR="0060530E" w:rsidRDefault="0060530E">
      <w:pPr>
        <w:pStyle w:val="ConsPlusNormal"/>
        <w:spacing w:before="220"/>
        <w:ind w:firstLine="540"/>
        <w:jc w:val="both"/>
      </w:pPr>
      <w:r>
        <w:t>Развитие террасного садоводства (с. Нютюг, с. Алкадар).</w:t>
      </w:r>
    </w:p>
    <w:p w:rsidR="0060530E" w:rsidRDefault="0060530E">
      <w:pPr>
        <w:pStyle w:val="ConsPlusNormal"/>
        <w:spacing w:before="220"/>
        <w:ind w:firstLine="540"/>
        <w:jc w:val="both"/>
      </w:pPr>
      <w:r>
        <w:t>Закладка садов, в т.ч. интенсивного типа (с. Алкадар).</w:t>
      </w:r>
    </w:p>
    <w:p w:rsidR="0060530E" w:rsidRDefault="0060530E">
      <w:pPr>
        <w:pStyle w:val="ConsPlusNormal"/>
        <w:spacing w:before="220"/>
        <w:ind w:firstLine="540"/>
        <w:jc w:val="both"/>
      </w:pPr>
      <w:r>
        <w:t>Строительство теплиц для выращивания овощей в с. Орта-Стал, с. Ашага-Араг, с. Касумкент.</w:t>
      </w:r>
    </w:p>
    <w:p w:rsidR="0060530E" w:rsidRDefault="0060530E">
      <w:pPr>
        <w:pStyle w:val="ConsPlusNormal"/>
        <w:spacing w:before="220"/>
        <w:ind w:firstLine="540"/>
        <w:jc w:val="both"/>
      </w:pPr>
      <w:r>
        <w:t>Подготовка инвестиционных площадок по организации, переработке, хранению и реализации сельскохозяйственной продукции.</w:t>
      </w:r>
    </w:p>
    <w:p w:rsidR="0060530E" w:rsidRDefault="0060530E">
      <w:pPr>
        <w:pStyle w:val="ConsPlusNormal"/>
        <w:spacing w:before="220"/>
        <w:ind w:firstLine="540"/>
        <w:jc w:val="both"/>
      </w:pPr>
      <w:r>
        <w:t>Строительство цеха по переработке животноводческой продукции (ООО "Даркуш" в с. Даркуш-Казмаляр).</w:t>
      </w:r>
    </w:p>
    <w:p w:rsidR="0060530E" w:rsidRDefault="0060530E">
      <w:pPr>
        <w:pStyle w:val="ConsPlusNormal"/>
        <w:spacing w:before="220"/>
        <w:ind w:firstLine="540"/>
        <w:jc w:val="both"/>
      </w:pPr>
      <w:r>
        <w:t>Создание производства по выращиванию и переработке полбяной пшеницы в с. Испик.</w:t>
      </w:r>
    </w:p>
    <w:p w:rsidR="0060530E" w:rsidRDefault="0060530E">
      <w:pPr>
        <w:pStyle w:val="ConsPlusNormal"/>
        <w:spacing w:before="220"/>
        <w:ind w:firstLine="540"/>
        <w:jc w:val="both"/>
      </w:pPr>
      <w:r>
        <w:t>Строительство фруктохранилища в с. Герейхановское.</w:t>
      </w:r>
    </w:p>
    <w:p w:rsidR="0060530E" w:rsidRDefault="0060530E">
      <w:pPr>
        <w:pStyle w:val="ConsPlusNormal"/>
        <w:spacing w:before="220"/>
        <w:ind w:firstLine="540"/>
        <w:jc w:val="both"/>
      </w:pPr>
      <w:r>
        <w:t>Строительство цеха по переработке молока в с. Ивигар.</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"Табасаранский район"</w:t>
      </w:r>
    </w:p>
    <w:p w:rsidR="0060530E" w:rsidRDefault="0060530E">
      <w:pPr>
        <w:pStyle w:val="ConsPlusNormal"/>
        <w:spacing w:before="220"/>
        <w:ind w:firstLine="540"/>
        <w:jc w:val="both"/>
      </w:pPr>
      <w:r>
        <w:t>Строительство цеха по производству мясных полуфабрикатов и изделий в с. Хучни.</w:t>
      </w:r>
    </w:p>
    <w:p w:rsidR="0060530E" w:rsidRDefault="0060530E">
      <w:pPr>
        <w:pStyle w:val="ConsPlusNormal"/>
        <w:spacing w:before="220"/>
        <w:ind w:firstLine="540"/>
        <w:jc w:val="both"/>
      </w:pPr>
      <w:r>
        <w:lastRenderedPageBreak/>
        <w:t>Строительство птицефабрики в с. Тинит.</w:t>
      </w:r>
    </w:p>
    <w:p w:rsidR="0060530E" w:rsidRDefault="0060530E">
      <w:pPr>
        <w:pStyle w:val="ConsPlusNormal"/>
        <w:spacing w:before="220"/>
        <w:ind w:firstLine="540"/>
        <w:jc w:val="both"/>
      </w:pPr>
      <w:r>
        <w:t>Восстановление внутрихозяйственной оросительной сети для развития плодоовощных отраслей.</w:t>
      </w:r>
    </w:p>
    <w:p w:rsidR="0060530E" w:rsidRDefault="0060530E">
      <w:pPr>
        <w:pStyle w:val="ConsPlusNormal"/>
        <w:spacing w:before="220"/>
        <w:ind w:firstLine="540"/>
        <w:jc w:val="both"/>
      </w:pPr>
      <w:r>
        <w:t>Закладка садов, в т.ч. интенсивного и суперинтенсивного типа (с. Цанак).</w:t>
      </w:r>
    </w:p>
    <w:p w:rsidR="0060530E" w:rsidRDefault="0060530E">
      <w:pPr>
        <w:pStyle w:val="ConsPlusNormal"/>
        <w:spacing w:before="220"/>
        <w:ind w:firstLine="540"/>
        <w:jc w:val="both"/>
      </w:pPr>
      <w:r>
        <w:t>Разработка карьера известняка, ООО "Золотой бархан", с. Хучни.</w:t>
      </w:r>
    </w:p>
    <w:p w:rsidR="0060530E" w:rsidRDefault="0060530E">
      <w:pPr>
        <w:pStyle w:val="ConsPlusNormal"/>
        <w:spacing w:before="220"/>
        <w:ind w:firstLine="540"/>
        <w:jc w:val="both"/>
      </w:pPr>
      <w:r>
        <w:t>Строительство деревообрабатывающего цеха в с. Бурганкент.</w:t>
      </w:r>
    </w:p>
    <w:p w:rsidR="0060530E" w:rsidRDefault="0060530E">
      <w:pPr>
        <w:pStyle w:val="ConsPlusNormal"/>
        <w:spacing w:before="220"/>
        <w:ind w:firstLine="540"/>
        <w:jc w:val="both"/>
      </w:pPr>
      <w:r>
        <w:t>Строительство технологической линии по производству щебня - "Щебзавод" (с. Цанак).</w:t>
      </w:r>
    </w:p>
    <w:p w:rsidR="0060530E" w:rsidRDefault="0060530E">
      <w:pPr>
        <w:pStyle w:val="ConsPlusNormal"/>
        <w:spacing w:before="220"/>
        <w:ind w:firstLine="540"/>
        <w:jc w:val="both"/>
      </w:pPr>
      <w:r>
        <w:t>Модернизация производства ковров и ковровых изделий.</w:t>
      </w:r>
    </w:p>
    <w:p w:rsidR="0060530E" w:rsidRDefault="0060530E">
      <w:pPr>
        <w:pStyle w:val="ConsPlusNormal"/>
        <w:spacing w:before="220"/>
        <w:ind w:firstLine="540"/>
        <w:jc w:val="both"/>
      </w:pPr>
      <w:r>
        <w:t>Строительство спортивно-оздоровительного комплекса "Водопад" (развитие, с. Ханаг).</w:t>
      </w:r>
    </w:p>
    <w:p w:rsidR="0060530E" w:rsidRDefault="0060530E">
      <w:pPr>
        <w:pStyle w:val="ConsPlusNormal"/>
        <w:spacing w:before="220"/>
        <w:ind w:firstLine="540"/>
        <w:jc w:val="both"/>
      </w:pPr>
      <w:r>
        <w:t>Подготовка инвестиционных площадок по созданию туристических маршрутов и объектов.</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"Тляратинский район"</w:t>
      </w:r>
    </w:p>
    <w:p w:rsidR="0060530E" w:rsidRDefault="0060530E">
      <w:pPr>
        <w:pStyle w:val="ConsPlusNormal"/>
        <w:spacing w:before="220"/>
        <w:ind w:firstLine="540"/>
        <w:jc w:val="both"/>
      </w:pPr>
      <w:r>
        <w:t>Строительство мини-завода по розливу воды "Тляратинка" в с. Тлярата.</w:t>
      </w:r>
    </w:p>
    <w:p w:rsidR="0060530E" w:rsidRDefault="0060530E">
      <w:pPr>
        <w:pStyle w:val="ConsPlusNormal"/>
        <w:spacing w:before="220"/>
        <w:ind w:firstLine="540"/>
        <w:jc w:val="both"/>
      </w:pPr>
      <w:r>
        <w:t>Строительство цеха по вязанию носков, джурабов, платков в с. Кутлаб.</w:t>
      </w:r>
    </w:p>
    <w:p w:rsidR="0060530E" w:rsidRDefault="0060530E">
      <w:pPr>
        <w:pStyle w:val="ConsPlusNormal"/>
        <w:spacing w:before="220"/>
        <w:ind w:firstLine="540"/>
        <w:jc w:val="both"/>
      </w:pPr>
      <w:r>
        <w:t>Организация в населенных пунктах района пчеловодческого хозяйства на 1500 пчелосемей.</w:t>
      </w:r>
    </w:p>
    <w:p w:rsidR="0060530E" w:rsidRDefault="0060530E">
      <w:pPr>
        <w:pStyle w:val="ConsPlusNormal"/>
        <w:spacing w:before="220"/>
        <w:ind w:firstLine="540"/>
        <w:jc w:val="both"/>
      </w:pPr>
      <w:r>
        <w:t>Создание хозяйства по разведению форели в селах Гведыш, Укал, Шидиб.</w:t>
      </w:r>
    </w:p>
    <w:p w:rsidR="0060530E" w:rsidRDefault="0060530E">
      <w:pPr>
        <w:pStyle w:val="ConsPlusNormal"/>
        <w:spacing w:before="220"/>
        <w:ind w:firstLine="540"/>
        <w:jc w:val="both"/>
      </w:pPr>
      <w:r>
        <w:t>Подготовка инвестиционной площадки для производства мяса и яиц в с. Нитилсух.</w:t>
      </w:r>
    </w:p>
    <w:p w:rsidR="0060530E" w:rsidRDefault="0060530E">
      <w:pPr>
        <w:pStyle w:val="ConsPlusNormal"/>
        <w:spacing w:before="220"/>
        <w:ind w:firstLine="540"/>
        <w:jc w:val="both"/>
      </w:pPr>
      <w:r>
        <w:t>Строительство санатория в с. Угнаб.</w:t>
      </w:r>
    </w:p>
    <w:p w:rsidR="0060530E" w:rsidRDefault="0060530E">
      <w:pPr>
        <w:pStyle w:val="ConsPlusNormal"/>
        <w:spacing w:before="220"/>
        <w:ind w:firstLine="540"/>
        <w:jc w:val="both"/>
      </w:pPr>
      <w:r>
        <w:t>Строительство детского оздоровительного лагеря в местности Кутлабская речка.</w:t>
      </w:r>
    </w:p>
    <w:p w:rsidR="0060530E" w:rsidRDefault="0060530E">
      <w:pPr>
        <w:pStyle w:val="ConsPlusNormal"/>
        <w:spacing w:before="220"/>
        <w:ind w:firstLine="540"/>
        <w:jc w:val="both"/>
      </w:pPr>
      <w:r>
        <w:t>Строительство мини-электростанции на реке Джурмут.</w:t>
      </w:r>
    </w:p>
    <w:p w:rsidR="0060530E" w:rsidRDefault="0060530E">
      <w:pPr>
        <w:pStyle w:val="ConsPlusNormal"/>
        <w:spacing w:before="220"/>
        <w:ind w:firstLine="540"/>
        <w:jc w:val="both"/>
      </w:pPr>
      <w:r>
        <w:t>Подготовка инвестиционных площадок для создания ОТФ, МТФ, прудового хозяйства и развития туризма.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"Унцукульский район"</w:t>
      </w:r>
    </w:p>
    <w:p w:rsidR="0060530E" w:rsidRDefault="0060530E">
      <w:pPr>
        <w:pStyle w:val="ConsPlusNormal"/>
        <w:spacing w:before="220"/>
        <w:ind w:firstLine="540"/>
        <w:jc w:val="both"/>
      </w:pPr>
      <w:r>
        <w:t>Организация розлива природной минеральной столовой воды, ООО "Радуга", с. Унцукуль.</w:t>
      </w:r>
    </w:p>
    <w:p w:rsidR="0060530E" w:rsidRDefault="0060530E">
      <w:pPr>
        <w:pStyle w:val="ConsPlusNormal"/>
        <w:spacing w:before="220"/>
        <w:ind w:firstLine="540"/>
        <w:jc w:val="both"/>
      </w:pPr>
      <w:r>
        <w:t>Организация интенсивного выращивания баранины и говядины, СПК "Араканский", с. Аракани.</w:t>
      </w:r>
    </w:p>
    <w:p w:rsidR="0060530E" w:rsidRDefault="0060530E">
      <w:pPr>
        <w:pStyle w:val="ConsPlusNormal"/>
        <w:spacing w:before="220"/>
        <w:ind w:firstLine="540"/>
        <w:jc w:val="both"/>
      </w:pPr>
      <w:r>
        <w:lastRenderedPageBreak/>
        <w:t>Развитие птицеводства в селах Ашильта, Аракани, Гимры (агрофирма "КПД"), Майданское (ООО "Горцы").</w:t>
      </w:r>
    </w:p>
    <w:p w:rsidR="0060530E" w:rsidRDefault="0060530E">
      <w:pPr>
        <w:pStyle w:val="ConsPlusNormal"/>
        <w:spacing w:before="220"/>
        <w:ind w:firstLine="540"/>
        <w:jc w:val="both"/>
      </w:pPr>
      <w:r>
        <w:t>Строительство тепличных хозяйств в селах Ашильта, Аракани ("Овощные культуры").</w:t>
      </w:r>
    </w:p>
    <w:p w:rsidR="0060530E" w:rsidRDefault="0060530E">
      <w:pPr>
        <w:pStyle w:val="ConsPlusNormal"/>
        <w:spacing w:before="220"/>
        <w:ind w:firstLine="540"/>
        <w:jc w:val="both"/>
      </w:pPr>
      <w:r>
        <w:t>Модернизация производства ООО "Шамилькалинский рыбзавод" в пос. Шамилькала.</w:t>
      </w:r>
    </w:p>
    <w:p w:rsidR="0060530E" w:rsidRDefault="0060530E">
      <w:pPr>
        <w:pStyle w:val="ConsPlusNormal"/>
        <w:spacing w:before="220"/>
        <w:ind w:firstLine="540"/>
        <w:jc w:val="both"/>
      </w:pPr>
      <w:r>
        <w:t>Строительство цеха по производству мебели, ООО "Тамалат", пос. Шамилькала.</w:t>
      </w:r>
    </w:p>
    <w:p w:rsidR="0060530E" w:rsidRDefault="0060530E">
      <w:pPr>
        <w:pStyle w:val="ConsPlusNormal"/>
        <w:spacing w:before="220"/>
        <w:ind w:firstLine="540"/>
        <w:jc w:val="both"/>
      </w:pPr>
      <w:r>
        <w:t>Создание условий для развития традиционных народных художественных промыслов.</w:t>
      </w:r>
    </w:p>
    <w:p w:rsidR="0060530E" w:rsidRDefault="0060530E">
      <w:pPr>
        <w:pStyle w:val="ConsPlusNormal"/>
        <w:spacing w:before="220"/>
        <w:ind w:firstLine="540"/>
        <w:jc w:val="both"/>
      </w:pPr>
      <w:r>
        <w:t>Развитие производства художественных изделий из дерева в с. Унцукуль.</w:t>
      </w:r>
    </w:p>
    <w:p w:rsidR="0060530E" w:rsidRDefault="0060530E">
      <w:pPr>
        <w:pStyle w:val="ConsPlusNormal"/>
        <w:spacing w:before="220"/>
        <w:ind w:firstLine="540"/>
        <w:jc w:val="both"/>
      </w:pPr>
      <w:r>
        <w:t>Строительство цеха по производству строительных материалов в пос. Шамилькала.</w:t>
      </w:r>
    </w:p>
    <w:p w:rsidR="0060530E" w:rsidRDefault="0060530E">
      <w:pPr>
        <w:pStyle w:val="ConsPlusNormal"/>
        <w:spacing w:before="220"/>
        <w:ind w:firstLine="540"/>
        <w:jc w:val="both"/>
      </w:pPr>
      <w:r>
        <w:t>Строительство фабрики по производству изделий из кожи в с. Унцукуль.</w:t>
      </w:r>
    </w:p>
    <w:p w:rsidR="0060530E" w:rsidRDefault="0060530E">
      <w:pPr>
        <w:pStyle w:val="ConsPlusNormal"/>
        <w:spacing w:before="220"/>
        <w:ind w:firstLine="540"/>
        <w:jc w:val="both"/>
      </w:pPr>
      <w:r>
        <w:t>Организация производства по заготовке и обработке кожсырья и шерсти, СПоК "Зираникожмех", с. Майданское. Организация торгово-производственного центра, ООО "Габах", с. Ирганай.</w:t>
      </w:r>
    </w:p>
    <w:p w:rsidR="0060530E" w:rsidRDefault="0060530E">
      <w:pPr>
        <w:pStyle w:val="ConsPlusNormal"/>
        <w:spacing w:before="220"/>
        <w:ind w:firstLine="540"/>
        <w:jc w:val="both"/>
      </w:pPr>
      <w:r>
        <w:t>Строительство многопрофильного швейного предприятия в с. Гимры.</w:t>
      </w:r>
    </w:p>
    <w:p w:rsidR="0060530E" w:rsidRDefault="0060530E">
      <w:pPr>
        <w:pStyle w:val="ConsPlusNormal"/>
        <w:spacing w:before="220"/>
        <w:ind w:firstLine="540"/>
        <w:jc w:val="both"/>
      </w:pPr>
      <w:r>
        <w:t>Модернизация и расширение производства мебели (мебельная фабрика "Шик", с. Гимры).</w:t>
      </w:r>
    </w:p>
    <w:p w:rsidR="0060530E" w:rsidRDefault="0060530E">
      <w:pPr>
        <w:pStyle w:val="ConsPlusNormal"/>
        <w:spacing w:before="220"/>
        <w:ind w:firstLine="540"/>
        <w:jc w:val="both"/>
      </w:pPr>
      <w:r>
        <w:t>Разработка каменных карьеров и организация производства облицовочного и строительного камня, предприятие "Генубстройкамень", с. Гимры.</w:t>
      </w:r>
    </w:p>
    <w:p w:rsidR="0060530E" w:rsidRDefault="0060530E">
      <w:pPr>
        <w:pStyle w:val="ConsPlusNormal"/>
        <w:spacing w:before="220"/>
        <w:ind w:firstLine="540"/>
        <w:jc w:val="both"/>
      </w:pPr>
      <w:r>
        <w:t>Строительство санаторно-туристического комплекса "Бекъери" в с. Кахабросо.</w:t>
      </w:r>
    </w:p>
    <w:p w:rsidR="0060530E" w:rsidRDefault="0060530E">
      <w:pPr>
        <w:pStyle w:val="ConsPlusNormal"/>
        <w:spacing w:before="220"/>
        <w:ind w:firstLine="540"/>
        <w:jc w:val="both"/>
      </w:pPr>
      <w:r>
        <w:t>Подготовка инвестиционных площадок для развития туризма и создания производственных предприятий малой формы.</w:t>
      </w:r>
    </w:p>
    <w:p w:rsidR="0060530E" w:rsidRDefault="0060530E">
      <w:pPr>
        <w:pStyle w:val="ConsPlusNormal"/>
        <w:spacing w:before="220"/>
        <w:ind w:firstLine="540"/>
        <w:jc w:val="both"/>
      </w:pPr>
      <w:r>
        <w:t>Подготовка инвестиционных площадок для создания производств по выращиванию и переработке продукции животноводства и овощеводства (СПК "Шулат", местность Шулатута).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 (СПК "Шулат", местность Шулатута).</w:t>
      </w:r>
    </w:p>
    <w:p w:rsidR="0060530E" w:rsidRDefault="0060530E">
      <w:pPr>
        <w:pStyle w:val="ConsPlusNormal"/>
        <w:spacing w:before="220"/>
        <w:ind w:firstLine="540"/>
        <w:jc w:val="both"/>
      </w:pPr>
      <w:r>
        <w:t>Муниципальное образование "Хивский район"</w:t>
      </w:r>
    </w:p>
    <w:p w:rsidR="0060530E" w:rsidRDefault="0060530E">
      <w:pPr>
        <w:pStyle w:val="ConsPlusNormal"/>
        <w:spacing w:before="220"/>
        <w:ind w:firstLine="540"/>
        <w:jc w:val="both"/>
      </w:pPr>
      <w:r>
        <w:t>Организация розлива минеральной воды "Даган", СПК "колхоз "Хивский", с. Хив.</w:t>
      </w:r>
    </w:p>
    <w:p w:rsidR="0060530E" w:rsidRDefault="0060530E">
      <w:pPr>
        <w:pStyle w:val="ConsPlusNormal"/>
        <w:spacing w:before="220"/>
        <w:ind w:firstLine="540"/>
        <w:jc w:val="both"/>
      </w:pPr>
      <w:r>
        <w:t>Организация розлива минеральной воды "Шивир", ООО "Шивир", с. Куг.</w:t>
      </w:r>
    </w:p>
    <w:p w:rsidR="0060530E" w:rsidRDefault="0060530E">
      <w:pPr>
        <w:pStyle w:val="ConsPlusNormal"/>
        <w:spacing w:before="220"/>
        <w:ind w:firstLine="540"/>
        <w:jc w:val="both"/>
      </w:pPr>
      <w:r>
        <w:t>Строительство мини-цеха по переработке молочной продукции, СПК "Сафаралиевский", с. Ашага-Архит.</w:t>
      </w:r>
    </w:p>
    <w:p w:rsidR="0060530E" w:rsidRDefault="0060530E">
      <w:pPr>
        <w:pStyle w:val="ConsPlusNormal"/>
        <w:spacing w:before="220"/>
        <w:ind w:firstLine="540"/>
        <w:jc w:val="both"/>
      </w:pPr>
      <w:r>
        <w:t>Создание производства по переработке молока в с. Ашага-Ярак.</w:t>
      </w:r>
    </w:p>
    <w:p w:rsidR="0060530E" w:rsidRDefault="0060530E">
      <w:pPr>
        <w:pStyle w:val="ConsPlusNormal"/>
        <w:spacing w:before="220"/>
        <w:ind w:firstLine="540"/>
        <w:jc w:val="both"/>
      </w:pPr>
      <w:r>
        <w:t>Создание производства по переработке молока и мяса на участке Калатан.</w:t>
      </w:r>
    </w:p>
    <w:p w:rsidR="0060530E" w:rsidRDefault="0060530E">
      <w:pPr>
        <w:pStyle w:val="ConsPlusNormal"/>
        <w:spacing w:before="220"/>
        <w:ind w:firstLine="540"/>
        <w:jc w:val="both"/>
      </w:pPr>
      <w:r>
        <w:t>Развитие коневодства, СПК "Кондик", с. Кондик.</w:t>
      </w:r>
    </w:p>
    <w:p w:rsidR="0060530E" w:rsidRDefault="0060530E">
      <w:pPr>
        <w:pStyle w:val="ConsPlusNormal"/>
        <w:spacing w:before="220"/>
        <w:ind w:firstLine="540"/>
        <w:jc w:val="both"/>
      </w:pPr>
      <w:r>
        <w:lastRenderedPageBreak/>
        <w:t>Развитие овцеводства и козоводства.</w:t>
      </w:r>
    </w:p>
    <w:p w:rsidR="0060530E" w:rsidRDefault="0060530E">
      <w:pPr>
        <w:pStyle w:val="ConsPlusNormal"/>
        <w:spacing w:before="220"/>
        <w:ind w:firstLine="540"/>
        <w:jc w:val="both"/>
      </w:pPr>
      <w:r>
        <w:t>Развитие пчеловодства, ООО "Бакай" (с. Чувек), СПК "Юхари-Яракский" (с. Юхари-Ярак), СПК "Ленина" (с. Куг), СПК "Куштильский" (с. Куштиль).</w:t>
      </w:r>
    </w:p>
    <w:p w:rsidR="0060530E" w:rsidRDefault="0060530E">
      <w:pPr>
        <w:pStyle w:val="ConsPlusNormal"/>
        <w:spacing w:before="220"/>
        <w:ind w:firstLine="540"/>
        <w:jc w:val="both"/>
      </w:pPr>
      <w:r>
        <w:t>Организация племенного животноводческого хозяйства, СПК "Аслан" (с. Чувек), СПК "Кондик" (с. Кондик).</w:t>
      </w:r>
    </w:p>
    <w:p w:rsidR="0060530E" w:rsidRDefault="0060530E">
      <w:pPr>
        <w:pStyle w:val="ConsPlusNormal"/>
        <w:spacing w:before="220"/>
        <w:ind w:firstLine="540"/>
        <w:jc w:val="both"/>
      </w:pPr>
      <w:r>
        <w:t>Создание производства по переработке мяса в с. Ашага-Ярак (КФХ "Азизов М.А.").</w:t>
      </w:r>
    </w:p>
    <w:p w:rsidR="0060530E" w:rsidRDefault="0060530E">
      <w:pPr>
        <w:pStyle w:val="ConsPlusNormal"/>
        <w:spacing w:before="220"/>
        <w:ind w:firstLine="540"/>
        <w:jc w:val="both"/>
      </w:pPr>
      <w:r>
        <w:t>Организация птицеводческого хозяйства, СПК "Аслан" (с. Чувек), СПК "Юхари-Яракский" (с. Юхари-Ярак).</w:t>
      </w:r>
    </w:p>
    <w:p w:rsidR="0060530E" w:rsidRDefault="0060530E">
      <w:pPr>
        <w:pStyle w:val="ConsPlusNormal"/>
        <w:spacing w:before="220"/>
        <w:ind w:firstLine="540"/>
        <w:jc w:val="both"/>
      </w:pPr>
      <w:r>
        <w:t>Развитие садоводства, в т.ч. интенсивного, СПК "Юзбековский" (с. Ашага-Ярак), СПК "Чувекский" (с. Чувек), СПК "Труженик" (с. Кондик), СПК "Родина" (с. Цнал), СПК "Ленина" (с. Куг), СПК "Кондик" (с. Кондик), ООО "Ярак" (с. Ашага-Ярак).</w:t>
      </w:r>
    </w:p>
    <w:p w:rsidR="0060530E" w:rsidRDefault="0060530E">
      <w:pPr>
        <w:pStyle w:val="ConsPlusNormal"/>
        <w:spacing w:before="220"/>
        <w:ind w:firstLine="540"/>
        <w:jc w:val="both"/>
      </w:pPr>
      <w:r>
        <w:t>Закладка виноградника в с. Ашага-Ярак.</w:t>
      </w:r>
    </w:p>
    <w:p w:rsidR="0060530E" w:rsidRDefault="0060530E">
      <w:pPr>
        <w:pStyle w:val="ConsPlusNormal"/>
        <w:spacing w:before="220"/>
        <w:ind w:firstLine="540"/>
        <w:jc w:val="both"/>
      </w:pPr>
      <w:r>
        <w:t>Создание условий для разработки карьеров и развития производства строительного камня.</w:t>
      </w:r>
    </w:p>
    <w:p w:rsidR="0060530E" w:rsidRDefault="0060530E">
      <w:pPr>
        <w:pStyle w:val="ConsPlusNormal"/>
        <w:spacing w:before="220"/>
        <w:ind w:firstLine="540"/>
        <w:jc w:val="both"/>
      </w:pPr>
      <w:r>
        <w:t>Разработка гипсового месторождения, ООО "Югстройгипс", с. Ашага-Архит.</w:t>
      </w:r>
    </w:p>
    <w:p w:rsidR="0060530E" w:rsidRDefault="0060530E">
      <w:pPr>
        <w:pStyle w:val="ConsPlusNormal"/>
        <w:spacing w:before="220"/>
        <w:ind w:firstLine="540"/>
        <w:jc w:val="both"/>
      </w:pPr>
      <w:r>
        <w:t>Развитие производства ковров и ковровых изделий.</w:t>
      </w:r>
    </w:p>
    <w:p w:rsidR="0060530E" w:rsidRDefault="0060530E">
      <w:pPr>
        <w:pStyle w:val="ConsPlusNormal"/>
        <w:spacing w:before="220"/>
        <w:ind w:firstLine="540"/>
        <w:jc w:val="both"/>
      </w:pPr>
      <w:r>
        <w:t>Организация туристических площадок и обустройство туристических маршрутов.</w:t>
      </w:r>
    </w:p>
    <w:p w:rsidR="0060530E" w:rsidRDefault="0060530E">
      <w:pPr>
        <w:pStyle w:val="ConsPlusNormal"/>
        <w:spacing w:before="220"/>
        <w:ind w:firstLine="540"/>
        <w:jc w:val="both"/>
      </w:pPr>
      <w:r>
        <w:t>Подготовка инвестиционных площадок для создания животноводческих ферм, туристических объектов, перерабатывающих производств в МП.</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"Хунзахский район"</w:t>
      </w:r>
    </w:p>
    <w:p w:rsidR="0060530E" w:rsidRDefault="0060530E">
      <w:pPr>
        <w:pStyle w:val="ConsPlusNormal"/>
        <w:spacing w:before="220"/>
        <w:ind w:firstLine="540"/>
        <w:jc w:val="both"/>
      </w:pPr>
      <w:r>
        <w:t>Разработка карьера мрамора в селах Тлайлух, Цельмес.</w:t>
      </w:r>
    </w:p>
    <w:p w:rsidR="0060530E" w:rsidRDefault="0060530E">
      <w:pPr>
        <w:pStyle w:val="ConsPlusNormal"/>
        <w:spacing w:before="220"/>
        <w:ind w:firstLine="540"/>
        <w:jc w:val="both"/>
      </w:pPr>
      <w:r>
        <w:t>Строительство мини-цеха по первичной переработке мяса и его хранению в с. Хунзах.</w:t>
      </w:r>
    </w:p>
    <w:p w:rsidR="0060530E" w:rsidRDefault="0060530E">
      <w:pPr>
        <w:pStyle w:val="ConsPlusNormal"/>
        <w:spacing w:before="220"/>
        <w:ind w:firstLine="540"/>
        <w:jc w:val="both"/>
      </w:pPr>
      <w:r>
        <w:t>Организация розлива минеральной воды в с. Шотода.</w:t>
      </w:r>
    </w:p>
    <w:p w:rsidR="0060530E" w:rsidRDefault="0060530E">
      <w:pPr>
        <w:pStyle w:val="ConsPlusNormal"/>
        <w:spacing w:before="220"/>
        <w:ind w:firstLine="540"/>
        <w:jc w:val="both"/>
      </w:pPr>
      <w:r>
        <w:t>Строительство теплиц для выращивания цветов и овощей в селах Хунзах, Орота.</w:t>
      </w:r>
    </w:p>
    <w:p w:rsidR="0060530E" w:rsidRDefault="0060530E">
      <w:pPr>
        <w:pStyle w:val="ConsPlusNormal"/>
        <w:spacing w:before="220"/>
        <w:ind w:firstLine="540"/>
        <w:jc w:val="both"/>
      </w:pPr>
      <w:r>
        <w:t>Создание племенного хозяйства по разведению поголовья КРС.</w:t>
      </w:r>
    </w:p>
    <w:p w:rsidR="0060530E" w:rsidRDefault="0060530E">
      <w:pPr>
        <w:pStyle w:val="ConsPlusNormal"/>
        <w:spacing w:before="220"/>
        <w:ind w:firstLine="540"/>
        <w:jc w:val="both"/>
      </w:pPr>
      <w:r>
        <w:t>Строительство фермы по разведению коз, КФХ "Аграрник", с. Тагада.</w:t>
      </w:r>
    </w:p>
    <w:p w:rsidR="0060530E" w:rsidRDefault="0060530E">
      <w:pPr>
        <w:pStyle w:val="ConsPlusNormal"/>
        <w:spacing w:before="220"/>
        <w:ind w:firstLine="540"/>
        <w:jc w:val="both"/>
      </w:pPr>
      <w:r>
        <w:t>Организация в населенных пунктах района пчеловодческих хозяйств в селах Буцра, Хунзах, Шотода, Тагада, Очло.</w:t>
      </w:r>
    </w:p>
    <w:p w:rsidR="0060530E" w:rsidRDefault="0060530E">
      <w:pPr>
        <w:pStyle w:val="ConsPlusNormal"/>
        <w:spacing w:before="220"/>
        <w:ind w:firstLine="540"/>
        <w:jc w:val="both"/>
      </w:pPr>
      <w:r>
        <w:t>Развитие интенсивного плодоводства и овощеводства, в т.ч. закрытого грунта, в селах Гоцатль, Харахи, Заиб, Батлаич, Ахалчи, Уздалросо, Кахикал, Тагада.</w:t>
      </w:r>
    </w:p>
    <w:p w:rsidR="0060530E" w:rsidRDefault="0060530E">
      <w:pPr>
        <w:pStyle w:val="ConsPlusNormal"/>
        <w:spacing w:before="220"/>
        <w:ind w:firstLine="540"/>
        <w:jc w:val="both"/>
      </w:pPr>
      <w:r>
        <w:t>Восстановление внутрихозяйственной оросительной сети в сс. Уздалросо, Тагада, Кахикал для развития плодоовощеводства.</w:t>
      </w:r>
    </w:p>
    <w:p w:rsidR="0060530E" w:rsidRDefault="0060530E">
      <w:pPr>
        <w:pStyle w:val="ConsPlusNormal"/>
        <w:spacing w:before="220"/>
        <w:ind w:firstLine="540"/>
        <w:jc w:val="both"/>
      </w:pPr>
      <w:r>
        <w:lastRenderedPageBreak/>
        <w:t>Создание хозяйства прудового рыбоводства в с. Мочох.</w:t>
      </w:r>
    </w:p>
    <w:p w:rsidR="0060530E" w:rsidRDefault="0060530E">
      <w:pPr>
        <w:pStyle w:val="ConsPlusNormal"/>
        <w:spacing w:before="220"/>
        <w:ind w:firstLine="540"/>
        <w:jc w:val="both"/>
      </w:pPr>
      <w:r>
        <w:t>Организация речного рыболовства в с. Уздалросо.</w:t>
      </w:r>
    </w:p>
    <w:p w:rsidR="0060530E" w:rsidRDefault="0060530E">
      <w:pPr>
        <w:pStyle w:val="ConsPlusNormal"/>
        <w:spacing w:before="220"/>
        <w:ind w:firstLine="540"/>
        <w:jc w:val="both"/>
      </w:pPr>
      <w:r>
        <w:t>Развитие производства продукции народных промыслов в с. Гоцатль.</w:t>
      </w:r>
    </w:p>
    <w:p w:rsidR="0060530E" w:rsidRDefault="0060530E">
      <w:pPr>
        <w:pStyle w:val="ConsPlusNormal"/>
        <w:spacing w:before="220"/>
        <w:ind w:firstLine="540"/>
        <w:jc w:val="both"/>
      </w:pPr>
      <w:r>
        <w:t>Развитие производства ковров в с. Батлаич.</w:t>
      </w:r>
    </w:p>
    <w:p w:rsidR="0060530E" w:rsidRDefault="0060530E">
      <w:pPr>
        <w:pStyle w:val="ConsPlusNormal"/>
        <w:spacing w:before="220"/>
        <w:ind w:firstLine="540"/>
        <w:jc w:val="both"/>
      </w:pPr>
      <w:r>
        <w:t>Сохранение и восстановление объектов культурного наследия для организации туристических маршрутов.</w:t>
      </w:r>
    </w:p>
    <w:p w:rsidR="0060530E" w:rsidRDefault="0060530E">
      <w:pPr>
        <w:pStyle w:val="ConsPlusNormal"/>
        <w:spacing w:before="220"/>
        <w:ind w:firstLine="540"/>
        <w:jc w:val="both"/>
      </w:pPr>
      <w:r>
        <w:t>Организация племенного коневодства и строительство конюшни в местности Матлас для туристических целей.</w:t>
      </w:r>
    </w:p>
    <w:p w:rsidR="0060530E" w:rsidRDefault="0060530E">
      <w:pPr>
        <w:pStyle w:val="ConsPlusNormal"/>
        <w:spacing w:before="220"/>
        <w:ind w:firstLine="540"/>
        <w:jc w:val="both"/>
      </w:pPr>
      <w:r>
        <w:t>Подготовка инвестиционных площадок для создания животноводческих ферм, объектов туризма для интеграции с корпорацией "Курорты Северного Кавказа".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"Цумадинский район"</w:t>
      </w:r>
    </w:p>
    <w:p w:rsidR="0060530E" w:rsidRDefault="0060530E">
      <w:pPr>
        <w:pStyle w:val="ConsPlusNormal"/>
        <w:spacing w:before="220"/>
        <w:ind w:firstLine="540"/>
        <w:jc w:val="both"/>
      </w:pPr>
      <w:r>
        <w:t>Установка линии по первичной переработке молока и производства сыров в с. Тинди.</w:t>
      </w:r>
    </w:p>
    <w:p w:rsidR="0060530E" w:rsidRDefault="0060530E">
      <w:pPr>
        <w:pStyle w:val="ConsPlusNormal"/>
        <w:spacing w:before="220"/>
        <w:ind w:firstLine="540"/>
        <w:jc w:val="both"/>
      </w:pPr>
      <w:r>
        <w:t>Создание производства по переработке молока и мяса в с. Тинди (КФХ "Газутлиев Коратли Абдурахманович").</w:t>
      </w:r>
    </w:p>
    <w:p w:rsidR="0060530E" w:rsidRDefault="0060530E">
      <w:pPr>
        <w:pStyle w:val="ConsPlusNormal"/>
        <w:spacing w:before="220"/>
        <w:ind w:firstLine="540"/>
        <w:jc w:val="both"/>
      </w:pPr>
      <w:r>
        <w:t>Создание предприятия по розливу минеральной воды "Инхоквари".</w:t>
      </w:r>
    </w:p>
    <w:p w:rsidR="0060530E" w:rsidRDefault="0060530E">
      <w:pPr>
        <w:pStyle w:val="ConsPlusNormal"/>
        <w:spacing w:before="220"/>
        <w:ind w:firstLine="540"/>
        <w:jc w:val="both"/>
      </w:pPr>
      <w:r>
        <w:t>Создание производства по сбору, переработке и расфасовке лекарственных трав в с. Агвали.</w:t>
      </w:r>
    </w:p>
    <w:p w:rsidR="0060530E" w:rsidRDefault="0060530E">
      <w:pPr>
        <w:pStyle w:val="ConsPlusNormal"/>
        <w:spacing w:before="220"/>
        <w:ind w:firstLine="540"/>
        <w:jc w:val="both"/>
      </w:pPr>
      <w:r>
        <w:t>Строительство бальнеологического центра на 25 коек на базе минерального источника "Инхоквари".</w:t>
      </w:r>
    </w:p>
    <w:p w:rsidR="0060530E" w:rsidRDefault="0060530E">
      <w:pPr>
        <w:pStyle w:val="ConsPlusNormal"/>
        <w:spacing w:before="220"/>
        <w:ind w:firstLine="540"/>
        <w:jc w:val="both"/>
      </w:pPr>
      <w:r>
        <w:t>Строительство объектов туристического сервиса по маршруту Тинди - станция Сулак высокогорная, подъем на гору Аддала-Шухгельмеэр.</w:t>
      </w:r>
    </w:p>
    <w:p w:rsidR="0060530E" w:rsidRDefault="0060530E">
      <w:pPr>
        <w:pStyle w:val="ConsPlusNormal"/>
        <w:spacing w:before="220"/>
        <w:ind w:firstLine="540"/>
        <w:jc w:val="both"/>
      </w:pPr>
      <w:r>
        <w:t>Подготовка инвестиционных площадок для развития животноводства, туризма, возрождения ремесел.</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"Цунтинский район"</w:t>
      </w:r>
    </w:p>
    <w:p w:rsidR="0060530E" w:rsidRDefault="0060530E">
      <w:pPr>
        <w:pStyle w:val="ConsPlusNormal"/>
        <w:spacing w:before="220"/>
        <w:ind w:firstLine="540"/>
        <w:jc w:val="both"/>
      </w:pPr>
      <w:r>
        <w:t>Строительство цехов по первичной переработке сельхозпродукции (мяса, молока, плодов и овощей) в селах Мокок, Кидеро.</w:t>
      </w:r>
    </w:p>
    <w:p w:rsidR="0060530E" w:rsidRDefault="0060530E">
      <w:pPr>
        <w:pStyle w:val="ConsPlusNormal"/>
        <w:spacing w:before="220"/>
        <w:ind w:firstLine="540"/>
        <w:jc w:val="both"/>
      </w:pPr>
      <w:r>
        <w:t>Создание прудового хозяйства (разведение форели).</w:t>
      </w:r>
    </w:p>
    <w:p w:rsidR="0060530E" w:rsidRDefault="0060530E">
      <w:pPr>
        <w:pStyle w:val="ConsPlusNormal"/>
        <w:spacing w:before="220"/>
        <w:ind w:firstLine="540"/>
        <w:jc w:val="both"/>
      </w:pPr>
      <w:r>
        <w:t>Строительство туристско-рекреационного центра в селах Хупри и Шаури.</w:t>
      </w:r>
    </w:p>
    <w:p w:rsidR="0060530E" w:rsidRDefault="0060530E">
      <w:pPr>
        <w:pStyle w:val="ConsPlusNormal"/>
        <w:spacing w:before="220"/>
        <w:ind w:firstLine="540"/>
        <w:jc w:val="both"/>
      </w:pPr>
      <w:r>
        <w:lastRenderedPageBreak/>
        <w:t>Развитие производства вязаных чулочно-носочных изделий (джурабов).</w:t>
      </w:r>
    </w:p>
    <w:p w:rsidR="0060530E" w:rsidRDefault="0060530E">
      <w:pPr>
        <w:pStyle w:val="ConsPlusNormal"/>
        <w:spacing w:before="220"/>
        <w:ind w:firstLine="540"/>
        <w:jc w:val="both"/>
      </w:pPr>
      <w:r>
        <w:t>Подготовка инвестиционных площадок для строительства современных МТФ, ОТФ, пчелохозяйств и туристических объектов.</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"Чародинский район"</w:t>
      </w:r>
    </w:p>
    <w:p w:rsidR="0060530E" w:rsidRDefault="0060530E">
      <w:pPr>
        <w:pStyle w:val="ConsPlusNormal"/>
        <w:spacing w:before="220"/>
        <w:ind w:firstLine="540"/>
        <w:jc w:val="both"/>
      </w:pPr>
      <w:r>
        <w:t>Строительство цеха по переработке овощей, мяса в с. Цуриб.</w:t>
      </w:r>
    </w:p>
    <w:p w:rsidR="0060530E" w:rsidRDefault="0060530E">
      <w:pPr>
        <w:pStyle w:val="ConsPlusNormal"/>
        <w:spacing w:before="220"/>
        <w:ind w:firstLine="540"/>
        <w:jc w:val="both"/>
      </w:pPr>
      <w:r>
        <w:t>Строительство малогабаритных теплиц в местности Гураб, с. Магар.</w:t>
      </w:r>
    </w:p>
    <w:p w:rsidR="0060530E" w:rsidRDefault="0060530E">
      <w:pPr>
        <w:pStyle w:val="ConsPlusNormal"/>
        <w:spacing w:before="220"/>
        <w:ind w:firstLine="540"/>
        <w:jc w:val="both"/>
      </w:pPr>
      <w:r>
        <w:t>Организация прудового хозяйства в с. Тлярош и форелевого хозяйства в с. Цуриб.</w:t>
      </w:r>
    </w:p>
    <w:p w:rsidR="0060530E" w:rsidRDefault="0060530E">
      <w:pPr>
        <w:pStyle w:val="ConsPlusNormal"/>
        <w:spacing w:before="220"/>
        <w:ind w:firstLine="540"/>
        <w:jc w:val="both"/>
      </w:pPr>
      <w:r>
        <w:t>Развитие террасного садоводства, в т.ч. интенсивных сортов плодов и ягод, в селах Дусрах, Сумета, Хинуб.</w:t>
      </w:r>
    </w:p>
    <w:p w:rsidR="0060530E" w:rsidRDefault="0060530E">
      <w:pPr>
        <w:pStyle w:val="ConsPlusNormal"/>
        <w:spacing w:before="220"/>
        <w:ind w:firstLine="540"/>
        <w:jc w:val="both"/>
      </w:pPr>
      <w:r>
        <w:t>Строительство экологической туристической базы любительской охоты в селах Арчиб, Шалиб.</w:t>
      </w:r>
    </w:p>
    <w:p w:rsidR="0060530E" w:rsidRDefault="0060530E">
      <w:pPr>
        <w:pStyle w:val="ConsPlusNormal"/>
        <w:spacing w:before="220"/>
        <w:ind w:firstLine="540"/>
        <w:jc w:val="both"/>
      </w:pPr>
      <w:r>
        <w:t>Подготовка инвестиционных площадок для создания МТФ, ОТФ, КТФ, пчелопасек, первичной переработки продукции, сбора и расфасовки лекарственных трав в МП.</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"Шамильский район"</w:t>
      </w:r>
    </w:p>
    <w:p w:rsidR="0060530E" w:rsidRDefault="0060530E">
      <w:pPr>
        <w:pStyle w:val="ConsPlusNormal"/>
        <w:spacing w:before="220"/>
        <w:ind w:firstLine="540"/>
        <w:jc w:val="both"/>
      </w:pPr>
      <w:r>
        <w:t>Строительство цеха по производству фруктовых соков, КФХ "Восток", с. Урада.</w:t>
      </w:r>
    </w:p>
    <w:p w:rsidR="0060530E" w:rsidRDefault="0060530E">
      <w:pPr>
        <w:pStyle w:val="ConsPlusNormal"/>
        <w:spacing w:before="220"/>
        <w:ind w:firstLine="540"/>
        <w:jc w:val="both"/>
      </w:pPr>
      <w:r>
        <w:t>Реконструкция консервного цеха, СПК "Возрождение", с. Голотль.</w:t>
      </w:r>
    </w:p>
    <w:p w:rsidR="0060530E" w:rsidRDefault="0060530E">
      <w:pPr>
        <w:pStyle w:val="ConsPlusNormal"/>
        <w:spacing w:before="220"/>
        <w:ind w:firstLine="540"/>
        <w:jc w:val="both"/>
      </w:pPr>
      <w:r>
        <w:t>Строительство цеха по розливу родниковой воды, КФХ "Джигит", с. Хотода.</w:t>
      </w:r>
    </w:p>
    <w:p w:rsidR="0060530E" w:rsidRDefault="0060530E">
      <w:pPr>
        <w:pStyle w:val="ConsPlusNormal"/>
        <w:spacing w:before="220"/>
        <w:ind w:firstLine="540"/>
        <w:jc w:val="both"/>
      </w:pPr>
      <w:r>
        <w:t>Строительство цеха по переработке плодов (в том числе дикорастущих) и овощей, СПК "Добро", с. Хотода.</w:t>
      </w:r>
    </w:p>
    <w:p w:rsidR="0060530E" w:rsidRDefault="0060530E">
      <w:pPr>
        <w:pStyle w:val="ConsPlusNormal"/>
        <w:spacing w:before="220"/>
        <w:ind w:firstLine="540"/>
        <w:jc w:val="both"/>
      </w:pPr>
      <w:r>
        <w:t>Строительство птицефермы, СПоК МТС "Шамильское", с. Мачада.</w:t>
      </w:r>
    </w:p>
    <w:p w:rsidR="0060530E" w:rsidRDefault="0060530E">
      <w:pPr>
        <w:pStyle w:val="ConsPlusNormal"/>
        <w:spacing w:before="220"/>
        <w:ind w:firstLine="540"/>
        <w:jc w:val="both"/>
      </w:pPr>
      <w:r>
        <w:t>Строительство животноводческой фермы, КФХ "Барти-2", с. Гента</w:t>
      </w:r>
    </w:p>
    <w:p w:rsidR="0060530E" w:rsidRDefault="0060530E">
      <w:pPr>
        <w:pStyle w:val="ConsPlusNormal"/>
        <w:spacing w:before="220"/>
        <w:ind w:firstLine="540"/>
        <w:jc w:val="both"/>
      </w:pPr>
      <w:r>
        <w:t>Строительство откормочного хозяйства, КФХ "Восток", с. Урада.</w:t>
      </w:r>
    </w:p>
    <w:p w:rsidR="0060530E" w:rsidRDefault="0060530E">
      <w:pPr>
        <w:pStyle w:val="ConsPlusNormal"/>
        <w:spacing w:before="220"/>
        <w:ind w:firstLine="540"/>
        <w:jc w:val="both"/>
      </w:pPr>
      <w:r>
        <w:t>Строительство фермы по разведению коз молочного и пухового направлений, КФХ "Золотое руно", с. Мачада.</w:t>
      </w:r>
    </w:p>
    <w:p w:rsidR="0060530E" w:rsidRDefault="0060530E">
      <w:pPr>
        <w:pStyle w:val="ConsPlusNormal"/>
        <w:spacing w:before="220"/>
        <w:ind w:firstLine="540"/>
        <w:jc w:val="both"/>
      </w:pPr>
      <w:r>
        <w:t>Строительство овощехранилища, СПоК МТС "Шамильское", с. Мачада.</w:t>
      </w:r>
    </w:p>
    <w:p w:rsidR="0060530E" w:rsidRDefault="0060530E">
      <w:pPr>
        <w:pStyle w:val="ConsPlusNormal"/>
        <w:spacing w:before="220"/>
        <w:ind w:firstLine="540"/>
        <w:jc w:val="both"/>
      </w:pPr>
      <w:r>
        <w:t>Закладка садов на горных склонах на площади 5 га в с. Ратлуб, КФХ "Инко".</w:t>
      </w:r>
    </w:p>
    <w:p w:rsidR="0060530E" w:rsidRDefault="0060530E">
      <w:pPr>
        <w:pStyle w:val="ConsPlusNormal"/>
        <w:spacing w:before="220"/>
        <w:ind w:firstLine="540"/>
        <w:jc w:val="both"/>
      </w:pPr>
      <w:r>
        <w:lastRenderedPageBreak/>
        <w:t>Закладка современных садов на горных склонах высокоурожайными современными сортами.</w:t>
      </w:r>
    </w:p>
    <w:p w:rsidR="0060530E" w:rsidRDefault="0060530E">
      <w:pPr>
        <w:pStyle w:val="ConsPlusNormal"/>
        <w:spacing w:before="220"/>
        <w:ind w:firstLine="540"/>
        <w:jc w:val="both"/>
      </w:pPr>
      <w:r>
        <w:t>Строительство агролагеря, СПоК МТС "Шамильское", с. Мачада.</w:t>
      </w:r>
    </w:p>
    <w:p w:rsidR="0060530E" w:rsidRDefault="0060530E">
      <w:pPr>
        <w:pStyle w:val="ConsPlusNormal"/>
        <w:spacing w:before="220"/>
        <w:ind w:firstLine="540"/>
        <w:jc w:val="both"/>
      </w:pPr>
      <w:r>
        <w:t>Подготовка инвестиционных площадок для строительства современных животноводческих ферм, перерабатывающих предприятий, хранилищ, объектов туризма.</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spacing w:before="220"/>
        <w:ind w:firstLine="540"/>
        <w:jc w:val="both"/>
      </w:pPr>
      <w:r>
        <w:t>Муниципальное образование "Бежтинский участок"</w:t>
      </w:r>
    </w:p>
    <w:p w:rsidR="0060530E" w:rsidRDefault="0060530E">
      <w:pPr>
        <w:pStyle w:val="ConsPlusNormal"/>
        <w:spacing w:before="220"/>
        <w:ind w:firstLine="540"/>
        <w:jc w:val="both"/>
      </w:pPr>
      <w:r>
        <w:t>Строительство МТФ в МП.</w:t>
      </w:r>
    </w:p>
    <w:p w:rsidR="0060530E" w:rsidRDefault="0060530E">
      <w:pPr>
        <w:pStyle w:val="ConsPlusNormal"/>
        <w:spacing w:before="220"/>
        <w:ind w:firstLine="540"/>
        <w:jc w:val="both"/>
      </w:pPr>
      <w:r>
        <w:t>Строительство ОТФ и козотоварных ферм в селах Бежта, Нахада, Тлядал.</w:t>
      </w:r>
    </w:p>
    <w:p w:rsidR="0060530E" w:rsidRDefault="0060530E">
      <w:pPr>
        <w:pStyle w:val="ConsPlusNormal"/>
        <w:spacing w:before="220"/>
        <w:ind w:firstLine="540"/>
        <w:jc w:val="both"/>
      </w:pPr>
      <w:r>
        <w:t>Строительство малогабаритных птицеводческих ферм.</w:t>
      </w:r>
    </w:p>
    <w:p w:rsidR="0060530E" w:rsidRDefault="0060530E">
      <w:pPr>
        <w:pStyle w:val="ConsPlusNormal"/>
        <w:spacing w:before="220"/>
        <w:ind w:firstLine="540"/>
        <w:jc w:val="both"/>
      </w:pPr>
      <w:r>
        <w:t>Организация речного рыбоводства в селах Бежта, Тлядал.</w:t>
      </w:r>
    </w:p>
    <w:p w:rsidR="0060530E" w:rsidRDefault="0060530E">
      <w:pPr>
        <w:pStyle w:val="ConsPlusNormal"/>
        <w:spacing w:before="220"/>
        <w:ind w:firstLine="540"/>
        <w:jc w:val="both"/>
      </w:pPr>
      <w:r>
        <w:t>Строительство цеха по производству мебели.</w:t>
      </w:r>
    </w:p>
    <w:p w:rsidR="0060530E" w:rsidRDefault="0060530E">
      <w:pPr>
        <w:pStyle w:val="ConsPlusNormal"/>
        <w:spacing w:before="220"/>
        <w:ind w:firstLine="540"/>
        <w:jc w:val="both"/>
      </w:pPr>
      <w:r>
        <w:t>Строительство туристической базы в местности Горячий источник, с. Тлядал.</w:t>
      </w:r>
    </w:p>
    <w:p w:rsidR="0060530E" w:rsidRDefault="0060530E">
      <w:pPr>
        <w:pStyle w:val="ConsPlusNormal"/>
        <w:spacing w:before="220"/>
        <w:ind w:firstLine="540"/>
        <w:jc w:val="both"/>
      </w:pPr>
      <w:r>
        <w:t>Развитие производства вязаных чулочно-носочных изделий (джурабов).</w:t>
      </w:r>
    </w:p>
    <w:p w:rsidR="0060530E" w:rsidRDefault="0060530E">
      <w:pPr>
        <w:pStyle w:val="ConsPlusNormal"/>
        <w:spacing w:before="220"/>
        <w:ind w:firstLine="540"/>
        <w:jc w:val="both"/>
      </w:pPr>
      <w:r>
        <w:t>Подготовка инвестиционных площадок для создания животноводческих ферм, перерабатывающих производств, в т.ч. по первичной переработке мяса, молока, шкур, производству сыров, сбору и расфасовке лекарственных трав, дикорастущих плодов и ягод, производству экстрактов и настоев, а также для туристических объектов.</w:t>
      </w:r>
    </w:p>
    <w:p w:rsidR="0060530E" w:rsidRDefault="0060530E">
      <w:pPr>
        <w:pStyle w:val="ConsPlusNormal"/>
        <w:spacing w:before="220"/>
        <w:ind w:firstLine="540"/>
        <w:jc w:val="both"/>
      </w:pPr>
      <w:r>
        <w:t>Создание СПоКов.</w:t>
      </w:r>
    </w:p>
    <w:p w:rsidR="0060530E" w:rsidRDefault="0060530E">
      <w:pPr>
        <w:pStyle w:val="ConsPlusNormal"/>
        <w:spacing w:before="220"/>
        <w:ind w:firstLine="540"/>
        <w:jc w:val="both"/>
      </w:pPr>
      <w:r>
        <w:t>Создание систем по сбору и утилизации ТБО.</w:t>
      </w:r>
    </w:p>
    <w:p w:rsidR="0060530E" w:rsidRDefault="0060530E">
      <w:pPr>
        <w:pStyle w:val="ConsPlusNormal"/>
        <w:spacing w:before="220"/>
        <w:ind w:firstLine="540"/>
        <w:jc w:val="both"/>
      </w:pPr>
      <w:r>
        <w:t>Возрождение заброшенных населенных пунктов для развития животноводства.</w:t>
      </w: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both"/>
      </w:pPr>
    </w:p>
    <w:p w:rsidR="0060530E" w:rsidRDefault="0060530E">
      <w:pPr>
        <w:pStyle w:val="ConsPlusNormal"/>
        <w:jc w:val="right"/>
        <w:outlineLvl w:val="1"/>
      </w:pPr>
      <w:r>
        <w:t>Приложение N 7</w:t>
      </w:r>
    </w:p>
    <w:p w:rsidR="0060530E" w:rsidRDefault="0060530E">
      <w:pPr>
        <w:pStyle w:val="ConsPlusNormal"/>
        <w:jc w:val="right"/>
      </w:pPr>
      <w:r>
        <w:t>к государственной программе</w:t>
      </w:r>
    </w:p>
    <w:p w:rsidR="0060530E" w:rsidRDefault="0060530E">
      <w:pPr>
        <w:pStyle w:val="ConsPlusNormal"/>
        <w:jc w:val="right"/>
      </w:pPr>
      <w:r>
        <w:t>Республики Дагестан</w:t>
      </w:r>
    </w:p>
    <w:p w:rsidR="0060530E" w:rsidRDefault="0060530E">
      <w:pPr>
        <w:pStyle w:val="ConsPlusNormal"/>
        <w:jc w:val="right"/>
      </w:pPr>
      <w:r>
        <w:t>"Социально-экономическое развитие</w:t>
      </w:r>
    </w:p>
    <w:p w:rsidR="0060530E" w:rsidRDefault="0060530E">
      <w:pPr>
        <w:pStyle w:val="ConsPlusNormal"/>
        <w:jc w:val="right"/>
      </w:pPr>
      <w:r>
        <w:t>горных территорий Республики Дагестан</w:t>
      </w:r>
    </w:p>
    <w:p w:rsidR="0060530E" w:rsidRDefault="0060530E">
      <w:pPr>
        <w:pStyle w:val="ConsPlusNormal"/>
        <w:jc w:val="right"/>
      </w:pPr>
      <w:r>
        <w:t>на 2014-2018 годы"</w:t>
      </w:r>
    </w:p>
    <w:p w:rsidR="0060530E" w:rsidRDefault="0060530E">
      <w:pPr>
        <w:pStyle w:val="ConsPlusNormal"/>
        <w:jc w:val="both"/>
      </w:pPr>
    </w:p>
    <w:p w:rsidR="0060530E" w:rsidRDefault="0060530E">
      <w:pPr>
        <w:pStyle w:val="ConsPlusNormal"/>
        <w:jc w:val="center"/>
      </w:pPr>
      <w:bookmarkStart w:id="42" w:name="P4785"/>
      <w:bookmarkEnd w:id="42"/>
      <w:r>
        <w:t>МЕТОДИКА</w:t>
      </w:r>
    </w:p>
    <w:p w:rsidR="0060530E" w:rsidRDefault="0060530E">
      <w:pPr>
        <w:pStyle w:val="ConsPlusNormal"/>
        <w:jc w:val="center"/>
      </w:pPr>
      <w:r>
        <w:t>ОЦЕНКИ СОЦИАЛЬНО-ЭКОНОМИЧЕСКОЙ ЭФФЕКТИВНОСТИ ХОДА</w:t>
      </w:r>
    </w:p>
    <w:p w:rsidR="0060530E" w:rsidRDefault="0060530E">
      <w:pPr>
        <w:pStyle w:val="ConsPlusNormal"/>
        <w:jc w:val="center"/>
      </w:pPr>
      <w:r>
        <w:t>РЕАЛИЗАЦИИ ГОСУДАРСТВЕННОЙ ПРОГРАММЫ РЕСПУБЛИКИ ДАГЕСТАН</w:t>
      </w:r>
    </w:p>
    <w:p w:rsidR="0060530E" w:rsidRDefault="0060530E">
      <w:pPr>
        <w:pStyle w:val="ConsPlusNormal"/>
        <w:jc w:val="center"/>
      </w:pPr>
      <w:r>
        <w:t>"СОЦИАЛЬНО-ЭКОНОМИЧЕСКОЕ РАЗВИТИЕ ГОРНЫХ ТЕРРИТОРИЙ</w:t>
      </w:r>
    </w:p>
    <w:p w:rsidR="0060530E" w:rsidRDefault="0060530E">
      <w:pPr>
        <w:pStyle w:val="ConsPlusNormal"/>
        <w:jc w:val="center"/>
      </w:pPr>
      <w:r>
        <w:t>РЕСПУБЛИКИ ДАГЕСТАН НА 2014-2018 ГОДЫ"</w:t>
      </w:r>
    </w:p>
    <w:p w:rsidR="0060530E" w:rsidRDefault="00605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30E">
        <w:trPr>
          <w:jc w:val="center"/>
        </w:trPr>
        <w:tc>
          <w:tcPr>
            <w:tcW w:w="9294" w:type="dxa"/>
            <w:tcBorders>
              <w:top w:val="nil"/>
              <w:left w:val="single" w:sz="24" w:space="0" w:color="CED3F1"/>
              <w:bottom w:val="nil"/>
              <w:right w:val="single" w:sz="24" w:space="0" w:color="F4F3F8"/>
            </w:tcBorders>
            <w:shd w:val="clear" w:color="auto" w:fill="F4F3F8"/>
          </w:tcPr>
          <w:p w:rsidR="0060530E" w:rsidRDefault="0060530E">
            <w:pPr>
              <w:pStyle w:val="ConsPlusNormal"/>
              <w:jc w:val="center"/>
            </w:pPr>
            <w:r>
              <w:rPr>
                <w:color w:val="392C69"/>
              </w:rPr>
              <w:t>Список изменяющих документов</w:t>
            </w:r>
          </w:p>
          <w:p w:rsidR="0060530E" w:rsidRDefault="0060530E">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РД</w:t>
            </w:r>
          </w:p>
          <w:p w:rsidR="0060530E" w:rsidRDefault="0060530E">
            <w:pPr>
              <w:pStyle w:val="ConsPlusNormal"/>
              <w:jc w:val="center"/>
            </w:pPr>
            <w:r>
              <w:rPr>
                <w:color w:val="392C69"/>
              </w:rPr>
              <w:t>от 06.04.2016 N 82)</w:t>
            </w:r>
          </w:p>
        </w:tc>
      </w:tr>
    </w:tbl>
    <w:p w:rsidR="0060530E" w:rsidRDefault="0060530E">
      <w:pPr>
        <w:pStyle w:val="ConsPlusNormal"/>
        <w:jc w:val="both"/>
      </w:pPr>
    </w:p>
    <w:p w:rsidR="0060530E" w:rsidRDefault="0060530E">
      <w:pPr>
        <w:pStyle w:val="ConsPlusNormal"/>
        <w:ind w:firstLine="540"/>
        <w:jc w:val="both"/>
      </w:pPr>
      <w:r>
        <w:t>1. Настоящая Методика определяет порядок оценки социально-экономической эффективности хода реализации государственной программы Республики Дагестан "Социально-экономическое развитие горных территорий Республики Дагестан на 2014-2018 годы" (далее - Программа).</w:t>
      </w:r>
    </w:p>
    <w:p w:rsidR="0060530E" w:rsidRDefault="0060530E">
      <w:pPr>
        <w:pStyle w:val="ConsPlusNormal"/>
        <w:spacing w:before="220"/>
        <w:ind w:firstLine="540"/>
        <w:jc w:val="both"/>
      </w:pPr>
      <w:r>
        <w:t>Эффективность Программы оценивается исходя из социально-экономических и экологических результатов ее реализации с учетом эффективности расходования средств республиканского бюджета Республики Дагестан.</w:t>
      </w:r>
    </w:p>
    <w:p w:rsidR="0060530E" w:rsidRDefault="0060530E">
      <w:pPr>
        <w:pStyle w:val="ConsPlusNormal"/>
        <w:spacing w:before="220"/>
        <w:ind w:firstLine="540"/>
        <w:jc w:val="both"/>
      </w:pPr>
      <w:r>
        <w:t>2. Оценка эффективности реализации Программы включает в себя следующие аспекты:</w:t>
      </w:r>
    </w:p>
    <w:p w:rsidR="0060530E" w:rsidRDefault="0060530E">
      <w:pPr>
        <w:pStyle w:val="ConsPlusNormal"/>
        <w:spacing w:before="220"/>
        <w:ind w:firstLine="540"/>
        <w:jc w:val="both"/>
      </w:pPr>
      <w:r>
        <w:t>оценка социально-экономического и экологического эффекта хода реализации Программы в целом, а также каждого из ее направлений в соответствии с поставленными целями и задачами;</w:t>
      </w:r>
    </w:p>
    <w:p w:rsidR="0060530E" w:rsidRDefault="0060530E">
      <w:pPr>
        <w:pStyle w:val="ConsPlusNormal"/>
        <w:spacing w:before="220"/>
        <w:ind w:firstLine="540"/>
        <w:jc w:val="both"/>
      </w:pPr>
      <w:r>
        <w:t>оценка эффективности расходов по направлениям использования средств республиканского бюджета Республики Дагестан.</w:t>
      </w:r>
    </w:p>
    <w:p w:rsidR="0060530E" w:rsidRDefault="0060530E">
      <w:pPr>
        <w:pStyle w:val="ConsPlusNormal"/>
        <w:spacing w:before="220"/>
        <w:ind w:firstLine="540"/>
        <w:jc w:val="both"/>
      </w:pPr>
      <w:r>
        <w:t>3. Под социально-экономическим эффектом хода реализации Программы понимается результат экономического характера от осуществления комплекса мероприятий, предусмотренных Программой, который выражается в:</w:t>
      </w:r>
    </w:p>
    <w:p w:rsidR="0060530E" w:rsidRDefault="0060530E">
      <w:pPr>
        <w:pStyle w:val="ConsPlusNormal"/>
        <w:spacing w:before="220"/>
        <w:ind w:firstLine="540"/>
        <w:jc w:val="both"/>
      </w:pPr>
      <w:r>
        <w:t>росте объемов производства продукции предприятий промышленности, сельского хозяйства, а также объемов туристско-рекреационных услуг;</w:t>
      </w:r>
    </w:p>
    <w:p w:rsidR="0060530E" w:rsidRDefault="0060530E">
      <w:pPr>
        <w:pStyle w:val="ConsPlusNormal"/>
        <w:spacing w:before="220"/>
        <w:ind w:firstLine="540"/>
        <w:jc w:val="both"/>
      </w:pPr>
      <w:r>
        <w:t>увеличении оборота розничной торговли и оборота субъектов малого предпринимательства;</w:t>
      </w:r>
    </w:p>
    <w:p w:rsidR="0060530E" w:rsidRDefault="0060530E">
      <w:pPr>
        <w:pStyle w:val="ConsPlusNormal"/>
        <w:spacing w:before="220"/>
        <w:ind w:firstLine="540"/>
        <w:jc w:val="both"/>
      </w:pPr>
      <w:r>
        <w:t>создании новых рабочих мест, в том числе в сфере малого предпринимательства, и увеличении среднемесячных доходов на душу населения;</w:t>
      </w:r>
    </w:p>
    <w:p w:rsidR="0060530E" w:rsidRDefault="0060530E">
      <w:pPr>
        <w:pStyle w:val="ConsPlusNormal"/>
        <w:spacing w:before="220"/>
        <w:ind w:firstLine="540"/>
        <w:jc w:val="both"/>
      </w:pPr>
      <w:r>
        <w:t>увеличении объемов ежегодно вводимого в эксплуатацию жилья;</w:t>
      </w:r>
    </w:p>
    <w:p w:rsidR="0060530E" w:rsidRDefault="0060530E">
      <w:pPr>
        <w:pStyle w:val="ConsPlusNormal"/>
        <w:spacing w:before="220"/>
        <w:ind w:firstLine="540"/>
        <w:jc w:val="both"/>
      </w:pPr>
      <w:r>
        <w:t>наращивании собственной доходной базы местных бюджетов.</w:t>
      </w:r>
    </w:p>
    <w:p w:rsidR="0060530E" w:rsidRDefault="0060530E">
      <w:pPr>
        <w:pStyle w:val="ConsPlusNormal"/>
        <w:spacing w:before="220"/>
        <w:ind w:firstLine="540"/>
        <w:jc w:val="both"/>
      </w:pPr>
      <w:r>
        <w:t>4. Оценка эффективности хода реализации Программы осуществляется на конкретный период и представляется в виде хронологической последовательности результатов реализации мероприятий Программы, определенных через установленные интервалы времени. С учетом того, что индикаторы Программы определены по годам планового периода, оценку эффективности Программы рекомендуется проводить по итогам финансового года.</w:t>
      </w:r>
    </w:p>
    <w:p w:rsidR="0060530E" w:rsidRDefault="0060530E">
      <w:pPr>
        <w:pStyle w:val="ConsPlusNormal"/>
        <w:spacing w:before="220"/>
        <w:ind w:firstLine="540"/>
        <w:jc w:val="both"/>
      </w:pPr>
      <w:r>
        <w:t>Социально-экономический и экологический эффект хода реализации Программы определяется нарастающим итогом и на момент окончания Программы должен соответствовать социально-экономическому и экологическому эффекту от ее реализации.</w:t>
      </w:r>
    </w:p>
    <w:p w:rsidR="0060530E" w:rsidRDefault="0060530E">
      <w:pPr>
        <w:pStyle w:val="ConsPlusNormal"/>
        <w:spacing w:before="220"/>
        <w:ind w:firstLine="540"/>
        <w:jc w:val="both"/>
      </w:pPr>
      <w:r>
        <w:t>5. Оценка эффективности хода реализации Программы осуществляется ежегодно за отчетный финансовый год в течение всего срока реализации, а также по окончании ее реализации.</w:t>
      </w:r>
    </w:p>
    <w:p w:rsidR="0060530E" w:rsidRDefault="0060530E">
      <w:pPr>
        <w:pStyle w:val="ConsPlusNormal"/>
        <w:spacing w:before="220"/>
        <w:ind w:firstLine="540"/>
        <w:jc w:val="both"/>
      </w:pPr>
      <w:r>
        <w:t xml:space="preserve">6. Мониторинг (оценка) эффективности реализации Программы осуществляется в соответствии с постановлением Правительства Республики Дагестан от 7 мая 2008 г. N 141а "Об </w:t>
      </w:r>
      <w:r>
        <w:lastRenderedPageBreak/>
        <w:t>утверждении Порядка принятия решений о разработке, формировании и реализации республиканских целевых программ".</w:t>
      </w:r>
    </w:p>
    <w:p w:rsidR="0060530E" w:rsidRDefault="0060530E">
      <w:pPr>
        <w:pStyle w:val="ConsPlusNormal"/>
        <w:spacing w:before="220"/>
        <w:ind w:firstLine="540"/>
        <w:jc w:val="both"/>
      </w:pPr>
      <w:r>
        <w:t>7. Отклонение в процентах каждого целевого показателя Программы рассчитывается по формуле:</w:t>
      </w:r>
    </w:p>
    <w:p w:rsidR="0060530E" w:rsidRDefault="0060530E">
      <w:pPr>
        <w:pStyle w:val="ConsPlusNormal"/>
        <w:jc w:val="both"/>
      </w:pPr>
    </w:p>
    <w:p w:rsidR="0060530E" w:rsidRDefault="0060530E">
      <w:pPr>
        <w:pStyle w:val="ConsPlusNormal"/>
        <w:jc w:val="center"/>
      </w:pPr>
      <w:r w:rsidRPr="00C9254A">
        <w:rPr>
          <w:position w:val="-22"/>
        </w:rPr>
        <w:pict>
          <v:shape id="_x0000_i1025" style="width:119.4pt;height:33.6pt" coordsize="" o:spt="100" adj="0,,0" path="" filled="f" stroked="f">
            <v:stroke joinstyle="miter"/>
            <v:imagedata r:id="rId47" o:title="base_23898_32035_32768"/>
            <v:formulas/>
            <v:path o:connecttype="segments"/>
          </v:shape>
        </w:pict>
      </w:r>
    </w:p>
    <w:p w:rsidR="0060530E" w:rsidRDefault="0060530E">
      <w:pPr>
        <w:pStyle w:val="ConsPlusNormal"/>
        <w:jc w:val="both"/>
      </w:pPr>
    </w:p>
    <w:p w:rsidR="0060530E" w:rsidRDefault="0060530E">
      <w:pPr>
        <w:pStyle w:val="ConsPlusNormal"/>
        <w:ind w:firstLine="540"/>
        <w:jc w:val="both"/>
      </w:pPr>
      <w:r>
        <w:t>где:</w:t>
      </w:r>
    </w:p>
    <w:p w:rsidR="0060530E" w:rsidRDefault="0060530E">
      <w:pPr>
        <w:pStyle w:val="ConsPlusNormal"/>
        <w:spacing w:before="220"/>
        <w:ind w:firstLine="540"/>
        <w:jc w:val="both"/>
      </w:pPr>
      <w:r>
        <w:t>Оn - отклонение в процентах n-го целевого показателя;</w:t>
      </w:r>
    </w:p>
    <w:p w:rsidR="0060530E" w:rsidRDefault="0060530E">
      <w:pPr>
        <w:pStyle w:val="ConsPlusNormal"/>
        <w:spacing w:before="220"/>
        <w:ind w:firstLine="540"/>
        <w:jc w:val="both"/>
      </w:pPr>
      <w:r>
        <w:t>Рф - фактическое значение показателя, достигнутое в ходе реализации Программы;</w:t>
      </w:r>
    </w:p>
    <w:p w:rsidR="0060530E" w:rsidRDefault="0060530E">
      <w:pPr>
        <w:pStyle w:val="ConsPlusNormal"/>
        <w:spacing w:before="220"/>
        <w:ind w:firstLine="540"/>
        <w:jc w:val="both"/>
      </w:pPr>
      <w:r>
        <w:t>Рп - значение показателя, утвержденное Программой.</w:t>
      </w:r>
    </w:p>
    <w:p w:rsidR="0060530E" w:rsidRDefault="0060530E">
      <w:pPr>
        <w:pStyle w:val="ConsPlusNormal"/>
        <w:spacing w:before="220"/>
        <w:ind w:firstLine="540"/>
        <w:jc w:val="both"/>
      </w:pPr>
      <w:r>
        <w:t>Оценка в баллах каждого целевого показателя определяется следующим образом:</w:t>
      </w:r>
    </w:p>
    <w:p w:rsidR="0060530E" w:rsidRDefault="0060530E">
      <w:pPr>
        <w:pStyle w:val="ConsPlusNormal"/>
        <w:spacing w:before="220"/>
        <w:ind w:firstLine="540"/>
        <w:jc w:val="both"/>
      </w:pPr>
      <w:r>
        <w:t>при выполнении утвержденного целевого показателя - 0 баллов;</w:t>
      </w:r>
    </w:p>
    <w:p w:rsidR="0060530E" w:rsidRDefault="0060530E">
      <w:pPr>
        <w:pStyle w:val="ConsPlusNormal"/>
        <w:spacing w:before="220"/>
        <w:ind w:firstLine="540"/>
        <w:jc w:val="both"/>
      </w:pPr>
      <w:r>
        <w:t>при увеличении сверх утвержденного целевого показателя - плюс 1 балл за каждый процент увеличения;</w:t>
      </w:r>
    </w:p>
    <w:p w:rsidR="0060530E" w:rsidRDefault="0060530E">
      <w:pPr>
        <w:pStyle w:val="ConsPlusNormal"/>
        <w:spacing w:before="220"/>
        <w:ind w:firstLine="540"/>
        <w:jc w:val="both"/>
      </w:pPr>
      <w:r>
        <w:t>при снижении ниже утвержденного целевого показателя - минус 1 балл за каждый процент снижения.</w:t>
      </w:r>
    </w:p>
    <w:p w:rsidR="0060530E" w:rsidRDefault="0060530E">
      <w:pPr>
        <w:pStyle w:val="ConsPlusNormal"/>
        <w:spacing w:before="220"/>
        <w:ind w:firstLine="540"/>
        <w:jc w:val="both"/>
      </w:pPr>
      <w:r>
        <w:t>Сводная оценка в баллах производится по следующей формуле:</w:t>
      </w:r>
    </w:p>
    <w:p w:rsidR="0060530E" w:rsidRDefault="0060530E">
      <w:pPr>
        <w:pStyle w:val="ConsPlusNormal"/>
        <w:jc w:val="both"/>
      </w:pPr>
    </w:p>
    <w:p w:rsidR="0060530E" w:rsidRDefault="0060530E">
      <w:pPr>
        <w:pStyle w:val="ConsPlusNormal"/>
        <w:jc w:val="center"/>
      </w:pPr>
      <w:r w:rsidRPr="00C9254A">
        <w:rPr>
          <w:position w:val="-8"/>
        </w:rPr>
        <w:pict>
          <v:shape id="_x0000_i1026" style="width:118.8pt;height:19.2pt" coordsize="" o:spt="100" adj="0,,0" path="" filled="f" stroked="f">
            <v:stroke joinstyle="miter"/>
            <v:imagedata r:id="rId48" o:title="base_23898_32035_32769"/>
            <v:formulas/>
            <v:path o:connecttype="segments"/>
          </v:shape>
        </w:pict>
      </w:r>
    </w:p>
    <w:p w:rsidR="0060530E" w:rsidRDefault="0060530E">
      <w:pPr>
        <w:pStyle w:val="ConsPlusNormal"/>
        <w:jc w:val="both"/>
      </w:pPr>
    </w:p>
    <w:p w:rsidR="0060530E" w:rsidRDefault="0060530E">
      <w:pPr>
        <w:pStyle w:val="ConsPlusNormal"/>
        <w:ind w:firstLine="540"/>
        <w:jc w:val="both"/>
      </w:pPr>
      <w:r>
        <w:t>где:</w:t>
      </w:r>
    </w:p>
    <w:p w:rsidR="0060530E" w:rsidRDefault="0060530E">
      <w:pPr>
        <w:pStyle w:val="ConsPlusNormal"/>
        <w:spacing w:before="220"/>
        <w:ind w:firstLine="540"/>
        <w:jc w:val="both"/>
      </w:pPr>
      <w:r>
        <w:t>О - общее отклонение в процентах от показателей Программы.</w:t>
      </w:r>
    </w:p>
    <w:p w:rsidR="0060530E" w:rsidRDefault="0060530E">
      <w:pPr>
        <w:pStyle w:val="ConsPlusNormal"/>
        <w:spacing w:before="220"/>
        <w:ind w:firstLine="540"/>
        <w:jc w:val="both"/>
      </w:pPr>
      <w:r>
        <w:t>8. По результатам оценки эффективности Программы могут быть сделаны следующие выводы:</w:t>
      </w:r>
    </w:p>
    <w:p w:rsidR="0060530E" w:rsidRDefault="0060530E">
      <w:pPr>
        <w:pStyle w:val="ConsPlusNormal"/>
        <w:spacing w:before="220"/>
        <w:ind w:firstLine="540"/>
        <w:jc w:val="both"/>
      </w:pPr>
      <w:r>
        <w:t>эффективность ниже запланированной;</w:t>
      </w:r>
    </w:p>
    <w:p w:rsidR="0060530E" w:rsidRDefault="0060530E">
      <w:pPr>
        <w:pStyle w:val="ConsPlusNormal"/>
        <w:spacing w:before="220"/>
        <w:ind w:firstLine="540"/>
        <w:jc w:val="both"/>
      </w:pPr>
      <w:r>
        <w:t>эффективность на уровне запланированной;</w:t>
      </w:r>
    </w:p>
    <w:p w:rsidR="0060530E" w:rsidRDefault="0060530E">
      <w:pPr>
        <w:pStyle w:val="ConsPlusNormal"/>
        <w:spacing w:before="220"/>
        <w:ind w:firstLine="540"/>
        <w:jc w:val="both"/>
      </w:pPr>
      <w:r>
        <w:t>эффективность выше запланированной.</w:t>
      </w:r>
    </w:p>
    <w:p w:rsidR="0060530E" w:rsidRDefault="0060530E">
      <w:pPr>
        <w:pStyle w:val="ConsPlusNormal"/>
        <w:spacing w:before="220"/>
        <w:ind w:firstLine="540"/>
        <w:jc w:val="both"/>
      </w:pPr>
      <w:r>
        <w:t>В случае выявления отклонений фактических результатов в отчетном году от запланированных результатов на этот год по указанным мероприятиям производится анализ и аргументированное обоснование причин отклонения достигнутых в отчетном периоде значений показателей от плановых показателей, а также изменений в связи с этим плановых значений показателей на предстоящий период.</w:t>
      </w:r>
    </w:p>
    <w:p w:rsidR="0060530E" w:rsidRDefault="0060530E">
      <w:pPr>
        <w:pStyle w:val="ConsPlusNormal"/>
        <w:spacing w:before="220"/>
        <w:ind w:firstLine="540"/>
        <w:jc w:val="both"/>
      </w:pPr>
      <w:r>
        <w:t>9. На основе проведенного анализа в случае необходимости Министерство экономики и территориального развития Республики Дагестан разрабатывает план мероприятий по повышению эффективности хода реализации Программы.</w:t>
      </w:r>
    </w:p>
    <w:p w:rsidR="0060530E" w:rsidRDefault="0060530E">
      <w:pPr>
        <w:pStyle w:val="ConsPlusNormal"/>
        <w:jc w:val="both"/>
      </w:pPr>
    </w:p>
    <w:p w:rsidR="0060530E" w:rsidRDefault="0060530E">
      <w:pPr>
        <w:pStyle w:val="ConsPlusNormal"/>
        <w:jc w:val="both"/>
      </w:pPr>
    </w:p>
    <w:p w:rsidR="0060530E" w:rsidRDefault="0060530E">
      <w:pPr>
        <w:pStyle w:val="ConsPlusNormal"/>
        <w:pBdr>
          <w:top w:val="single" w:sz="6" w:space="0" w:color="auto"/>
        </w:pBdr>
        <w:spacing w:before="100" w:after="100"/>
        <w:jc w:val="both"/>
        <w:rPr>
          <w:sz w:val="2"/>
          <w:szCs w:val="2"/>
        </w:rPr>
      </w:pPr>
    </w:p>
    <w:p w:rsidR="00734EDA" w:rsidRDefault="0060530E">
      <w:bookmarkStart w:id="43" w:name="_GoBack"/>
      <w:bookmarkEnd w:id="43"/>
    </w:p>
    <w:sectPr w:rsidR="00734EDA" w:rsidSect="00C925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0E"/>
    <w:rsid w:val="00540718"/>
    <w:rsid w:val="0060530E"/>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5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053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5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053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58691B77E2271D646510DE2E7035CFB8EF66D4BD83356761C4CB683801C8DF1B8118DAE88B5ADF398EE1u0M2P" TargetMode="External"/><Relationship Id="rId18" Type="http://schemas.openxmlformats.org/officeDocument/2006/relationships/hyperlink" Target="consultantplus://offline/ref=8158691B77E2271D646510DE2E7035CFB8EF66D4BF82366062C4CB683801C8DF1B8118DAE88B5ADF398EE7u0M8P" TargetMode="External"/><Relationship Id="rId26" Type="http://schemas.openxmlformats.org/officeDocument/2006/relationships/hyperlink" Target="consultantplus://offline/ref=8158691B77E2271D646510DE2E7035CFB8EF66D4BE8836676BC4CB683801C8DF1B8118DAE88B5ADF398EE7u0M3P" TargetMode="External"/><Relationship Id="rId39" Type="http://schemas.openxmlformats.org/officeDocument/2006/relationships/hyperlink" Target="consultantplus://offline/ref=8158691B77E2271D646510DE2E7035CFB8EF66D4BE8836676BC4CB683801C8DF1B8118DAE88B5ADF398EE4u0M4P" TargetMode="External"/><Relationship Id="rId3" Type="http://schemas.openxmlformats.org/officeDocument/2006/relationships/settings" Target="settings.xml"/><Relationship Id="rId21" Type="http://schemas.openxmlformats.org/officeDocument/2006/relationships/hyperlink" Target="consultantplus://offline/ref=8158691B77E2271D646510DE2E7035CFB8EF66D4BE8836676BC4CB683801C8DF1B8118DAE88B5ADF398EE4u0M1P" TargetMode="External"/><Relationship Id="rId34" Type="http://schemas.openxmlformats.org/officeDocument/2006/relationships/hyperlink" Target="consultantplus://offline/ref=8158691B77E2271D646510DE2E7035CFB8EF66D4BE8836676BC4CB683801C8DF1B8118DAE88B5ADF398EE4u0M4P" TargetMode="External"/><Relationship Id="rId42" Type="http://schemas.openxmlformats.org/officeDocument/2006/relationships/hyperlink" Target="consultantplus://offline/ref=8158691B77E2271D646510DE2E7035CFB8EF66D4BE8836676BC4CB683801C8DF1B8118DAE88B5ADF398EE4u0M4P" TargetMode="External"/><Relationship Id="rId47" Type="http://schemas.openxmlformats.org/officeDocument/2006/relationships/image" Target="media/image1.wmf"/><Relationship Id="rId50" Type="http://schemas.openxmlformats.org/officeDocument/2006/relationships/theme" Target="theme/theme1.xml"/><Relationship Id="rId7" Type="http://schemas.openxmlformats.org/officeDocument/2006/relationships/hyperlink" Target="consultantplus://offline/ref=8158691B77E2271D646510DE2E7035CFB8EF66D4BF82366062C4CB683801C8DF1B8118DAE88B5ADF398EE5u0M4P" TargetMode="External"/><Relationship Id="rId12" Type="http://schemas.openxmlformats.org/officeDocument/2006/relationships/hyperlink" Target="consultantplus://offline/ref=8158691B77E2271D646510DE2E7035CFB8EF66D4BF82366062C4CB683801C8DF1B8118DAE88B5ADF398EE4u0M1P" TargetMode="External"/><Relationship Id="rId17" Type="http://schemas.openxmlformats.org/officeDocument/2006/relationships/hyperlink" Target="consultantplus://offline/ref=8158691B77E2271D646510DE2E7035CFB8EF66D4BF82366062C4CB683801C8DF1B8118DAE88B5ADF398EE7u0M7P" TargetMode="External"/><Relationship Id="rId25" Type="http://schemas.openxmlformats.org/officeDocument/2006/relationships/hyperlink" Target="consultantplus://offline/ref=8158691B77E2271D646510DE2E7035CFB8EF66D4BE8836676BC4CB683801C8DF1B8118DAE88B5ADF398EE7u0M3P" TargetMode="External"/><Relationship Id="rId33" Type="http://schemas.openxmlformats.org/officeDocument/2006/relationships/hyperlink" Target="consultantplus://offline/ref=8158691B77E2271D646510DE2E7035CFB8EF66D4BF82366062C4CB683801C8DF1B8118DAE88B5ADF398EE0u0M7P" TargetMode="External"/><Relationship Id="rId38" Type="http://schemas.openxmlformats.org/officeDocument/2006/relationships/hyperlink" Target="consultantplus://offline/ref=8158691B77E2271D646510DE2E7035CFB8EF66D4BE8836676BC4CB683801C8DF1B8118DAE88B5ADF398EE4u0M4P" TargetMode="External"/><Relationship Id="rId46" Type="http://schemas.openxmlformats.org/officeDocument/2006/relationships/hyperlink" Target="consultantplus://offline/ref=8158691B77E2271D646510DE2E7035CFB8EF66D4BE8836676BC4CB683801C8DF1B8118DAE88B5ADF3988E3u0M1P" TargetMode="External"/><Relationship Id="rId2" Type="http://schemas.microsoft.com/office/2007/relationships/stylesWithEffects" Target="stylesWithEffects.xml"/><Relationship Id="rId16" Type="http://schemas.openxmlformats.org/officeDocument/2006/relationships/hyperlink" Target="consultantplus://offline/ref=8158691B77E2271D646510DE2E7035CFB8EF66D4BF82366062C4CB683801C8DF1B8118DAE88B5ADF398EE4u0M2P" TargetMode="External"/><Relationship Id="rId20" Type="http://schemas.openxmlformats.org/officeDocument/2006/relationships/hyperlink" Target="consultantplus://offline/ref=8158691B77E2271D646510DE2E7035CFB8EF66D4BF82366062C4CB683801C8DF1B8118DAE88B5ADF398EE6u0M0P" TargetMode="External"/><Relationship Id="rId29" Type="http://schemas.openxmlformats.org/officeDocument/2006/relationships/hyperlink" Target="consultantplus://offline/ref=8158691B77E2271D646510DE2E7035CFB8EF66D4BE8836676BC4CB683801C8DF1B8118DAE88B5ADF398EE7u0M3P" TargetMode="External"/><Relationship Id="rId41" Type="http://schemas.openxmlformats.org/officeDocument/2006/relationships/hyperlink" Target="consultantplus://offline/ref=8158691B77E2271D646510DE2E7035CFB8EF66D4BE8836676BC4CB683801C8DF1B8118DAE88B5ADF398EE4u0M4P" TargetMode="External"/><Relationship Id="rId1" Type="http://schemas.openxmlformats.org/officeDocument/2006/relationships/styles" Target="styles.xml"/><Relationship Id="rId6" Type="http://schemas.openxmlformats.org/officeDocument/2006/relationships/hyperlink" Target="consultantplus://offline/ref=8158691B77E2271D646510DE2E7035CFB8EF66D4BE8836676BC4CB683801C8DF1B8118DAE88B5ADF398EE5u0M4P" TargetMode="External"/><Relationship Id="rId11" Type="http://schemas.openxmlformats.org/officeDocument/2006/relationships/hyperlink" Target="consultantplus://offline/ref=8158691B77E2271D646510DE2E7035CFB8EF66D4BF82366062C4CB683801C8DF1B8118DAE88B5ADF398EE4u0M1P" TargetMode="External"/><Relationship Id="rId24" Type="http://schemas.openxmlformats.org/officeDocument/2006/relationships/hyperlink" Target="consultantplus://offline/ref=8158691B77E2271D646510DE2E7035CFB8EF66D4BE8836676BC4CB683801C8DF1B8118DAE88B5ADF398EE7u0M3P" TargetMode="External"/><Relationship Id="rId32" Type="http://schemas.openxmlformats.org/officeDocument/2006/relationships/hyperlink" Target="consultantplus://offline/ref=8158691B77E2271D646510DE2E7035CFB8EF66D4BE8836676BC4CB683801C8DF1B8118DAE88B5ADF398EE4u0M2P" TargetMode="External"/><Relationship Id="rId37" Type="http://schemas.openxmlformats.org/officeDocument/2006/relationships/hyperlink" Target="consultantplus://offline/ref=8158691B77E2271D646510DE2E7035CFB8EF66D4BE8836676BC4CB683801C8DF1B8118DAE88B5ADF398EE4u0M4P" TargetMode="External"/><Relationship Id="rId40" Type="http://schemas.openxmlformats.org/officeDocument/2006/relationships/hyperlink" Target="consultantplus://offline/ref=8158691B77E2271D646510DE2E7035CFB8EF66D4BE8836676BC4CB683801C8DF1B8118DAE88B5ADF398EE4u0M4P" TargetMode="External"/><Relationship Id="rId45" Type="http://schemas.openxmlformats.org/officeDocument/2006/relationships/hyperlink" Target="consultantplus://offline/ref=8158691B77E2271D646510DE2E7035CFB8EF66D4BE8836676BC4CB683801C8DF1B8118DAE88B5ADF398EE4u0M6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158691B77E2271D646510DE2E7035CFB8EF66D4BE8836676BC4CB683801C8DF1B8118DAE88B5ADF398EE5u0M6P" TargetMode="External"/><Relationship Id="rId23" Type="http://schemas.openxmlformats.org/officeDocument/2006/relationships/hyperlink" Target="consultantplus://offline/ref=8158691B77E2271D646510DE2E7035CFB8EF66D4BE8836676BC4CB683801C8DF1B8118DAE88B5ADF398EE7u0M3P" TargetMode="External"/><Relationship Id="rId28" Type="http://schemas.openxmlformats.org/officeDocument/2006/relationships/hyperlink" Target="consultantplus://offline/ref=8158691B77E2271D646510DE2E7035CFB8EF66D4BE8836676BC4CB683801C8DF1B8118DAE88B5ADF398EE7u0M3P" TargetMode="External"/><Relationship Id="rId36" Type="http://schemas.openxmlformats.org/officeDocument/2006/relationships/hyperlink" Target="consultantplus://offline/ref=8158691B77E2271D646510DE2E7035CFB8EF66D4BE8836676BC4CB683801C8DF1B8118DAE88B5ADF398EE4u0M4P" TargetMode="External"/><Relationship Id="rId49" Type="http://schemas.openxmlformats.org/officeDocument/2006/relationships/fontTable" Target="fontTable.xml"/><Relationship Id="rId10" Type="http://schemas.openxmlformats.org/officeDocument/2006/relationships/hyperlink" Target="consultantplus://offline/ref=8158691B77E2271D646510DE2E7035CFB8EF66D4BE8836676BC4CB683801C8DF1B8118DAE88B5ADF398EE5u0M7P" TargetMode="External"/><Relationship Id="rId19" Type="http://schemas.openxmlformats.org/officeDocument/2006/relationships/hyperlink" Target="consultantplus://offline/ref=8158691B77E2271D646510DE2E7035CFB8EF66D4BF82366062C4CB683801C8DF1B8118DAE88B5ADF398EE6u0M1P" TargetMode="External"/><Relationship Id="rId31" Type="http://schemas.openxmlformats.org/officeDocument/2006/relationships/hyperlink" Target="consultantplus://offline/ref=8158691B77E2271D64650ED3381C68C6BCEC3CD0BE813D343E9B90356Fu0M8P" TargetMode="External"/><Relationship Id="rId44" Type="http://schemas.openxmlformats.org/officeDocument/2006/relationships/hyperlink" Target="consultantplus://offline/ref=8158691B77E2271D646510DE2E7035CFB8EF66D4BF82366062C4CB683801C8DF1B8118DAE88B5ADF398EE2u0M0P" TargetMode="External"/><Relationship Id="rId4" Type="http://schemas.openxmlformats.org/officeDocument/2006/relationships/webSettings" Target="webSettings.xml"/><Relationship Id="rId9" Type="http://schemas.openxmlformats.org/officeDocument/2006/relationships/hyperlink" Target="consultantplus://offline/ref=8158691B77E2271D646510DE2E7035CFB8EF66D4BF82366062C4CB683801C8DF1B8118DAE88B5ADF398EE5u0M4P" TargetMode="External"/><Relationship Id="rId14" Type="http://schemas.openxmlformats.org/officeDocument/2006/relationships/hyperlink" Target="consultantplus://offline/ref=8158691B77E2271D646510DE2E7035CFB8EF66D4BA8133626999C160610DCAuDM8P" TargetMode="External"/><Relationship Id="rId22" Type="http://schemas.openxmlformats.org/officeDocument/2006/relationships/hyperlink" Target="consultantplus://offline/ref=8158691B77E2271D646510DE2E7035CFB8EF66D4BE8836676BC4CB683801C8DF1B8118DAE88B5ADF398EE4u0M3P" TargetMode="External"/><Relationship Id="rId27" Type="http://schemas.openxmlformats.org/officeDocument/2006/relationships/hyperlink" Target="consultantplus://offline/ref=8158691B77E2271D646510DE2E7035CFB8EF66D4BE8836676BC4CB683801C8DF1B8118DAE88B5ADF398EE7u0M3P" TargetMode="External"/><Relationship Id="rId30" Type="http://schemas.openxmlformats.org/officeDocument/2006/relationships/hyperlink" Target="consultantplus://offline/ref=8158691B77E2271D64650ED3381C68C6BCEC3CD0BE813D343E9B90356Fu0M8P" TargetMode="External"/><Relationship Id="rId35" Type="http://schemas.openxmlformats.org/officeDocument/2006/relationships/hyperlink" Target="consultantplus://offline/ref=8158691B77E2271D646510DE2E7035CFB8EF66D4BE8836676BC4CB683801C8DF1B8118DAE88B5ADF398EE4u0M4P" TargetMode="External"/><Relationship Id="rId43" Type="http://schemas.openxmlformats.org/officeDocument/2006/relationships/hyperlink" Target="consultantplus://offline/ref=8158691B77E2271D646510DE2E7035CFB8EF66D4BE8836676BC4CB683801C8DF1B8118DAE88B5ADF398EE4u0M4P" TargetMode="External"/><Relationship Id="rId48" Type="http://schemas.openxmlformats.org/officeDocument/2006/relationships/image" Target="media/image2.wmf"/><Relationship Id="rId8" Type="http://schemas.openxmlformats.org/officeDocument/2006/relationships/hyperlink" Target="consultantplus://offline/ref=8158691B77E2271D646510DE2E7035CFB8EF66D4BE8836676BC4CB683801C8DF1B8118DAE88B5ADF398EE5u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31251</Words>
  <Characters>178132</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208966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2018-02-26T15:12:00Z</dcterms:created>
  <dcterms:modified xsi:type="dcterms:W3CDTF">2018-02-26T15:12:00Z</dcterms:modified>
</cp:coreProperties>
</file>